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358" w:rsidRDefault="00442358" w:rsidP="00514C6F">
      <w:pPr>
        <w:jc w:val="center"/>
        <w:rPr>
          <w:sz w:val="32"/>
          <w:szCs w:val="32"/>
        </w:rPr>
      </w:pPr>
    </w:p>
    <w:p w:rsidR="00442358" w:rsidRDefault="00E31C24" w:rsidP="00514C6F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0">
            <wp:simplePos x="0" y="0"/>
            <wp:positionH relativeFrom="column">
              <wp:posOffset>2743200</wp:posOffset>
            </wp:positionH>
            <wp:positionV relativeFrom="paragraph">
              <wp:posOffset>-457200</wp:posOffset>
            </wp:positionV>
            <wp:extent cx="543560" cy="645160"/>
            <wp:effectExtent l="0" t="0" r="8890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64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358" w:rsidRDefault="00442358" w:rsidP="00514C6F">
      <w:pPr>
        <w:jc w:val="center"/>
        <w:rPr>
          <w:color w:val="CC0000"/>
          <w:sz w:val="28"/>
          <w:szCs w:val="28"/>
        </w:rPr>
      </w:pPr>
    </w:p>
    <w:p w:rsidR="00442358" w:rsidRPr="00E31C24" w:rsidRDefault="00442358" w:rsidP="00514C6F">
      <w:pPr>
        <w:jc w:val="center"/>
        <w:rPr>
          <w:rFonts w:ascii="Bookman Old Style" w:hAnsi="Bookman Old Style" w:cs="Bookman Old Style"/>
          <w:b/>
          <w:bCs/>
          <w:color w:val="CC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31C24">
        <w:rPr>
          <w:rFonts w:ascii="Bookman Old Style" w:hAnsi="Bookman Old Style" w:cs="Bookman Old Style"/>
          <w:b/>
          <w:bCs/>
          <w:color w:val="CC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 у м а   г о р о д а  Н ев и н н о м ы с с к а</w:t>
      </w:r>
    </w:p>
    <w:p w:rsidR="00442358" w:rsidRPr="00E31C24" w:rsidRDefault="00442358" w:rsidP="00514C6F">
      <w:pPr>
        <w:jc w:val="center"/>
        <w:rPr>
          <w:rFonts w:ascii="Bookman Old Style" w:hAnsi="Bookman Old Style" w:cs="Bookman Old Style"/>
          <w:b/>
          <w:bCs/>
          <w:color w:val="CC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31C24">
        <w:rPr>
          <w:rFonts w:ascii="Bookman Old Style" w:hAnsi="Bookman Old Style" w:cs="Bookman Old Style"/>
          <w:b/>
          <w:bCs/>
          <w:color w:val="CC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 т а в р о п о л ь с к о г о  к р а я</w:t>
      </w:r>
    </w:p>
    <w:p w:rsidR="00442358" w:rsidRPr="00E31C24" w:rsidRDefault="00442358" w:rsidP="00514C6F">
      <w:pPr>
        <w:tabs>
          <w:tab w:val="left" w:pos="540"/>
        </w:tabs>
        <w:jc w:val="center"/>
        <w:rPr>
          <w:rFonts w:ascii="Bookman Old Style" w:hAnsi="Bookman Old Style" w:cs="Bookman Old Style"/>
          <w:b/>
          <w:bCs/>
          <w:color w:val="CC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42358" w:rsidRPr="00E31C24" w:rsidRDefault="00442358" w:rsidP="00514C6F">
      <w:pPr>
        <w:jc w:val="center"/>
        <w:rPr>
          <w:rFonts w:ascii="Bookman Old Style" w:hAnsi="Bookman Old Style" w:cs="Bookman Old Style"/>
          <w:b/>
          <w:bCs/>
          <w:i/>
          <w:iCs/>
          <w:color w:val="CC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31C24">
        <w:rPr>
          <w:rFonts w:ascii="Bookman Old Style" w:hAnsi="Bookman Old Style" w:cs="Bookman Old Style"/>
          <w:b/>
          <w:bCs/>
          <w:i/>
          <w:iCs/>
          <w:color w:val="CC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  Е  Ш  Е  Н  И  Е</w:t>
      </w:r>
    </w:p>
    <w:p w:rsidR="00442358" w:rsidRDefault="00442358" w:rsidP="00514C6F">
      <w:pPr>
        <w:tabs>
          <w:tab w:val="left" w:pos="-5220"/>
          <w:tab w:val="left" w:pos="8100"/>
        </w:tabs>
        <w:jc w:val="center"/>
        <w:rPr>
          <w:b/>
          <w:bCs/>
          <w:sz w:val="30"/>
          <w:szCs w:val="30"/>
        </w:rPr>
      </w:pPr>
    </w:p>
    <w:p w:rsidR="00945A62" w:rsidRDefault="00945A62" w:rsidP="00514C6F">
      <w:pPr>
        <w:tabs>
          <w:tab w:val="left" w:pos="-5220"/>
          <w:tab w:val="left" w:pos="8100"/>
        </w:tabs>
        <w:jc w:val="center"/>
        <w:rPr>
          <w:b/>
          <w:bCs/>
          <w:sz w:val="30"/>
          <w:szCs w:val="30"/>
        </w:rPr>
      </w:pPr>
    </w:p>
    <w:p w:rsidR="00945A62" w:rsidRDefault="00945A62" w:rsidP="00514C6F">
      <w:pPr>
        <w:tabs>
          <w:tab w:val="left" w:pos="-5220"/>
          <w:tab w:val="left" w:pos="8100"/>
        </w:tabs>
        <w:jc w:val="center"/>
        <w:rPr>
          <w:b/>
          <w:bCs/>
          <w:sz w:val="30"/>
          <w:szCs w:val="30"/>
        </w:rPr>
      </w:pPr>
    </w:p>
    <w:p w:rsidR="00442358" w:rsidRDefault="00442358" w:rsidP="00514C6F">
      <w:pPr>
        <w:tabs>
          <w:tab w:val="left" w:pos="-5220"/>
          <w:tab w:val="left" w:pos="8100"/>
        </w:tabs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24 апреля 2024 г.                                                                      №  334 - 42</w:t>
      </w:r>
    </w:p>
    <w:p w:rsidR="00442358" w:rsidRDefault="00442358" w:rsidP="00514C6F">
      <w:pPr>
        <w:jc w:val="center"/>
        <w:rPr>
          <w:sz w:val="24"/>
          <w:szCs w:val="24"/>
        </w:rPr>
      </w:pPr>
      <w:r>
        <w:rPr>
          <w:sz w:val="24"/>
          <w:szCs w:val="24"/>
        </w:rPr>
        <w:t>Невинномысск</w:t>
      </w:r>
    </w:p>
    <w:p w:rsidR="00442358" w:rsidRPr="00E756D7" w:rsidRDefault="00442358" w:rsidP="00C406E9">
      <w:pPr>
        <w:jc w:val="center"/>
        <w:rPr>
          <w:sz w:val="24"/>
          <w:szCs w:val="24"/>
        </w:rPr>
      </w:pPr>
    </w:p>
    <w:p w:rsidR="00442358" w:rsidRDefault="00442358" w:rsidP="00D07A5A">
      <w:pPr>
        <w:jc w:val="both"/>
        <w:rPr>
          <w:sz w:val="28"/>
          <w:szCs w:val="28"/>
        </w:rPr>
      </w:pPr>
    </w:p>
    <w:p w:rsidR="00442358" w:rsidRPr="007646AB" w:rsidRDefault="00442358" w:rsidP="007646AB">
      <w:pPr>
        <w:jc w:val="both"/>
        <w:rPr>
          <w:sz w:val="28"/>
          <w:szCs w:val="28"/>
        </w:rPr>
      </w:pPr>
      <w:bookmarkStart w:id="0" w:name="_GoBack"/>
      <w:r w:rsidRPr="007646AB">
        <w:rPr>
          <w:sz w:val="28"/>
          <w:szCs w:val="28"/>
        </w:rPr>
        <w:t xml:space="preserve">О назначении проведения публичных слушаний по вопросу «О принятии </w:t>
      </w:r>
      <w:r>
        <w:rPr>
          <w:sz w:val="28"/>
          <w:szCs w:val="28"/>
        </w:rPr>
        <w:t xml:space="preserve">      </w:t>
      </w:r>
      <w:r w:rsidRPr="007646AB">
        <w:rPr>
          <w:sz w:val="28"/>
          <w:szCs w:val="28"/>
        </w:rPr>
        <w:t>Устава муниципального образования города Невинномысска</w:t>
      </w:r>
      <w:r>
        <w:rPr>
          <w:sz w:val="28"/>
          <w:szCs w:val="28"/>
        </w:rPr>
        <w:t xml:space="preserve"> </w:t>
      </w:r>
      <w:r w:rsidRPr="007646AB">
        <w:rPr>
          <w:sz w:val="28"/>
          <w:szCs w:val="28"/>
        </w:rPr>
        <w:t>Ставропольского края»</w:t>
      </w:r>
    </w:p>
    <w:bookmarkEnd w:id="0"/>
    <w:p w:rsidR="00442358" w:rsidRPr="007646AB" w:rsidRDefault="00442358" w:rsidP="007646AB">
      <w:pPr>
        <w:jc w:val="both"/>
        <w:rPr>
          <w:sz w:val="28"/>
          <w:szCs w:val="28"/>
        </w:rPr>
      </w:pPr>
    </w:p>
    <w:p w:rsidR="00442358" w:rsidRPr="007646AB" w:rsidRDefault="00442358" w:rsidP="007646AB">
      <w:pPr>
        <w:jc w:val="both"/>
        <w:rPr>
          <w:sz w:val="28"/>
          <w:szCs w:val="28"/>
        </w:rPr>
      </w:pPr>
    </w:p>
    <w:p w:rsidR="00442358" w:rsidRPr="007646AB" w:rsidRDefault="00442358" w:rsidP="007646AB">
      <w:pPr>
        <w:jc w:val="both"/>
        <w:rPr>
          <w:sz w:val="28"/>
          <w:szCs w:val="28"/>
        </w:rPr>
      </w:pPr>
      <w:r w:rsidRPr="007646AB">
        <w:rPr>
          <w:sz w:val="28"/>
          <w:szCs w:val="28"/>
        </w:rPr>
        <w:tab/>
        <w:t>В соответствии с Положением о порядке организации и проведения публичных слушаний на территории города Невинномысска, утвержденным решением Думы города Невинномысска от 26.07.2018 № 279-33, Дума города Невинномысска</w:t>
      </w:r>
    </w:p>
    <w:p w:rsidR="00442358" w:rsidRPr="007646AB" w:rsidRDefault="00442358" w:rsidP="007646AB">
      <w:pPr>
        <w:jc w:val="both"/>
        <w:rPr>
          <w:b/>
          <w:bCs/>
          <w:sz w:val="28"/>
          <w:szCs w:val="28"/>
        </w:rPr>
      </w:pPr>
      <w:r w:rsidRPr="007646AB">
        <w:rPr>
          <w:b/>
          <w:bCs/>
          <w:sz w:val="28"/>
          <w:szCs w:val="28"/>
        </w:rPr>
        <w:t>РЕШИЛА:</w:t>
      </w:r>
    </w:p>
    <w:p w:rsidR="00442358" w:rsidRPr="007646AB" w:rsidRDefault="00442358" w:rsidP="007646AB">
      <w:pPr>
        <w:jc w:val="both"/>
        <w:rPr>
          <w:sz w:val="28"/>
          <w:szCs w:val="28"/>
        </w:rPr>
      </w:pPr>
    </w:p>
    <w:p w:rsidR="00442358" w:rsidRPr="007646AB" w:rsidRDefault="00442358" w:rsidP="007646AB">
      <w:pPr>
        <w:jc w:val="both"/>
        <w:rPr>
          <w:sz w:val="28"/>
          <w:szCs w:val="28"/>
        </w:rPr>
      </w:pPr>
      <w:r w:rsidRPr="007646AB">
        <w:rPr>
          <w:sz w:val="28"/>
          <w:szCs w:val="28"/>
        </w:rPr>
        <w:tab/>
        <w:t>1. Назначить по инициативе главы города Невинномысска на 1</w:t>
      </w:r>
      <w:r>
        <w:rPr>
          <w:sz w:val="28"/>
          <w:szCs w:val="28"/>
        </w:rPr>
        <w:t>3</w:t>
      </w:r>
      <w:r w:rsidRPr="007646AB">
        <w:rPr>
          <w:sz w:val="28"/>
          <w:szCs w:val="28"/>
        </w:rPr>
        <w:t xml:space="preserve"> мая 2024 года в 11-00 часов в зале заседаний администрации города Невинномысска публичные слушания по вопросу «О принятии Устава муниципального образования города Невинномысска Ставропольского края».</w:t>
      </w:r>
    </w:p>
    <w:p w:rsidR="00442358" w:rsidRPr="007646AB" w:rsidRDefault="00442358" w:rsidP="007646AB">
      <w:pPr>
        <w:jc w:val="both"/>
        <w:rPr>
          <w:sz w:val="28"/>
          <w:szCs w:val="28"/>
        </w:rPr>
      </w:pPr>
      <w:r w:rsidRPr="007646AB">
        <w:rPr>
          <w:sz w:val="28"/>
          <w:szCs w:val="28"/>
        </w:rPr>
        <w:tab/>
        <w:t>2. Рекомендовать администрации города Невинномысска (Миненков):</w:t>
      </w:r>
    </w:p>
    <w:p w:rsidR="00442358" w:rsidRPr="007646AB" w:rsidRDefault="00442358" w:rsidP="007646AB">
      <w:pPr>
        <w:jc w:val="both"/>
        <w:rPr>
          <w:sz w:val="28"/>
          <w:szCs w:val="28"/>
        </w:rPr>
      </w:pPr>
      <w:r w:rsidRPr="007646AB">
        <w:rPr>
          <w:sz w:val="28"/>
          <w:szCs w:val="28"/>
        </w:rPr>
        <w:tab/>
        <w:t>2.1. Опубликовать в газете «Невинномысский рабочий» информацию о проведении публичных слушаний, проект решения Думы города Невинномысска «О принятии Устава муниципального образования города Невинномысска Ставропольского края» и порядок учета предложений по указанному проекту решения Думы города Невинномысска.</w:t>
      </w:r>
    </w:p>
    <w:p w:rsidR="00442358" w:rsidRPr="007646AB" w:rsidRDefault="00442358" w:rsidP="007646AB">
      <w:pPr>
        <w:jc w:val="both"/>
        <w:rPr>
          <w:sz w:val="28"/>
          <w:szCs w:val="28"/>
        </w:rPr>
      </w:pPr>
      <w:r w:rsidRPr="007646AB">
        <w:rPr>
          <w:sz w:val="28"/>
          <w:szCs w:val="28"/>
        </w:rPr>
        <w:tab/>
        <w:t>2.2. Организовать подготовку и проведение публичных слушаний по проекту решения Думы города Невинномысска «О принятии Устава муниципального образования города Невинномысска Ставропольского края».</w:t>
      </w:r>
    </w:p>
    <w:p w:rsidR="00442358" w:rsidRPr="007646AB" w:rsidRDefault="00442358" w:rsidP="007646AB">
      <w:pPr>
        <w:jc w:val="both"/>
        <w:rPr>
          <w:sz w:val="28"/>
          <w:szCs w:val="28"/>
        </w:rPr>
      </w:pPr>
      <w:r w:rsidRPr="007646AB">
        <w:rPr>
          <w:sz w:val="28"/>
          <w:szCs w:val="28"/>
        </w:rPr>
        <w:tab/>
        <w:t>3. Контроль за исполнением настоящего решения возложить на комитет Думы города по законности и местному самоуправлению (Шевченко).</w:t>
      </w:r>
    </w:p>
    <w:p w:rsidR="00442358" w:rsidRDefault="00442358" w:rsidP="00E756D7">
      <w:pPr>
        <w:jc w:val="both"/>
        <w:rPr>
          <w:sz w:val="27"/>
          <w:szCs w:val="27"/>
        </w:rPr>
      </w:pPr>
    </w:p>
    <w:p w:rsidR="00442358" w:rsidRPr="00E756D7" w:rsidRDefault="00442358" w:rsidP="00E756D7">
      <w:pPr>
        <w:jc w:val="both"/>
        <w:rPr>
          <w:sz w:val="27"/>
          <w:szCs w:val="27"/>
        </w:rPr>
      </w:pPr>
    </w:p>
    <w:p w:rsidR="00442358" w:rsidRPr="00E756D7" w:rsidRDefault="00442358" w:rsidP="00E756D7">
      <w:pPr>
        <w:jc w:val="both"/>
        <w:rPr>
          <w:b/>
          <w:bCs/>
          <w:sz w:val="27"/>
          <w:szCs w:val="27"/>
        </w:rPr>
      </w:pPr>
      <w:r w:rsidRPr="00E756D7">
        <w:rPr>
          <w:sz w:val="27"/>
          <w:szCs w:val="27"/>
        </w:rPr>
        <w:tab/>
      </w:r>
      <w:r w:rsidRPr="00E756D7">
        <w:rPr>
          <w:b/>
          <w:bCs/>
          <w:sz w:val="27"/>
          <w:szCs w:val="27"/>
        </w:rPr>
        <w:t xml:space="preserve">Председатель Думы </w:t>
      </w:r>
    </w:p>
    <w:p w:rsidR="00442358" w:rsidRPr="00E756D7" w:rsidRDefault="00442358" w:rsidP="00E61D00">
      <w:pPr>
        <w:ind w:firstLine="709"/>
        <w:jc w:val="both"/>
        <w:rPr>
          <w:sz w:val="27"/>
          <w:szCs w:val="27"/>
        </w:rPr>
      </w:pPr>
      <w:r w:rsidRPr="00E756D7">
        <w:rPr>
          <w:b/>
          <w:bCs/>
          <w:sz w:val="27"/>
          <w:szCs w:val="27"/>
        </w:rPr>
        <w:t>города Невинномысска</w:t>
      </w:r>
      <w:r w:rsidRPr="00E756D7">
        <w:rPr>
          <w:b/>
          <w:bCs/>
          <w:sz w:val="27"/>
          <w:szCs w:val="27"/>
        </w:rPr>
        <w:tab/>
      </w:r>
      <w:r w:rsidRPr="00E756D7">
        <w:rPr>
          <w:b/>
          <w:bCs/>
          <w:sz w:val="27"/>
          <w:szCs w:val="27"/>
        </w:rPr>
        <w:tab/>
      </w:r>
      <w:r w:rsidRPr="00E756D7">
        <w:rPr>
          <w:b/>
          <w:bCs/>
          <w:sz w:val="27"/>
          <w:szCs w:val="27"/>
        </w:rPr>
        <w:tab/>
      </w:r>
      <w:r w:rsidRPr="00E756D7"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 w:rsidRPr="00E756D7">
        <w:rPr>
          <w:b/>
          <w:bCs/>
          <w:sz w:val="27"/>
          <w:szCs w:val="27"/>
        </w:rPr>
        <w:tab/>
        <w:t>А.А. Медяник</w:t>
      </w:r>
    </w:p>
    <w:sectPr w:rsidR="00442358" w:rsidRPr="00E756D7" w:rsidSect="00E756D7">
      <w:headerReference w:type="default" r:id="rId8"/>
      <w:pgSz w:w="11906" w:h="16838"/>
      <w:pgMar w:top="1134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358" w:rsidRDefault="00442358" w:rsidP="00C26E19">
      <w:pPr>
        <w:rPr>
          <w:sz w:val="24"/>
          <w:szCs w:val="24"/>
        </w:rPr>
      </w:pPr>
      <w:r>
        <w:rPr>
          <w:sz w:val="24"/>
          <w:szCs w:val="24"/>
        </w:rPr>
        <w:separator/>
      </w:r>
    </w:p>
  </w:endnote>
  <w:endnote w:type="continuationSeparator" w:id="0">
    <w:p w:rsidR="00442358" w:rsidRDefault="00442358" w:rsidP="00C26E19">
      <w:pPr>
        <w:rPr>
          <w:sz w:val="24"/>
          <w:szCs w:val="24"/>
        </w:rPr>
      </w:pPr>
      <w:r>
        <w:rPr>
          <w:sz w:val="24"/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358" w:rsidRDefault="00442358" w:rsidP="00C26E19">
      <w:pPr>
        <w:rPr>
          <w:sz w:val="24"/>
          <w:szCs w:val="24"/>
        </w:rPr>
      </w:pPr>
      <w:r>
        <w:rPr>
          <w:sz w:val="24"/>
          <w:szCs w:val="24"/>
        </w:rPr>
        <w:separator/>
      </w:r>
    </w:p>
  </w:footnote>
  <w:footnote w:type="continuationSeparator" w:id="0">
    <w:p w:rsidR="00442358" w:rsidRDefault="00442358" w:rsidP="00C26E19">
      <w:pPr>
        <w:rPr>
          <w:sz w:val="24"/>
          <w:szCs w:val="24"/>
        </w:rPr>
      </w:pPr>
      <w:r>
        <w:rPr>
          <w:sz w:val="24"/>
          <w:szCs w:val="24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358" w:rsidRDefault="00442358" w:rsidP="002865F0">
    <w:pPr>
      <w:pStyle w:val="a3"/>
      <w:framePr w:wrap="auto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4F4558">
      <w:rPr>
        <w:rStyle w:val="ac"/>
        <w:noProof/>
      </w:rPr>
      <w:t>2</w:t>
    </w:r>
    <w:r>
      <w:rPr>
        <w:rStyle w:val="ac"/>
      </w:rPr>
      <w:fldChar w:fldCharType="end"/>
    </w:r>
  </w:p>
  <w:p w:rsidR="00442358" w:rsidRDefault="00442358" w:rsidP="00514C6F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3677B"/>
    <w:multiLevelType w:val="multilevel"/>
    <w:tmpl w:val="8264BD8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149" w:hanging="720"/>
      </w:pPr>
    </w:lvl>
    <w:lvl w:ilvl="3">
      <w:start w:val="1"/>
      <w:numFmt w:val="decimal"/>
      <w:lvlText w:val="%1.%2.%3.%4."/>
      <w:lvlJc w:val="left"/>
      <w:pPr>
        <w:ind w:left="2869" w:hanging="1080"/>
      </w:pPr>
    </w:lvl>
    <w:lvl w:ilvl="4">
      <w:start w:val="1"/>
      <w:numFmt w:val="decimal"/>
      <w:lvlText w:val="%1.%2.%3.%4.%5."/>
      <w:lvlJc w:val="left"/>
      <w:pPr>
        <w:ind w:left="3229" w:hanging="1080"/>
      </w:pPr>
    </w:lvl>
    <w:lvl w:ilvl="5">
      <w:start w:val="1"/>
      <w:numFmt w:val="decimal"/>
      <w:lvlText w:val="%1.%2.%3.%4.%5.%6."/>
      <w:lvlJc w:val="left"/>
      <w:pPr>
        <w:ind w:left="3949" w:hanging="1440"/>
      </w:pPr>
    </w:lvl>
    <w:lvl w:ilvl="6">
      <w:start w:val="1"/>
      <w:numFmt w:val="decimal"/>
      <w:lvlText w:val="%1.%2.%3.%4.%5.%6.%7."/>
      <w:lvlJc w:val="left"/>
      <w:pPr>
        <w:ind w:left="4669" w:hanging="1800"/>
      </w:pPr>
    </w:lvl>
    <w:lvl w:ilvl="7">
      <w:start w:val="1"/>
      <w:numFmt w:val="decimal"/>
      <w:lvlText w:val="%1.%2.%3.%4.%5.%6.%7.%8."/>
      <w:lvlJc w:val="left"/>
      <w:pPr>
        <w:ind w:left="5029" w:hanging="1800"/>
      </w:pPr>
    </w:lvl>
    <w:lvl w:ilvl="8">
      <w:start w:val="1"/>
      <w:numFmt w:val="decimal"/>
      <w:lvlText w:val="%1.%2.%3.%4.%5.%6.%7.%8.%9."/>
      <w:lvlJc w:val="left"/>
      <w:pPr>
        <w:ind w:left="5749" w:hanging="2160"/>
      </w:pPr>
    </w:lvl>
  </w:abstractNum>
  <w:abstractNum w:abstractNumId="1" w15:restartNumberingAfterBreak="0">
    <w:nsid w:val="144E1E84"/>
    <w:multiLevelType w:val="hybridMultilevel"/>
    <w:tmpl w:val="FFFFFFFF"/>
    <w:lvl w:ilvl="0" w:tplc="DDBC0BA2">
      <w:start w:val="1"/>
      <w:numFmt w:val="decimal"/>
      <w:lvlText w:val="%1."/>
      <w:lvlJc w:val="left"/>
      <w:pPr>
        <w:ind w:left="1065" w:hanging="360"/>
      </w:pPr>
      <w:rPr>
        <w:sz w:val="27"/>
        <w:szCs w:val="27"/>
      </w:rPr>
    </w:lvl>
    <w:lvl w:ilvl="1" w:tplc="ABEC2D76">
      <w:start w:val="1"/>
      <w:numFmt w:val="lowerLetter"/>
      <w:lvlText w:val="%2."/>
      <w:lvlJc w:val="left"/>
      <w:pPr>
        <w:ind w:left="1785" w:hanging="360"/>
      </w:pPr>
    </w:lvl>
    <w:lvl w:ilvl="2" w:tplc="509E2136">
      <w:start w:val="1"/>
      <w:numFmt w:val="lowerRoman"/>
      <w:lvlText w:val="%3."/>
      <w:lvlJc w:val="right"/>
      <w:pPr>
        <w:ind w:left="2505" w:hanging="180"/>
      </w:pPr>
    </w:lvl>
    <w:lvl w:ilvl="3" w:tplc="68282510">
      <w:start w:val="1"/>
      <w:numFmt w:val="decimal"/>
      <w:lvlText w:val="%4."/>
      <w:lvlJc w:val="left"/>
      <w:pPr>
        <w:ind w:left="3225" w:hanging="360"/>
      </w:pPr>
    </w:lvl>
    <w:lvl w:ilvl="4" w:tplc="3F0292B8">
      <w:start w:val="1"/>
      <w:numFmt w:val="lowerLetter"/>
      <w:lvlText w:val="%5."/>
      <w:lvlJc w:val="left"/>
      <w:pPr>
        <w:ind w:left="3945" w:hanging="360"/>
      </w:pPr>
    </w:lvl>
    <w:lvl w:ilvl="5" w:tplc="0E1811F2">
      <w:start w:val="1"/>
      <w:numFmt w:val="lowerRoman"/>
      <w:lvlText w:val="%6."/>
      <w:lvlJc w:val="right"/>
      <w:pPr>
        <w:ind w:left="4665" w:hanging="180"/>
      </w:pPr>
    </w:lvl>
    <w:lvl w:ilvl="6" w:tplc="ADB44124">
      <w:start w:val="1"/>
      <w:numFmt w:val="decimal"/>
      <w:lvlText w:val="%7."/>
      <w:lvlJc w:val="left"/>
      <w:pPr>
        <w:ind w:left="5385" w:hanging="360"/>
      </w:pPr>
    </w:lvl>
    <w:lvl w:ilvl="7" w:tplc="6902DD52">
      <w:start w:val="1"/>
      <w:numFmt w:val="lowerLetter"/>
      <w:lvlText w:val="%8."/>
      <w:lvlJc w:val="left"/>
      <w:pPr>
        <w:ind w:left="6105" w:hanging="360"/>
      </w:pPr>
    </w:lvl>
    <w:lvl w:ilvl="8" w:tplc="37447DCC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30863E2C"/>
    <w:multiLevelType w:val="hybridMultilevel"/>
    <w:tmpl w:val="FFFFFFFF"/>
    <w:lvl w:ilvl="0" w:tplc="CB10ABCC">
      <w:start w:val="1"/>
      <w:numFmt w:val="decimal"/>
      <w:lvlText w:val="%1."/>
      <w:lvlJc w:val="left"/>
      <w:pPr>
        <w:ind w:left="1065" w:hanging="360"/>
      </w:pPr>
      <w:rPr>
        <w:sz w:val="27"/>
        <w:szCs w:val="27"/>
      </w:rPr>
    </w:lvl>
    <w:lvl w:ilvl="1" w:tplc="459E4B8A">
      <w:start w:val="1"/>
      <w:numFmt w:val="lowerLetter"/>
      <w:lvlText w:val="%2."/>
      <w:lvlJc w:val="left"/>
      <w:pPr>
        <w:ind w:left="1785" w:hanging="360"/>
      </w:pPr>
    </w:lvl>
    <w:lvl w:ilvl="2" w:tplc="5B0AF806">
      <w:start w:val="1"/>
      <w:numFmt w:val="lowerRoman"/>
      <w:lvlText w:val="%3."/>
      <w:lvlJc w:val="right"/>
      <w:pPr>
        <w:ind w:left="2505" w:hanging="180"/>
      </w:pPr>
    </w:lvl>
    <w:lvl w:ilvl="3" w:tplc="A18E63D0">
      <w:start w:val="1"/>
      <w:numFmt w:val="decimal"/>
      <w:lvlText w:val="%4."/>
      <w:lvlJc w:val="left"/>
      <w:pPr>
        <w:ind w:left="3225" w:hanging="360"/>
      </w:pPr>
    </w:lvl>
    <w:lvl w:ilvl="4" w:tplc="B8B0DE04">
      <w:start w:val="1"/>
      <w:numFmt w:val="lowerLetter"/>
      <w:lvlText w:val="%5."/>
      <w:lvlJc w:val="left"/>
      <w:pPr>
        <w:ind w:left="3945" w:hanging="360"/>
      </w:pPr>
    </w:lvl>
    <w:lvl w:ilvl="5" w:tplc="E96C5C12">
      <w:start w:val="1"/>
      <w:numFmt w:val="lowerRoman"/>
      <w:lvlText w:val="%6."/>
      <w:lvlJc w:val="right"/>
      <w:pPr>
        <w:ind w:left="4665" w:hanging="180"/>
      </w:pPr>
    </w:lvl>
    <w:lvl w:ilvl="6" w:tplc="9AA66290">
      <w:start w:val="1"/>
      <w:numFmt w:val="decimal"/>
      <w:lvlText w:val="%7."/>
      <w:lvlJc w:val="left"/>
      <w:pPr>
        <w:ind w:left="5385" w:hanging="360"/>
      </w:pPr>
    </w:lvl>
    <w:lvl w:ilvl="7" w:tplc="AC921016">
      <w:start w:val="1"/>
      <w:numFmt w:val="lowerLetter"/>
      <w:lvlText w:val="%8."/>
      <w:lvlJc w:val="left"/>
      <w:pPr>
        <w:ind w:left="6105" w:hanging="360"/>
      </w:pPr>
    </w:lvl>
    <w:lvl w:ilvl="8" w:tplc="65FE2CDA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42725495"/>
    <w:multiLevelType w:val="hybridMultilevel"/>
    <w:tmpl w:val="FFFFFFFF"/>
    <w:lvl w:ilvl="0" w:tplc="19483E5C">
      <w:start w:val="1"/>
      <w:numFmt w:val="decimal"/>
      <w:lvlText w:val="%1."/>
      <w:lvlJc w:val="left"/>
      <w:pPr>
        <w:ind w:left="1065" w:hanging="360"/>
      </w:pPr>
    </w:lvl>
    <w:lvl w:ilvl="1" w:tplc="D4369554">
      <w:start w:val="1"/>
      <w:numFmt w:val="lowerLetter"/>
      <w:lvlText w:val="%2."/>
      <w:lvlJc w:val="left"/>
      <w:pPr>
        <w:ind w:left="1785" w:hanging="360"/>
      </w:pPr>
    </w:lvl>
    <w:lvl w:ilvl="2" w:tplc="39BAE860">
      <w:start w:val="1"/>
      <w:numFmt w:val="lowerRoman"/>
      <w:lvlText w:val="%3."/>
      <w:lvlJc w:val="right"/>
      <w:pPr>
        <w:ind w:left="2505" w:hanging="180"/>
      </w:pPr>
    </w:lvl>
    <w:lvl w:ilvl="3" w:tplc="3AFC26CC">
      <w:start w:val="1"/>
      <w:numFmt w:val="decimal"/>
      <w:lvlText w:val="%4."/>
      <w:lvlJc w:val="left"/>
      <w:pPr>
        <w:ind w:left="3225" w:hanging="360"/>
      </w:pPr>
    </w:lvl>
    <w:lvl w:ilvl="4" w:tplc="B7A02066">
      <w:start w:val="1"/>
      <w:numFmt w:val="lowerLetter"/>
      <w:lvlText w:val="%5."/>
      <w:lvlJc w:val="left"/>
      <w:pPr>
        <w:ind w:left="3945" w:hanging="360"/>
      </w:pPr>
    </w:lvl>
    <w:lvl w:ilvl="5" w:tplc="6D6894D0">
      <w:start w:val="1"/>
      <w:numFmt w:val="lowerRoman"/>
      <w:lvlText w:val="%6."/>
      <w:lvlJc w:val="right"/>
      <w:pPr>
        <w:ind w:left="4665" w:hanging="180"/>
      </w:pPr>
    </w:lvl>
    <w:lvl w:ilvl="6" w:tplc="662403CA">
      <w:start w:val="1"/>
      <w:numFmt w:val="decimal"/>
      <w:lvlText w:val="%7."/>
      <w:lvlJc w:val="left"/>
      <w:pPr>
        <w:ind w:left="5385" w:hanging="360"/>
      </w:pPr>
    </w:lvl>
    <w:lvl w:ilvl="7" w:tplc="BD74A52A">
      <w:start w:val="1"/>
      <w:numFmt w:val="lowerLetter"/>
      <w:lvlText w:val="%8."/>
      <w:lvlJc w:val="left"/>
      <w:pPr>
        <w:ind w:left="6105" w:hanging="360"/>
      </w:pPr>
    </w:lvl>
    <w:lvl w:ilvl="8" w:tplc="AD1A6008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4D376EFA"/>
    <w:multiLevelType w:val="multilevel"/>
    <w:tmpl w:val="B5E484E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149" w:hanging="720"/>
      </w:pPr>
    </w:lvl>
    <w:lvl w:ilvl="3">
      <w:start w:val="1"/>
      <w:numFmt w:val="decimal"/>
      <w:lvlText w:val="%1.%2.%3.%4."/>
      <w:lvlJc w:val="left"/>
      <w:pPr>
        <w:ind w:left="2869" w:hanging="1080"/>
      </w:pPr>
    </w:lvl>
    <w:lvl w:ilvl="4">
      <w:start w:val="1"/>
      <w:numFmt w:val="decimal"/>
      <w:lvlText w:val="%1.%2.%3.%4.%5."/>
      <w:lvlJc w:val="left"/>
      <w:pPr>
        <w:ind w:left="3229" w:hanging="1080"/>
      </w:pPr>
    </w:lvl>
    <w:lvl w:ilvl="5">
      <w:start w:val="1"/>
      <w:numFmt w:val="decimal"/>
      <w:lvlText w:val="%1.%2.%3.%4.%5.%6."/>
      <w:lvlJc w:val="left"/>
      <w:pPr>
        <w:ind w:left="3949" w:hanging="1440"/>
      </w:pPr>
    </w:lvl>
    <w:lvl w:ilvl="6">
      <w:start w:val="1"/>
      <w:numFmt w:val="decimal"/>
      <w:lvlText w:val="%1.%2.%3.%4.%5.%6.%7."/>
      <w:lvlJc w:val="left"/>
      <w:pPr>
        <w:ind w:left="4669" w:hanging="1800"/>
      </w:pPr>
    </w:lvl>
    <w:lvl w:ilvl="7">
      <w:start w:val="1"/>
      <w:numFmt w:val="decimal"/>
      <w:lvlText w:val="%1.%2.%3.%4.%5.%6.%7.%8."/>
      <w:lvlJc w:val="left"/>
      <w:pPr>
        <w:ind w:left="5029" w:hanging="1800"/>
      </w:pPr>
    </w:lvl>
    <w:lvl w:ilvl="8">
      <w:start w:val="1"/>
      <w:numFmt w:val="decimal"/>
      <w:lvlText w:val="%1.%2.%3.%4.%5.%6.%7.%8.%9."/>
      <w:lvlJc w:val="left"/>
      <w:pPr>
        <w:ind w:left="5749" w:hanging="2160"/>
      </w:pPr>
    </w:lvl>
  </w:abstractNum>
  <w:abstractNum w:abstractNumId="5" w15:restartNumberingAfterBreak="0">
    <w:nsid w:val="6EA049E0"/>
    <w:multiLevelType w:val="hybridMultilevel"/>
    <w:tmpl w:val="FFFFFFFF"/>
    <w:lvl w:ilvl="0" w:tplc="AAF64202">
      <w:start w:val="1"/>
      <w:numFmt w:val="decimal"/>
      <w:lvlText w:val="%1."/>
      <w:lvlJc w:val="left"/>
      <w:pPr>
        <w:ind w:left="1065" w:hanging="360"/>
      </w:pPr>
    </w:lvl>
    <w:lvl w:ilvl="1" w:tplc="B52A9FC2">
      <w:start w:val="1"/>
      <w:numFmt w:val="lowerLetter"/>
      <w:lvlText w:val="%2."/>
      <w:lvlJc w:val="left"/>
      <w:pPr>
        <w:ind w:left="1785" w:hanging="360"/>
      </w:pPr>
    </w:lvl>
    <w:lvl w:ilvl="2" w:tplc="870C7BA6">
      <w:start w:val="1"/>
      <w:numFmt w:val="lowerRoman"/>
      <w:lvlText w:val="%3."/>
      <w:lvlJc w:val="right"/>
      <w:pPr>
        <w:ind w:left="2505" w:hanging="180"/>
      </w:pPr>
    </w:lvl>
    <w:lvl w:ilvl="3" w:tplc="EC1438B4">
      <w:start w:val="1"/>
      <w:numFmt w:val="decimal"/>
      <w:lvlText w:val="%4."/>
      <w:lvlJc w:val="left"/>
      <w:pPr>
        <w:ind w:left="3225" w:hanging="360"/>
      </w:pPr>
    </w:lvl>
    <w:lvl w:ilvl="4" w:tplc="DA708200">
      <w:start w:val="1"/>
      <w:numFmt w:val="lowerLetter"/>
      <w:lvlText w:val="%5."/>
      <w:lvlJc w:val="left"/>
      <w:pPr>
        <w:ind w:left="3945" w:hanging="360"/>
      </w:pPr>
    </w:lvl>
    <w:lvl w:ilvl="5" w:tplc="DB028D80">
      <w:start w:val="1"/>
      <w:numFmt w:val="lowerRoman"/>
      <w:lvlText w:val="%6."/>
      <w:lvlJc w:val="right"/>
      <w:pPr>
        <w:ind w:left="4665" w:hanging="180"/>
      </w:pPr>
    </w:lvl>
    <w:lvl w:ilvl="6" w:tplc="022A5F70">
      <w:start w:val="1"/>
      <w:numFmt w:val="decimal"/>
      <w:lvlText w:val="%7."/>
      <w:lvlJc w:val="left"/>
      <w:pPr>
        <w:ind w:left="5385" w:hanging="360"/>
      </w:pPr>
    </w:lvl>
    <w:lvl w:ilvl="7" w:tplc="E4B492AA">
      <w:start w:val="1"/>
      <w:numFmt w:val="lowerLetter"/>
      <w:lvlText w:val="%8."/>
      <w:lvlJc w:val="left"/>
      <w:pPr>
        <w:ind w:left="6105" w:hanging="360"/>
      </w:pPr>
    </w:lvl>
    <w:lvl w:ilvl="8" w:tplc="FBDA94B0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34E"/>
    <w:rsid w:val="00040306"/>
    <w:rsid w:val="00056901"/>
    <w:rsid w:val="00077353"/>
    <w:rsid w:val="000932A2"/>
    <w:rsid w:val="0009551F"/>
    <w:rsid w:val="000A0D66"/>
    <w:rsid w:val="000B5D2B"/>
    <w:rsid w:val="000C3452"/>
    <w:rsid w:val="000D0CA3"/>
    <w:rsid w:val="000D58EA"/>
    <w:rsid w:val="00121108"/>
    <w:rsid w:val="001223A9"/>
    <w:rsid w:val="00125A69"/>
    <w:rsid w:val="00127746"/>
    <w:rsid w:val="00140665"/>
    <w:rsid w:val="00141513"/>
    <w:rsid w:val="001546F2"/>
    <w:rsid w:val="00162B4F"/>
    <w:rsid w:val="001C3C8C"/>
    <w:rsid w:val="001D4A79"/>
    <w:rsid w:val="001E49A8"/>
    <w:rsid w:val="002269CD"/>
    <w:rsid w:val="00232574"/>
    <w:rsid w:val="002855F6"/>
    <w:rsid w:val="0028652F"/>
    <w:rsid w:val="002865F0"/>
    <w:rsid w:val="00292393"/>
    <w:rsid w:val="002940A8"/>
    <w:rsid w:val="002A2070"/>
    <w:rsid w:val="002B2B19"/>
    <w:rsid w:val="002F5873"/>
    <w:rsid w:val="00304CE6"/>
    <w:rsid w:val="003164BC"/>
    <w:rsid w:val="003455C9"/>
    <w:rsid w:val="00367A6A"/>
    <w:rsid w:val="00376FED"/>
    <w:rsid w:val="003773A1"/>
    <w:rsid w:val="00392BAC"/>
    <w:rsid w:val="003C03F0"/>
    <w:rsid w:val="00400385"/>
    <w:rsid w:val="0041625D"/>
    <w:rsid w:val="0042677A"/>
    <w:rsid w:val="0043185B"/>
    <w:rsid w:val="00440560"/>
    <w:rsid w:val="00442358"/>
    <w:rsid w:val="00462C67"/>
    <w:rsid w:val="00463C00"/>
    <w:rsid w:val="0047480C"/>
    <w:rsid w:val="004774A0"/>
    <w:rsid w:val="00494B8C"/>
    <w:rsid w:val="004B59F8"/>
    <w:rsid w:val="004D2361"/>
    <w:rsid w:val="004D6DB0"/>
    <w:rsid w:val="004E0985"/>
    <w:rsid w:val="004E316A"/>
    <w:rsid w:val="004E3C63"/>
    <w:rsid w:val="004F4558"/>
    <w:rsid w:val="00514C6F"/>
    <w:rsid w:val="0052714E"/>
    <w:rsid w:val="00545BAA"/>
    <w:rsid w:val="00545FB6"/>
    <w:rsid w:val="005541D2"/>
    <w:rsid w:val="00554937"/>
    <w:rsid w:val="00554DA3"/>
    <w:rsid w:val="00555E7F"/>
    <w:rsid w:val="0056532E"/>
    <w:rsid w:val="005C096E"/>
    <w:rsid w:val="00601860"/>
    <w:rsid w:val="0061002F"/>
    <w:rsid w:val="006375EF"/>
    <w:rsid w:val="00657C9A"/>
    <w:rsid w:val="00667E1D"/>
    <w:rsid w:val="0069034E"/>
    <w:rsid w:val="006A187F"/>
    <w:rsid w:val="006B1A8D"/>
    <w:rsid w:val="006C15F8"/>
    <w:rsid w:val="006C1B24"/>
    <w:rsid w:val="006D19C5"/>
    <w:rsid w:val="006D4B61"/>
    <w:rsid w:val="007024FC"/>
    <w:rsid w:val="00706111"/>
    <w:rsid w:val="00737C81"/>
    <w:rsid w:val="0074059B"/>
    <w:rsid w:val="00746A82"/>
    <w:rsid w:val="00750A45"/>
    <w:rsid w:val="007646AB"/>
    <w:rsid w:val="00780608"/>
    <w:rsid w:val="007D13A3"/>
    <w:rsid w:val="007D281B"/>
    <w:rsid w:val="007F4870"/>
    <w:rsid w:val="007F7782"/>
    <w:rsid w:val="00805DE0"/>
    <w:rsid w:val="00824F17"/>
    <w:rsid w:val="008608A4"/>
    <w:rsid w:val="008D7880"/>
    <w:rsid w:val="008E0C6B"/>
    <w:rsid w:val="008E46C9"/>
    <w:rsid w:val="008E561B"/>
    <w:rsid w:val="008E757B"/>
    <w:rsid w:val="00902387"/>
    <w:rsid w:val="00903B24"/>
    <w:rsid w:val="00906F10"/>
    <w:rsid w:val="00924A31"/>
    <w:rsid w:val="00945A62"/>
    <w:rsid w:val="00946407"/>
    <w:rsid w:val="009703E7"/>
    <w:rsid w:val="0097309C"/>
    <w:rsid w:val="0097367F"/>
    <w:rsid w:val="009B639D"/>
    <w:rsid w:val="009C3794"/>
    <w:rsid w:val="009D23AC"/>
    <w:rsid w:val="009D35BA"/>
    <w:rsid w:val="00A210E8"/>
    <w:rsid w:val="00A372DC"/>
    <w:rsid w:val="00A40751"/>
    <w:rsid w:val="00A50154"/>
    <w:rsid w:val="00A6485B"/>
    <w:rsid w:val="00A72E06"/>
    <w:rsid w:val="00AB05B0"/>
    <w:rsid w:val="00AB14A4"/>
    <w:rsid w:val="00AB24B1"/>
    <w:rsid w:val="00AD013D"/>
    <w:rsid w:val="00AE1B1B"/>
    <w:rsid w:val="00AE6F9F"/>
    <w:rsid w:val="00AF7BB5"/>
    <w:rsid w:val="00B06A4A"/>
    <w:rsid w:val="00B0725B"/>
    <w:rsid w:val="00B42A1B"/>
    <w:rsid w:val="00B43BDE"/>
    <w:rsid w:val="00B454D3"/>
    <w:rsid w:val="00B66B52"/>
    <w:rsid w:val="00B908BD"/>
    <w:rsid w:val="00B91978"/>
    <w:rsid w:val="00B93E4F"/>
    <w:rsid w:val="00BB6FB4"/>
    <w:rsid w:val="00BD4D78"/>
    <w:rsid w:val="00BE0EC5"/>
    <w:rsid w:val="00BF08BF"/>
    <w:rsid w:val="00C05250"/>
    <w:rsid w:val="00C20274"/>
    <w:rsid w:val="00C26E19"/>
    <w:rsid w:val="00C3038A"/>
    <w:rsid w:val="00C33306"/>
    <w:rsid w:val="00C406E9"/>
    <w:rsid w:val="00C532EE"/>
    <w:rsid w:val="00C5375D"/>
    <w:rsid w:val="00C71632"/>
    <w:rsid w:val="00C72BAB"/>
    <w:rsid w:val="00C92D55"/>
    <w:rsid w:val="00C968BE"/>
    <w:rsid w:val="00CB7743"/>
    <w:rsid w:val="00CC6E1B"/>
    <w:rsid w:val="00D0125C"/>
    <w:rsid w:val="00D07A5A"/>
    <w:rsid w:val="00D37DA4"/>
    <w:rsid w:val="00D46DAA"/>
    <w:rsid w:val="00D50CFD"/>
    <w:rsid w:val="00D523ED"/>
    <w:rsid w:val="00D52C0B"/>
    <w:rsid w:val="00D57859"/>
    <w:rsid w:val="00D6498F"/>
    <w:rsid w:val="00D7059B"/>
    <w:rsid w:val="00D86BF7"/>
    <w:rsid w:val="00D86C75"/>
    <w:rsid w:val="00DA5509"/>
    <w:rsid w:val="00DA628B"/>
    <w:rsid w:val="00DC383F"/>
    <w:rsid w:val="00DD117C"/>
    <w:rsid w:val="00DD3DBA"/>
    <w:rsid w:val="00DD4048"/>
    <w:rsid w:val="00DF0BD1"/>
    <w:rsid w:val="00DF5D9D"/>
    <w:rsid w:val="00DF71D5"/>
    <w:rsid w:val="00E249B7"/>
    <w:rsid w:val="00E30D6A"/>
    <w:rsid w:val="00E31C24"/>
    <w:rsid w:val="00E324FA"/>
    <w:rsid w:val="00E353C1"/>
    <w:rsid w:val="00E37E7D"/>
    <w:rsid w:val="00E6189D"/>
    <w:rsid w:val="00E61D00"/>
    <w:rsid w:val="00E65AFD"/>
    <w:rsid w:val="00E713A1"/>
    <w:rsid w:val="00E756D7"/>
    <w:rsid w:val="00E759D6"/>
    <w:rsid w:val="00EC43FC"/>
    <w:rsid w:val="00EE4FEC"/>
    <w:rsid w:val="00F20851"/>
    <w:rsid w:val="00F241DF"/>
    <w:rsid w:val="00F26038"/>
    <w:rsid w:val="00F91C81"/>
    <w:rsid w:val="00FB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5B129B"/>
  <w15:docId w15:val="{E2FB73B9-148F-4530-9397-3600EA790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FED"/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locked/>
    <w:rsid w:val="00EE4FEC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D35BA"/>
    <w:pPr>
      <w:keepNext/>
      <w:spacing w:before="240" w:after="60"/>
      <w:jc w:val="both"/>
      <w:outlineLvl w:val="1"/>
    </w:pPr>
    <w:rPr>
      <w:rFonts w:ascii="Cambria" w:eastAsia="Times New Roman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E4FEC"/>
    <w:pPr>
      <w:keepNext/>
      <w:keepLines/>
      <w:spacing w:before="320" w:after="200"/>
      <w:outlineLvl w:val="2"/>
    </w:pPr>
    <w:rPr>
      <w:rFonts w:ascii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9"/>
    <w:qFormat/>
    <w:locked/>
    <w:rsid w:val="00EE4FEC"/>
    <w:pPr>
      <w:keepNext/>
      <w:keepLines/>
      <w:spacing w:before="320" w:after="200"/>
      <w:outlineLvl w:val="3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locked/>
    <w:rsid w:val="00EE4FEC"/>
    <w:pPr>
      <w:keepNext/>
      <w:keepLines/>
      <w:spacing w:before="320" w:after="200"/>
      <w:outlineLvl w:val="4"/>
    </w:pPr>
    <w:rPr>
      <w:rFonts w:ascii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locked/>
    <w:rsid w:val="00EE4FEC"/>
    <w:pPr>
      <w:keepNext/>
      <w:keepLines/>
      <w:spacing w:before="320" w:after="200"/>
      <w:outlineLvl w:val="5"/>
    </w:pPr>
    <w:rPr>
      <w:rFonts w:ascii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locked/>
    <w:rsid w:val="00EE4FEC"/>
    <w:pPr>
      <w:keepNext/>
      <w:keepLines/>
      <w:spacing w:before="320" w:after="200"/>
      <w:outlineLvl w:val="6"/>
    </w:pPr>
    <w:rPr>
      <w:rFonts w:ascii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locked/>
    <w:rsid w:val="00EE4FEC"/>
    <w:pPr>
      <w:keepNext/>
      <w:keepLines/>
      <w:spacing w:before="320" w:after="200"/>
      <w:outlineLvl w:val="7"/>
    </w:pPr>
    <w:rPr>
      <w:rFonts w:ascii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9"/>
    <w:qFormat/>
    <w:locked/>
    <w:rsid w:val="00EE4FEC"/>
    <w:pPr>
      <w:keepNext/>
      <w:keepLines/>
      <w:spacing w:before="320" w:after="200"/>
      <w:outlineLvl w:val="8"/>
    </w:pPr>
    <w:rPr>
      <w:rFonts w:ascii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E4FE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9D35BA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EE4FEC"/>
    <w:rPr>
      <w:rFonts w:ascii="Arial" w:hAnsi="Arial" w:cs="Arial"/>
      <w:sz w:val="30"/>
      <w:szCs w:val="30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EE4FEC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EE4FEC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EE4FEC"/>
    <w:rPr>
      <w:rFonts w:ascii="Arial" w:hAnsi="Arial" w:cs="Arial"/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EE4FEC"/>
    <w:rPr>
      <w:rFonts w:ascii="Arial" w:hAnsi="Arial" w:cs="Arial"/>
      <w:b/>
      <w:bCs/>
      <w:i/>
      <w:iCs/>
      <w:sz w:val="22"/>
      <w:szCs w:val="22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EE4FEC"/>
    <w:rPr>
      <w:rFonts w:ascii="Arial" w:hAnsi="Arial" w:cs="Arial"/>
      <w:i/>
      <w:iCs/>
      <w:sz w:val="22"/>
      <w:szCs w:val="22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EE4FEC"/>
    <w:rPr>
      <w:rFonts w:ascii="Arial" w:hAnsi="Arial" w:cs="Arial"/>
      <w:i/>
      <w:iCs/>
      <w:sz w:val="21"/>
      <w:szCs w:val="21"/>
      <w:lang w:val="ru-RU" w:eastAsia="ru-RU"/>
    </w:rPr>
  </w:style>
  <w:style w:type="paragraph" w:customStyle="1" w:styleId="ConsPlusNormal">
    <w:name w:val="ConsPlusNormal"/>
    <w:uiPriority w:val="99"/>
    <w:rsid w:val="00C406E9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a3">
    <w:name w:val="header"/>
    <w:basedOn w:val="a"/>
    <w:link w:val="11"/>
    <w:uiPriority w:val="99"/>
    <w:rsid w:val="00C26E19"/>
    <w:pPr>
      <w:tabs>
        <w:tab w:val="center" w:pos="4677"/>
        <w:tab w:val="right" w:pos="9355"/>
      </w:tabs>
    </w:pPr>
    <w:rPr>
      <w:rFonts w:eastAsia="Times New Roman"/>
      <w:sz w:val="24"/>
      <w:szCs w:val="24"/>
    </w:rPr>
  </w:style>
  <w:style w:type="character" w:customStyle="1" w:styleId="11">
    <w:name w:val="Верхний колонтитул Знак1"/>
    <w:basedOn w:val="a0"/>
    <w:link w:val="a3"/>
    <w:uiPriority w:val="99"/>
    <w:locked/>
    <w:rsid w:val="00C26E19"/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12"/>
    <w:uiPriority w:val="99"/>
    <w:rsid w:val="00C26E19"/>
    <w:pPr>
      <w:tabs>
        <w:tab w:val="center" w:pos="4677"/>
        <w:tab w:val="right" w:pos="9355"/>
      </w:tabs>
    </w:pPr>
    <w:rPr>
      <w:rFonts w:eastAsia="Times New Roman"/>
      <w:sz w:val="24"/>
      <w:szCs w:val="24"/>
    </w:rPr>
  </w:style>
  <w:style w:type="character" w:customStyle="1" w:styleId="12">
    <w:name w:val="Нижний колонтитул Знак1"/>
    <w:basedOn w:val="a0"/>
    <w:link w:val="a4"/>
    <w:uiPriority w:val="99"/>
    <w:locked/>
    <w:rsid w:val="00C26E19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13"/>
    <w:uiPriority w:val="99"/>
    <w:semiHidden/>
    <w:rsid w:val="00B0725B"/>
    <w:rPr>
      <w:rFonts w:ascii="Segoe UI" w:eastAsia="Times New Roman" w:hAnsi="Segoe UI" w:cs="Segoe UI"/>
      <w:sz w:val="18"/>
      <w:szCs w:val="18"/>
    </w:rPr>
  </w:style>
  <w:style w:type="character" w:customStyle="1" w:styleId="13">
    <w:name w:val="Текст выноски Знак1"/>
    <w:basedOn w:val="a0"/>
    <w:link w:val="a5"/>
    <w:uiPriority w:val="99"/>
    <w:semiHidden/>
    <w:locked/>
    <w:rsid w:val="00B0725B"/>
    <w:rPr>
      <w:rFonts w:ascii="Segoe UI" w:hAnsi="Segoe UI" w:cs="Segoe UI"/>
      <w:sz w:val="18"/>
      <w:szCs w:val="18"/>
      <w:lang w:eastAsia="ru-RU"/>
    </w:rPr>
  </w:style>
  <w:style w:type="paragraph" w:styleId="a6">
    <w:name w:val="List Paragraph"/>
    <w:basedOn w:val="a"/>
    <w:uiPriority w:val="99"/>
    <w:qFormat/>
    <w:rsid w:val="00E6189D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7">
    <w:name w:val="Body Text Indent"/>
    <w:basedOn w:val="a"/>
    <w:link w:val="a8"/>
    <w:uiPriority w:val="99"/>
    <w:rsid w:val="00E6189D"/>
    <w:pPr>
      <w:spacing w:after="120"/>
      <w:ind w:left="283"/>
    </w:pPr>
    <w:rPr>
      <w:rFonts w:eastAsia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E6189D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rsid w:val="007D13A3"/>
    <w:pPr>
      <w:spacing w:after="120"/>
    </w:pPr>
    <w:rPr>
      <w:rFonts w:eastAsia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7D13A3"/>
    <w:rPr>
      <w:rFonts w:ascii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99"/>
    <w:rsid w:val="008D7880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basedOn w:val="a0"/>
    <w:uiPriority w:val="99"/>
    <w:rsid w:val="00514C6F"/>
  </w:style>
  <w:style w:type="paragraph" w:customStyle="1" w:styleId="14">
    <w:name w:val="Обычный1"/>
    <w:uiPriority w:val="99"/>
    <w:rsid w:val="003C03F0"/>
    <w:pPr>
      <w:snapToGrid w:val="0"/>
    </w:pPr>
    <w:rPr>
      <w:rFonts w:ascii="Times New Roman" w:hAnsi="Times New Roman"/>
      <w:sz w:val="20"/>
      <w:szCs w:val="20"/>
    </w:rPr>
  </w:style>
  <w:style w:type="paragraph" w:styleId="ad">
    <w:name w:val="No Spacing"/>
    <w:uiPriority w:val="99"/>
    <w:qFormat/>
    <w:rsid w:val="00EE4FEC"/>
    <w:rPr>
      <w:rFonts w:ascii="Times New Roman" w:hAnsi="Times New Roman"/>
      <w:sz w:val="20"/>
      <w:szCs w:val="20"/>
      <w:lang w:eastAsia="zh-CN"/>
    </w:rPr>
  </w:style>
  <w:style w:type="paragraph" w:styleId="ae">
    <w:name w:val="Title"/>
    <w:basedOn w:val="a"/>
    <w:next w:val="a"/>
    <w:link w:val="af"/>
    <w:uiPriority w:val="99"/>
    <w:qFormat/>
    <w:locked/>
    <w:rsid w:val="00EE4FEC"/>
    <w:pPr>
      <w:spacing w:before="300" w:after="200"/>
    </w:pPr>
    <w:rPr>
      <w:sz w:val="48"/>
      <w:szCs w:val="48"/>
    </w:rPr>
  </w:style>
  <w:style w:type="character" w:customStyle="1" w:styleId="af">
    <w:name w:val="Заголовок Знак"/>
    <w:basedOn w:val="a0"/>
    <w:link w:val="ae"/>
    <w:uiPriority w:val="99"/>
    <w:locked/>
    <w:rsid w:val="00EE4FEC"/>
    <w:rPr>
      <w:sz w:val="48"/>
      <w:szCs w:val="48"/>
      <w:lang w:val="ru-RU" w:eastAsia="ru-RU"/>
    </w:rPr>
  </w:style>
  <w:style w:type="paragraph" w:styleId="af0">
    <w:name w:val="Subtitle"/>
    <w:basedOn w:val="a"/>
    <w:next w:val="a"/>
    <w:link w:val="af1"/>
    <w:uiPriority w:val="99"/>
    <w:qFormat/>
    <w:locked/>
    <w:rsid w:val="00EE4FEC"/>
    <w:pPr>
      <w:spacing w:before="200" w:after="200"/>
    </w:pPr>
    <w:rPr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99"/>
    <w:locked/>
    <w:rsid w:val="00EE4FEC"/>
    <w:rPr>
      <w:sz w:val="24"/>
      <w:szCs w:val="24"/>
      <w:lang w:val="ru-RU" w:eastAsia="ru-RU"/>
    </w:rPr>
  </w:style>
  <w:style w:type="paragraph" w:styleId="21">
    <w:name w:val="Quote"/>
    <w:basedOn w:val="a"/>
    <w:next w:val="a"/>
    <w:link w:val="22"/>
    <w:uiPriority w:val="99"/>
    <w:qFormat/>
    <w:rsid w:val="00EE4FEC"/>
    <w:pPr>
      <w:ind w:left="720" w:right="720"/>
    </w:pPr>
    <w:rPr>
      <w:i/>
      <w:iCs/>
    </w:rPr>
  </w:style>
  <w:style w:type="character" w:customStyle="1" w:styleId="22">
    <w:name w:val="Цитата 2 Знак"/>
    <w:basedOn w:val="a0"/>
    <w:link w:val="21"/>
    <w:uiPriority w:val="99"/>
    <w:locked/>
    <w:rsid w:val="00EE4FEC"/>
    <w:rPr>
      <w:i/>
      <w:iCs/>
      <w:lang w:val="ru-RU" w:eastAsia="ru-RU"/>
    </w:rPr>
  </w:style>
  <w:style w:type="paragraph" w:styleId="af2">
    <w:name w:val="Intense Quote"/>
    <w:basedOn w:val="a"/>
    <w:next w:val="a"/>
    <w:link w:val="af3"/>
    <w:uiPriority w:val="99"/>
    <w:qFormat/>
    <w:rsid w:val="00EE4FE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  <w:iCs/>
    </w:rPr>
  </w:style>
  <w:style w:type="character" w:customStyle="1" w:styleId="af3">
    <w:name w:val="Выделенная цитата Знак"/>
    <w:basedOn w:val="a0"/>
    <w:link w:val="af2"/>
    <w:uiPriority w:val="99"/>
    <w:locked/>
    <w:rsid w:val="00EE4FEC"/>
    <w:rPr>
      <w:i/>
      <w:iCs/>
      <w:lang w:val="ru-RU" w:eastAsia="ru-RU"/>
    </w:rPr>
  </w:style>
  <w:style w:type="paragraph" w:styleId="af4">
    <w:name w:val="caption"/>
    <w:basedOn w:val="a"/>
    <w:next w:val="a"/>
    <w:uiPriority w:val="99"/>
    <w:qFormat/>
    <w:locked/>
    <w:rsid w:val="00EE4FEC"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FooterChar1">
    <w:name w:val="Footer Char1"/>
    <w:uiPriority w:val="99"/>
    <w:locked/>
    <w:rsid w:val="00EE4FEC"/>
  </w:style>
  <w:style w:type="table" w:customStyle="1" w:styleId="TableGridLight">
    <w:name w:val="Table Grid Light"/>
    <w:uiPriority w:val="99"/>
    <w:rsid w:val="00EE4FEC"/>
    <w:rPr>
      <w:rFonts w:ascii="Times New Roman" w:hAnsi="Times New Roman"/>
      <w:sz w:val="20"/>
      <w:szCs w:val="20"/>
      <w:lang w:eastAsia="zh-C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99"/>
    <w:rsid w:val="00EE4FEC"/>
    <w:rPr>
      <w:rFonts w:ascii="Times New Roman" w:hAnsi="Times New Roman"/>
      <w:sz w:val="20"/>
      <w:szCs w:val="20"/>
      <w:lang w:eastAsia="zh-C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Таблица простая 21"/>
    <w:uiPriority w:val="99"/>
    <w:rsid w:val="00EE4FEC"/>
    <w:rPr>
      <w:rFonts w:ascii="Times New Roman" w:hAnsi="Times New Roman"/>
      <w:sz w:val="20"/>
      <w:szCs w:val="20"/>
      <w:lang w:eastAsia="zh-CN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Таблица простая 3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Таблица простая 4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">
    <w:name w:val="Таблица простая 5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">
    <w:name w:val="Таблица-сетка 1 светлая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Таблица-сетка 2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">
    <w:name w:val="Таблица-сетка 3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">
    <w:name w:val="Таблица-сетка 4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">
    <w:name w:val="Таблица-сетка 5 темная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">
    <w:name w:val="Таблица-сетка 6 цветная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">
    <w:name w:val="Таблица-сетка 7 цветная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0">
    <w:name w:val="Список-таблица 1 светлая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0">
    <w:name w:val="Список-таблица 2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0">
    <w:name w:val="Список-таблица 3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0">
    <w:name w:val="Список-таблица 4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0">
    <w:name w:val="Список-таблица 5 темная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0">
    <w:name w:val="Список-таблица 6 цветная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0">
    <w:name w:val="Список-таблица 7 цветная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EE4FEC"/>
    <w:rPr>
      <w:rFonts w:ascii="Times New Roman" w:hAnsi="Times New Roman"/>
      <w:color w:val="404040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EE4FEC"/>
    <w:rPr>
      <w:rFonts w:ascii="Times New Roman" w:hAnsi="Times New Roman"/>
      <w:color w:val="404040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EE4FEC"/>
    <w:rPr>
      <w:rFonts w:ascii="Times New Roman" w:hAnsi="Times New Roman"/>
      <w:color w:val="404040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EE4FEC"/>
    <w:rPr>
      <w:rFonts w:ascii="Times New Roman" w:hAnsi="Times New Roman"/>
      <w:color w:val="404040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EE4FEC"/>
    <w:rPr>
      <w:rFonts w:ascii="Times New Roman" w:hAnsi="Times New Roman"/>
      <w:color w:val="404040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EE4FEC"/>
    <w:rPr>
      <w:rFonts w:ascii="Times New Roman" w:hAnsi="Times New Roman"/>
      <w:color w:val="404040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EE4FEC"/>
    <w:rPr>
      <w:rFonts w:ascii="Times New Roman" w:hAnsi="Times New Roman"/>
      <w:color w:val="404040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EE4FEC"/>
    <w:rPr>
      <w:rFonts w:ascii="Times New Roman" w:hAnsi="Times New Roman"/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EE4FEC"/>
    <w:rPr>
      <w:rFonts w:ascii="Times New Roman" w:hAnsi="Times New Roman"/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EE4FEC"/>
    <w:rPr>
      <w:rFonts w:ascii="Times New Roman" w:hAnsi="Times New Roman"/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EE4FEC"/>
    <w:rPr>
      <w:rFonts w:ascii="Times New Roman" w:hAnsi="Times New Roman"/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EE4FEC"/>
    <w:rPr>
      <w:rFonts w:ascii="Times New Roman" w:hAnsi="Times New Roman"/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EE4FEC"/>
    <w:rPr>
      <w:rFonts w:ascii="Times New Roman" w:hAnsi="Times New Roman"/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EE4FEC"/>
    <w:rPr>
      <w:rFonts w:ascii="Times New Roman" w:hAnsi="Times New Roman"/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EE4FEC"/>
    <w:rPr>
      <w:rFonts w:ascii="Times New Roman" w:hAnsi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5">
    <w:name w:val="Hyperlink"/>
    <w:basedOn w:val="a0"/>
    <w:uiPriority w:val="99"/>
    <w:rsid w:val="00EE4FEC"/>
    <w:rPr>
      <w:color w:val="0000FF"/>
      <w:u w:val="single"/>
    </w:rPr>
  </w:style>
  <w:style w:type="paragraph" w:styleId="af6">
    <w:name w:val="footnote text"/>
    <w:basedOn w:val="a"/>
    <w:link w:val="af7"/>
    <w:uiPriority w:val="99"/>
    <w:semiHidden/>
    <w:rsid w:val="00EE4FEC"/>
    <w:pPr>
      <w:spacing w:after="40"/>
    </w:pPr>
    <w:rPr>
      <w:sz w:val="18"/>
      <w:szCs w:val="18"/>
    </w:rPr>
  </w:style>
  <w:style w:type="character" w:customStyle="1" w:styleId="af7">
    <w:name w:val="Текст сноски Знак"/>
    <w:basedOn w:val="a0"/>
    <w:link w:val="af6"/>
    <w:uiPriority w:val="99"/>
    <w:locked/>
    <w:rsid w:val="00EE4FEC"/>
    <w:rPr>
      <w:sz w:val="18"/>
      <w:szCs w:val="18"/>
      <w:lang w:val="ru-RU" w:eastAsia="ru-RU"/>
    </w:rPr>
  </w:style>
  <w:style w:type="character" w:styleId="af8">
    <w:name w:val="footnote reference"/>
    <w:basedOn w:val="a0"/>
    <w:uiPriority w:val="99"/>
    <w:semiHidden/>
    <w:rsid w:val="00EE4FEC"/>
    <w:rPr>
      <w:vertAlign w:val="superscript"/>
    </w:rPr>
  </w:style>
  <w:style w:type="paragraph" w:styleId="af9">
    <w:name w:val="endnote text"/>
    <w:basedOn w:val="a"/>
    <w:link w:val="afa"/>
    <w:uiPriority w:val="99"/>
    <w:semiHidden/>
    <w:rsid w:val="00EE4FEC"/>
  </w:style>
  <w:style w:type="character" w:customStyle="1" w:styleId="afa">
    <w:name w:val="Текст концевой сноски Знак"/>
    <w:basedOn w:val="a0"/>
    <w:link w:val="af9"/>
    <w:uiPriority w:val="99"/>
    <w:locked/>
    <w:rsid w:val="00EE4FEC"/>
    <w:rPr>
      <w:lang w:val="ru-RU" w:eastAsia="ru-RU"/>
    </w:rPr>
  </w:style>
  <w:style w:type="character" w:styleId="afb">
    <w:name w:val="endnote reference"/>
    <w:basedOn w:val="a0"/>
    <w:uiPriority w:val="99"/>
    <w:semiHidden/>
    <w:rsid w:val="00EE4FEC"/>
    <w:rPr>
      <w:vertAlign w:val="superscript"/>
    </w:rPr>
  </w:style>
  <w:style w:type="paragraph" w:styleId="15">
    <w:name w:val="toc 1"/>
    <w:basedOn w:val="a"/>
    <w:next w:val="a"/>
    <w:autoRedefine/>
    <w:uiPriority w:val="99"/>
    <w:semiHidden/>
    <w:locked/>
    <w:rsid w:val="00EE4FEC"/>
    <w:pPr>
      <w:spacing w:after="57"/>
    </w:pPr>
  </w:style>
  <w:style w:type="paragraph" w:styleId="23">
    <w:name w:val="toc 2"/>
    <w:basedOn w:val="a"/>
    <w:next w:val="a"/>
    <w:autoRedefine/>
    <w:uiPriority w:val="99"/>
    <w:semiHidden/>
    <w:locked/>
    <w:rsid w:val="00EE4FEC"/>
    <w:pPr>
      <w:spacing w:after="57"/>
      <w:ind w:left="283"/>
    </w:pPr>
  </w:style>
  <w:style w:type="paragraph" w:styleId="32">
    <w:name w:val="toc 3"/>
    <w:basedOn w:val="a"/>
    <w:next w:val="a"/>
    <w:autoRedefine/>
    <w:uiPriority w:val="99"/>
    <w:semiHidden/>
    <w:locked/>
    <w:rsid w:val="00EE4FEC"/>
    <w:pPr>
      <w:spacing w:after="57"/>
      <w:ind w:left="567"/>
    </w:pPr>
  </w:style>
  <w:style w:type="paragraph" w:styleId="42">
    <w:name w:val="toc 4"/>
    <w:basedOn w:val="a"/>
    <w:next w:val="a"/>
    <w:autoRedefine/>
    <w:uiPriority w:val="99"/>
    <w:semiHidden/>
    <w:locked/>
    <w:rsid w:val="00EE4FEC"/>
    <w:pPr>
      <w:spacing w:after="57"/>
      <w:ind w:left="850"/>
    </w:pPr>
  </w:style>
  <w:style w:type="paragraph" w:styleId="52">
    <w:name w:val="toc 5"/>
    <w:basedOn w:val="a"/>
    <w:next w:val="a"/>
    <w:autoRedefine/>
    <w:uiPriority w:val="99"/>
    <w:semiHidden/>
    <w:locked/>
    <w:rsid w:val="00EE4FEC"/>
    <w:pPr>
      <w:spacing w:after="57"/>
      <w:ind w:left="1134"/>
    </w:pPr>
  </w:style>
  <w:style w:type="paragraph" w:styleId="61">
    <w:name w:val="toc 6"/>
    <w:basedOn w:val="a"/>
    <w:next w:val="a"/>
    <w:autoRedefine/>
    <w:uiPriority w:val="99"/>
    <w:semiHidden/>
    <w:locked/>
    <w:rsid w:val="00EE4FEC"/>
    <w:pPr>
      <w:spacing w:after="57"/>
      <w:ind w:left="1417"/>
    </w:pPr>
  </w:style>
  <w:style w:type="paragraph" w:styleId="71">
    <w:name w:val="toc 7"/>
    <w:basedOn w:val="a"/>
    <w:next w:val="a"/>
    <w:autoRedefine/>
    <w:uiPriority w:val="99"/>
    <w:semiHidden/>
    <w:locked/>
    <w:rsid w:val="00EE4FEC"/>
    <w:pPr>
      <w:spacing w:after="57"/>
      <w:ind w:left="1701"/>
    </w:pPr>
  </w:style>
  <w:style w:type="paragraph" w:styleId="81">
    <w:name w:val="toc 8"/>
    <w:basedOn w:val="a"/>
    <w:next w:val="a"/>
    <w:autoRedefine/>
    <w:uiPriority w:val="99"/>
    <w:semiHidden/>
    <w:locked/>
    <w:rsid w:val="00EE4FEC"/>
    <w:pPr>
      <w:spacing w:after="57"/>
      <w:ind w:left="1984"/>
    </w:pPr>
  </w:style>
  <w:style w:type="paragraph" w:styleId="91">
    <w:name w:val="toc 9"/>
    <w:basedOn w:val="a"/>
    <w:next w:val="a"/>
    <w:autoRedefine/>
    <w:uiPriority w:val="99"/>
    <w:semiHidden/>
    <w:locked/>
    <w:rsid w:val="00EE4FEC"/>
    <w:pPr>
      <w:spacing w:after="57"/>
      <w:ind w:left="2268"/>
    </w:pPr>
  </w:style>
  <w:style w:type="paragraph" w:styleId="afc">
    <w:name w:val="TOC Heading"/>
    <w:basedOn w:val="1"/>
    <w:uiPriority w:val="99"/>
    <w:qFormat/>
    <w:rsid w:val="00EE4FEC"/>
    <w:pPr>
      <w:keepNext w:val="0"/>
      <w:spacing w:before="0" w:after="0"/>
      <w:outlineLvl w:val="9"/>
    </w:pPr>
    <w:rPr>
      <w:rFonts w:ascii="Times New Roman" w:eastAsia="Calibri" w:hAnsi="Times New Roman" w:cs="Times New Roman"/>
      <w:b w:val="0"/>
      <w:bCs w:val="0"/>
      <w:kern w:val="0"/>
      <w:sz w:val="20"/>
      <w:szCs w:val="20"/>
      <w:lang w:eastAsia="zh-CN"/>
    </w:rPr>
  </w:style>
  <w:style w:type="paragraph" w:styleId="afd">
    <w:name w:val="table of figures"/>
    <w:basedOn w:val="a"/>
    <w:next w:val="a"/>
    <w:uiPriority w:val="99"/>
    <w:semiHidden/>
    <w:rsid w:val="00EE4FEC"/>
  </w:style>
  <w:style w:type="character" w:customStyle="1" w:styleId="afe">
    <w:name w:val="Текст выноски Знак"/>
    <w:uiPriority w:val="99"/>
    <w:locked/>
    <w:rsid w:val="00EE4FEC"/>
    <w:rPr>
      <w:rFonts w:ascii="Tahoma" w:hAnsi="Tahoma" w:cs="Tahoma"/>
      <w:sz w:val="16"/>
      <w:szCs w:val="16"/>
      <w:lang w:val="ru-RU" w:eastAsia="ru-RU"/>
    </w:rPr>
  </w:style>
  <w:style w:type="character" w:customStyle="1" w:styleId="aff">
    <w:name w:val="Нижний колонтитул Знак"/>
    <w:basedOn w:val="a0"/>
    <w:uiPriority w:val="99"/>
    <w:locked/>
    <w:rsid w:val="00EE4FEC"/>
    <w:rPr>
      <w:lang w:val="ru-RU" w:eastAsia="ru-RU"/>
    </w:rPr>
  </w:style>
  <w:style w:type="character" w:customStyle="1" w:styleId="aff0">
    <w:name w:val="Верхний колонтитул Знак"/>
    <w:uiPriority w:val="99"/>
    <w:locked/>
    <w:rsid w:val="00EE4FEC"/>
    <w:rPr>
      <w:lang w:val="ru-RU" w:eastAsia="ru-RU"/>
    </w:rPr>
  </w:style>
  <w:style w:type="paragraph" w:customStyle="1" w:styleId="aff1">
    <w:name w:val="Знак Знак"/>
    <w:basedOn w:val="a"/>
    <w:uiPriority w:val="99"/>
    <w:rsid w:val="00D07A5A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6">
    <w:name w:val="Знак Знак1"/>
    <w:basedOn w:val="a"/>
    <w:uiPriority w:val="99"/>
    <w:rsid w:val="00376FED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7">
    <w:name w:val="1"/>
    <w:basedOn w:val="a"/>
    <w:uiPriority w:val="99"/>
    <w:rsid w:val="007646AB"/>
    <w:pPr>
      <w:spacing w:after="160" w:line="240" w:lineRule="exact"/>
    </w:pPr>
    <w:rPr>
      <w:rFonts w:ascii="Verdana" w:hAnsi="Verdana" w:cs="Verdan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022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2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2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2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2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Дума города Невинномысска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NeEfLP</dc:creator>
  <cp:lastModifiedBy>Пользователь</cp:lastModifiedBy>
  <cp:revision>4</cp:revision>
  <cp:lastPrinted>2024-04-25T08:34:00Z</cp:lastPrinted>
  <dcterms:created xsi:type="dcterms:W3CDTF">2024-04-25T08:10:00Z</dcterms:created>
  <dcterms:modified xsi:type="dcterms:W3CDTF">2024-04-25T11:52:00Z</dcterms:modified>
</cp:coreProperties>
</file>