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0B8" w:rsidRPr="008500B8" w:rsidRDefault="008500B8" w:rsidP="008500B8">
      <w:pPr>
        <w:pStyle w:val="ac"/>
        <w:spacing w:after="0"/>
        <w:jc w:val="center"/>
        <w:rPr>
          <w:rFonts w:ascii="Times New Roman" w:hAnsi="Times New Roman" w:cs="Times New Roman"/>
          <w:bCs/>
          <w:spacing w:val="0"/>
          <w:sz w:val="28"/>
          <w:szCs w:val="28"/>
        </w:rPr>
      </w:pPr>
    </w:p>
    <w:p w:rsidR="008500B8" w:rsidRPr="008500B8" w:rsidRDefault="008500B8" w:rsidP="008500B8">
      <w:pPr>
        <w:pStyle w:val="ac"/>
        <w:spacing w:after="0"/>
        <w:jc w:val="center"/>
        <w:rPr>
          <w:rFonts w:ascii="Times New Roman" w:hAnsi="Times New Roman" w:cs="Times New Roman"/>
          <w:bCs/>
          <w:spacing w:val="0"/>
          <w:sz w:val="28"/>
          <w:szCs w:val="28"/>
        </w:rPr>
      </w:pPr>
      <w:r w:rsidRPr="008500B8">
        <w:rPr>
          <w:rFonts w:ascii="Times New Roman" w:hAnsi="Times New Roman" w:cs="Times New Roman"/>
          <w:bCs/>
          <w:noProof/>
          <w:spacing w:val="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-52705</wp:posOffset>
            </wp:positionV>
            <wp:extent cx="466725" cy="552450"/>
            <wp:effectExtent l="19050" t="0" r="952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00B8" w:rsidRPr="008500B8" w:rsidRDefault="008500B8" w:rsidP="008500B8">
      <w:pPr>
        <w:pStyle w:val="ac"/>
        <w:spacing w:after="0"/>
        <w:jc w:val="center"/>
        <w:rPr>
          <w:rFonts w:ascii="Times New Roman" w:hAnsi="Times New Roman" w:cs="Times New Roman"/>
          <w:bCs/>
          <w:spacing w:val="0"/>
          <w:sz w:val="28"/>
          <w:szCs w:val="28"/>
        </w:rPr>
      </w:pPr>
    </w:p>
    <w:p w:rsidR="008500B8" w:rsidRPr="008500B8" w:rsidRDefault="008500B8" w:rsidP="008500B8">
      <w:pPr>
        <w:pStyle w:val="ac"/>
        <w:spacing w:after="0"/>
        <w:jc w:val="center"/>
        <w:rPr>
          <w:rFonts w:ascii="Times New Roman" w:hAnsi="Times New Roman" w:cs="Times New Roman"/>
          <w:bCs/>
          <w:spacing w:val="0"/>
          <w:sz w:val="28"/>
          <w:szCs w:val="28"/>
        </w:rPr>
      </w:pPr>
    </w:p>
    <w:p w:rsidR="008500B8" w:rsidRPr="008500B8" w:rsidRDefault="008500B8" w:rsidP="008500B8">
      <w:pPr>
        <w:pStyle w:val="ac"/>
        <w:spacing w:after="0"/>
        <w:jc w:val="center"/>
        <w:rPr>
          <w:rFonts w:ascii="Times New Roman" w:hAnsi="Times New Roman" w:cs="Times New Roman"/>
          <w:bCs/>
          <w:spacing w:val="0"/>
          <w:sz w:val="28"/>
          <w:szCs w:val="28"/>
        </w:rPr>
      </w:pPr>
      <w:r w:rsidRPr="008500B8">
        <w:rPr>
          <w:rFonts w:ascii="Times New Roman" w:hAnsi="Times New Roman" w:cs="Times New Roman"/>
          <w:bCs/>
          <w:spacing w:val="0"/>
          <w:sz w:val="28"/>
          <w:szCs w:val="28"/>
        </w:rPr>
        <w:t>АДМИНИСТРАЦИЯ ГОРОДА НЕВИННОМЫССКА</w:t>
      </w:r>
    </w:p>
    <w:p w:rsidR="008500B8" w:rsidRPr="008500B8" w:rsidRDefault="008500B8" w:rsidP="008500B8">
      <w:pPr>
        <w:pStyle w:val="ac"/>
        <w:spacing w:after="0"/>
        <w:jc w:val="center"/>
        <w:rPr>
          <w:rFonts w:ascii="Times New Roman" w:hAnsi="Times New Roman" w:cs="Times New Roman"/>
          <w:bCs/>
          <w:spacing w:val="0"/>
          <w:sz w:val="28"/>
          <w:szCs w:val="28"/>
        </w:rPr>
      </w:pPr>
      <w:r w:rsidRPr="008500B8">
        <w:rPr>
          <w:rFonts w:ascii="Times New Roman" w:hAnsi="Times New Roman" w:cs="Times New Roman"/>
          <w:bCs/>
          <w:spacing w:val="0"/>
          <w:sz w:val="28"/>
          <w:szCs w:val="28"/>
        </w:rPr>
        <w:t>СТАВРОПОЛЬСКОГО КРАЯ</w:t>
      </w:r>
    </w:p>
    <w:p w:rsidR="008500B8" w:rsidRPr="008500B8" w:rsidRDefault="008500B8" w:rsidP="008500B8">
      <w:pPr>
        <w:pStyle w:val="ac"/>
        <w:spacing w:after="0"/>
        <w:jc w:val="center"/>
        <w:rPr>
          <w:rFonts w:ascii="Times New Roman" w:hAnsi="Times New Roman" w:cs="Times New Roman"/>
          <w:bCs/>
          <w:spacing w:val="0"/>
          <w:sz w:val="28"/>
          <w:szCs w:val="28"/>
        </w:rPr>
      </w:pPr>
    </w:p>
    <w:p w:rsidR="008500B8" w:rsidRPr="008500B8" w:rsidRDefault="008500B8" w:rsidP="008500B8">
      <w:pPr>
        <w:pStyle w:val="ac"/>
        <w:spacing w:after="0"/>
        <w:jc w:val="center"/>
        <w:rPr>
          <w:rFonts w:ascii="Times New Roman" w:hAnsi="Times New Roman" w:cs="Times New Roman"/>
          <w:bCs/>
          <w:spacing w:val="0"/>
          <w:sz w:val="28"/>
          <w:szCs w:val="28"/>
        </w:rPr>
      </w:pPr>
      <w:r w:rsidRPr="008500B8">
        <w:rPr>
          <w:rFonts w:ascii="Times New Roman" w:hAnsi="Times New Roman" w:cs="Times New Roman"/>
          <w:bCs/>
          <w:spacing w:val="0"/>
          <w:sz w:val="28"/>
          <w:szCs w:val="28"/>
        </w:rPr>
        <w:t>ПОСТАНОВЛЕНИЕ</w:t>
      </w:r>
    </w:p>
    <w:p w:rsidR="008500B8" w:rsidRPr="008500B8" w:rsidRDefault="008500B8" w:rsidP="008500B8">
      <w:pPr>
        <w:pStyle w:val="ac"/>
        <w:spacing w:after="0"/>
        <w:jc w:val="center"/>
        <w:rPr>
          <w:rFonts w:ascii="Times New Roman" w:hAnsi="Times New Roman" w:cs="Times New Roman"/>
          <w:bCs/>
          <w:spacing w:val="0"/>
          <w:sz w:val="28"/>
          <w:szCs w:val="28"/>
        </w:rPr>
      </w:pPr>
    </w:p>
    <w:p w:rsidR="008500B8" w:rsidRPr="008500B8" w:rsidRDefault="008500B8" w:rsidP="008500B8">
      <w:pPr>
        <w:pStyle w:val="ac"/>
        <w:spacing w:after="0"/>
        <w:jc w:val="center"/>
        <w:rPr>
          <w:rFonts w:ascii="Times New Roman" w:hAnsi="Times New Roman" w:cs="Times New Roman"/>
          <w:bCs/>
          <w:spacing w:val="0"/>
          <w:sz w:val="28"/>
          <w:szCs w:val="28"/>
        </w:rPr>
      </w:pPr>
      <w:r w:rsidRPr="008500B8">
        <w:rPr>
          <w:rFonts w:ascii="Times New Roman" w:hAnsi="Times New Roman" w:cs="Times New Roman"/>
          <w:bCs/>
          <w:spacing w:val="0"/>
          <w:sz w:val="28"/>
          <w:szCs w:val="28"/>
        </w:rPr>
        <w:t>14</w:t>
      </w:r>
      <w:r w:rsidR="00D80F6B">
        <w:rPr>
          <w:sz w:val="28"/>
          <w:szCs w:val="28"/>
        </w:rPr>
        <w:t>.07.</w:t>
      </w:r>
      <w:r w:rsidRPr="008500B8">
        <w:rPr>
          <w:rFonts w:ascii="Times New Roman" w:hAnsi="Times New Roman" w:cs="Times New Roman"/>
          <w:bCs/>
          <w:spacing w:val="0"/>
          <w:sz w:val="28"/>
          <w:szCs w:val="28"/>
        </w:rPr>
        <w:t xml:space="preserve">2017 г.                                                                                              № </w:t>
      </w:r>
      <w:r>
        <w:rPr>
          <w:rFonts w:ascii="Times New Roman" w:hAnsi="Times New Roman" w:cs="Times New Roman"/>
          <w:bCs/>
          <w:spacing w:val="0"/>
          <w:sz w:val="28"/>
          <w:szCs w:val="28"/>
        </w:rPr>
        <w:t>1797</w:t>
      </w:r>
    </w:p>
    <w:p w:rsidR="008500B8" w:rsidRPr="008500B8" w:rsidRDefault="008500B8" w:rsidP="008500B8">
      <w:pPr>
        <w:pStyle w:val="ac"/>
        <w:spacing w:after="0"/>
        <w:jc w:val="center"/>
        <w:rPr>
          <w:rFonts w:ascii="Times New Roman" w:hAnsi="Times New Roman" w:cs="Times New Roman"/>
          <w:bCs/>
          <w:spacing w:val="0"/>
          <w:sz w:val="28"/>
          <w:szCs w:val="28"/>
        </w:rPr>
      </w:pPr>
    </w:p>
    <w:p w:rsidR="008500B8" w:rsidRPr="008500B8" w:rsidRDefault="008500B8" w:rsidP="008500B8">
      <w:pPr>
        <w:pStyle w:val="ac"/>
        <w:spacing w:after="0"/>
        <w:jc w:val="center"/>
        <w:rPr>
          <w:rFonts w:ascii="Times New Roman" w:hAnsi="Times New Roman" w:cs="Times New Roman"/>
          <w:bCs/>
          <w:spacing w:val="0"/>
          <w:sz w:val="28"/>
          <w:szCs w:val="28"/>
        </w:rPr>
      </w:pPr>
      <w:r w:rsidRPr="008500B8">
        <w:rPr>
          <w:rFonts w:ascii="Times New Roman" w:hAnsi="Times New Roman" w:cs="Times New Roman"/>
          <w:bCs/>
          <w:spacing w:val="0"/>
          <w:sz w:val="28"/>
          <w:szCs w:val="28"/>
        </w:rPr>
        <w:t>Невинномысск</w:t>
      </w:r>
    </w:p>
    <w:p w:rsidR="008500B8" w:rsidRPr="001F7782" w:rsidRDefault="008500B8" w:rsidP="008500B8">
      <w:pPr>
        <w:spacing w:line="240" w:lineRule="exact"/>
      </w:pPr>
    </w:p>
    <w:p w:rsidR="00B95414" w:rsidRPr="006C33CE" w:rsidRDefault="00D9285A" w:rsidP="00D9285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</w:t>
      </w:r>
      <w:r w:rsidRPr="00D9285A">
        <w:rPr>
          <w:rFonts w:ascii="Times New Roman" w:hAnsi="Times New Roman" w:cs="Times New Roman"/>
          <w:sz w:val="28"/>
          <w:szCs w:val="28"/>
        </w:rPr>
        <w:t xml:space="preserve"> утратившим силу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Невинномысска от 28 октября 2015 г. № 2549 </w:t>
      </w:r>
      <w:r w:rsidR="003170B7">
        <w:rPr>
          <w:rFonts w:ascii="Times New Roman" w:hAnsi="Times New Roman" w:cs="Times New Roman"/>
          <w:sz w:val="28"/>
          <w:szCs w:val="28"/>
        </w:rPr>
        <w:t>«</w:t>
      </w:r>
      <w:r w:rsidR="003170B7" w:rsidRPr="003170B7">
        <w:rPr>
          <w:rFonts w:ascii="Times New Roman" w:hAnsi="Times New Roman" w:cs="Times New Roman"/>
          <w:bCs/>
          <w:sz w:val="28"/>
          <w:szCs w:val="28"/>
        </w:rPr>
        <w:t>Об утверждении Порядка проведения экспертизы проектов административных регламентов предоставления муниципальных услуг и исполнения муниципальных контрольных функций</w:t>
      </w:r>
      <w:r w:rsidR="003170B7">
        <w:rPr>
          <w:rFonts w:ascii="Times New Roman" w:hAnsi="Times New Roman" w:cs="Times New Roman"/>
          <w:sz w:val="28"/>
          <w:szCs w:val="28"/>
        </w:rPr>
        <w:t>»</w:t>
      </w:r>
    </w:p>
    <w:p w:rsidR="00B95414" w:rsidRPr="006C33CE" w:rsidRDefault="00B95414" w:rsidP="00D92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414" w:rsidRDefault="00B95414" w:rsidP="00D92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E1C" w:rsidRDefault="00BE0E1C" w:rsidP="00D9285A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E0E1C">
        <w:rPr>
          <w:rFonts w:ascii="Times New Roman" w:hAnsi="Times New Roman" w:cs="Times New Roman"/>
          <w:spacing w:val="20"/>
          <w:sz w:val="28"/>
          <w:szCs w:val="28"/>
        </w:rPr>
        <w:t>Постановляю:</w:t>
      </w:r>
    </w:p>
    <w:p w:rsidR="00BE0E1C" w:rsidRPr="00BE0E1C" w:rsidRDefault="00BE0E1C" w:rsidP="00D9285A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B95414" w:rsidRPr="006C33CE" w:rsidRDefault="00B95414" w:rsidP="00D92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3CE">
        <w:rPr>
          <w:rFonts w:ascii="Times New Roman" w:hAnsi="Times New Roman" w:cs="Times New Roman"/>
          <w:bCs/>
          <w:sz w:val="28"/>
          <w:szCs w:val="28"/>
        </w:rPr>
        <w:tab/>
      </w:r>
      <w:r w:rsidR="00D9285A">
        <w:rPr>
          <w:rFonts w:ascii="Times New Roman" w:hAnsi="Times New Roman" w:cs="Times New Roman"/>
          <w:bCs/>
          <w:sz w:val="28"/>
          <w:szCs w:val="28"/>
        </w:rPr>
        <w:t>Признать утратившим силу постановление администрации города Невинномысска от 28 октября 2015 г. № 2549 «Об утверждении Порядка проведения экспертизы проектов административных регламентов предоставления муниципальных услуг и исполнения муниципальных контрольных функций».</w:t>
      </w:r>
    </w:p>
    <w:p w:rsidR="00B95414" w:rsidRPr="006C33CE" w:rsidRDefault="00B95414" w:rsidP="00D92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1A9" w:rsidRPr="006C33CE" w:rsidRDefault="00C201A9" w:rsidP="00D92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1A9" w:rsidRPr="006C33CE" w:rsidRDefault="00C201A9" w:rsidP="00D92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85A" w:rsidRDefault="007F36F2" w:rsidP="00D9285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Невинномысска</w:t>
      </w:r>
    </w:p>
    <w:p w:rsidR="007F36F2" w:rsidRPr="006C33CE" w:rsidRDefault="007F36F2" w:rsidP="00D9285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М.А. Миненков</w:t>
      </w:r>
      <w:bookmarkStart w:id="0" w:name="_GoBack"/>
      <w:bookmarkEnd w:id="0"/>
    </w:p>
    <w:sectPr w:rsidR="007F36F2" w:rsidRPr="006C33CE" w:rsidSect="00D9285A">
      <w:headerReference w:type="default" r:id="rId10"/>
      <w:pgSz w:w="11906" w:h="16838" w:code="9"/>
      <w:pgMar w:top="709" w:right="567" w:bottom="992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898" w:rsidRDefault="00F12898">
      <w:pPr>
        <w:spacing w:after="0" w:line="240" w:lineRule="auto"/>
      </w:pPr>
      <w:r>
        <w:separator/>
      </w:r>
    </w:p>
  </w:endnote>
  <w:endnote w:type="continuationSeparator" w:id="0">
    <w:p w:rsidR="00F12898" w:rsidRDefault="00F12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898" w:rsidRDefault="00F12898">
      <w:pPr>
        <w:spacing w:after="0" w:line="240" w:lineRule="auto"/>
      </w:pPr>
      <w:r>
        <w:separator/>
      </w:r>
    </w:p>
  </w:footnote>
  <w:footnote w:type="continuationSeparator" w:id="0">
    <w:p w:rsidR="00F12898" w:rsidRDefault="00F12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3C0" w:rsidRDefault="0085375E">
    <w:pPr>
      <w:pStyle w:val="a3"/>
      <w:jc w:val="center"/>
    </w:pPr>
    <w:r>
      <w:fldChar w:fldCharType="begin"/>
    </w:r>
    <w:r w:rsidR="006C33CE">
      <w:instrText>PAGE   \* MERGEFORMAT</w:instrText>
    </w:r>
    <w:r>
      <w:fldChar w:fldCharType="separate"/>
    </w:r>
    <w:r w:rsidR="00E619F7">
      <w:rPr>
        <w:noProof/>
      </w:rPr>
      <w:t>2</w:t>
    </w:r>
    <w:r>
      <w:fldChar w:fldCharType="end"/>
    </w:r>
  </w:p>
  <w:p w:rsidR="007F568E" w:rsidRDefault="00E619F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36791A"/>
    <w:multiLevelType w:val="hybridMultilevel"/>
    <w:tmpl w:val="DE62FF08"/>
    <w:lvl w:ilvl="0" w:tplc="661CDA14">
      <w:start w:val="1"/>
      <w:numFmt w:val="decimal"/>
      <w:lvlText w:val="%1."/>
      <w:lvlJc w:val="left"/>
      <w:pPr>
        <w:ind w:left="172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2627B14"/>
    <w:multiLevelType w:val="hybridMultilevel"/>
    <w:tmpl w:val="6D361F5A"/>
    <w:lvl w:ilvl="0" w:tplc="A164F52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14"/>
    <w:rsid w:val="002072C2"/>
    <w:rsid w:val="00247B22"/>
    <w:rsid w:val="002513D8"/>
    <w:rsid w:val="003170B7"/>
    <w:rsid w:val="004F4A66"/>
    <w:rsid w:val="006C33CE"/>
    <w:rsid w:val="00756ABB"/>
    <w:rsid w:val="007B3BD9"/>
    <w:rsid w:val="007F36F2"/>
    <w:rsid w:val="007F4FF3"/>
    <w:rsid w:val="008500B8"/>
    <w:rsid w:val="0085375E"/>
    <w:rsid w:val="008A7B98"/>
    <w:rsid w:val="008E6B46"/>
    <w:rsid w:val="009468AE"/>
    <w:rsid w:val="00A55834"/>
    <w:rsid w:val="00B71CAA"/>
    <w:rsid w:val="00B95414"/>
    <w:rsid w:val="00BE0E1C"/>
    <w:rsid w:val="00BF3A17"/>
    <w:rsid w:val="00C201A9"/>
    <w:rsid w:val="00CB4C8D"/>
    <w:rsid w:val="00CC2CC5"/>
    <w:rsid w:val="00D80F6B"/>
    <w:rsid w:val="00D9285A"/>
    <w:rsid w:val="00DC715B"/>
    <w:rsid w:val="00DE2B9D"/>
    <w:rsid w:val="00DF4A9D"/>
    <w:rsid w:val="00E20FE2"/>
    <w:rsid w:val="00E56491"/>
    <w:rsid w:val="00E619F7"/>
    <w:rsid w:val="00EE0E4D"/>
    <w:rsid w:val="00F12898"/>
    <w:rsid w:val="00FA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4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B9541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4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A9D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6C3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C33CE"/>
  </w:style>
  <w:style w:type="paragraph" w:styleId="a9">
    <w:name w:val="List Paragraph"/>
    <w:basedOn w:val="a"/>
    <w:uiPriority w:val="34"/>
    <w:qFormat/>
    <w:rsid w:val="006C33CE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C33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6C33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Основной текст Знак"/>
    <w:basedOn w:val="a0"/>
    <w:link w:val="ac"/>
    <w:uiPriority w:val="99"/>
    <w:semiHidden/>
    <w:locked/>
    <w:rsid w:val="008500B8"/>
    <w:rPr>
      <w:spacing w:val="-4"/>
      <w:sz w:val="24"/>
      <w:szCs w:val="24"/>
    </w:rPr>
  </w:style>
  <w:style w:type="paragraph" w:styleId="ac">
    <w:name w:val="Body Text"/>
    <w:basedOn w:val="a"/>
    <w:link w:val="ab"/>
    <w:uiPriority w:val="99"/>
    <w:semiHidden/>
    <w:unhideWhenUsed/>
    <w:rsid w:val="008500B8"/>
    <w:pPr>
      <w:spacing w:after="120"/>
    </w:pPr>
    <w:rPr>
      <w:spacing w:val="-4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8500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4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B9541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4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A9D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6C3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C33CE"/>
  </w:style>
  <w:style w:type="paragraph" w:styleId="a9">
    <w:name w:val="List Paragraph"/>
    <w:basedOn w:val="a"/>
    <w:uiPriority w:val="34"/>
    <w:qFormat/>
    <w:rsid w:val="006C33CE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C33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6C33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Основной текст Знак"/>
    <w:basedOn w:val="a0"/>
    <w:link w:val="ac"/>
    <w:uiPriority w:val="99"/>
    <w:semiHidden/>
    <w:locked/>
    <w:rsid w:val="008500B8"/>
    <w:rPr>
      <w:spacing w:val="-4"/>
      <w:sz w:val="24"/>
      <w:szCs w:val="24"/>
    </w:rPr>
  </w:style>
  <w:style w:type="paragraph" w:styleId="ac">
    <w:name w:val="Body Text"/>
    <w:basedOn w:val="a"/>
    <w:link w:val="ab"/>
    <w:uiPriority w:val="99"/>
    <w:semiHidden/>
    <w:unhideWhenUsed/>
    <w:rsid w:val="008500B8"/>
    <w:pPr>
      <w:spacing w:after="120"/>
    </w:pPr>
    <w:rPr>
      <w:spacing w:val="-4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850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54798-EBB4-4B40-A5C5-451EE759B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Алина Р. Тлисова</cp:lastModifiedBy>
  <cp:revision>2</cp:revision>
  <cp:lastPrinted>2017-07-13T13:18:00Z</cp:lastPrinted>
  <dcterms:created xsi:type="dcterms:W3CDTF">2024-01-22T12:21:00Z</dcterms:created>
  <dcterms:modified xsi:type="dcterms:W3CDTF">2024-01-22T12:21:00Z</dcterms:modified>
</cp:coreProperties>
</file>