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A7" w:rsidRPr="00B334A7" w:rsidRDefault="00B334A7" w:rsidP="00B334A7">
      <w:pPr>
        <w:autoSpaceDN w:val="0"/>
        <w:jc w:val="center"/>
        <w:rPr>
          <w:color w:val="auto"/>
          <w:sz w:val="28"/>
          <w:szCs w:val="28"/>
          <w:lang w:eastAsia="ar-SA"/>
        </w:rPr>
      </w:pPr>
      <w:bookmarkStart w:id="0" w:name="Par27"/>
      <w:bookmarkEnd w:id="0"/>
      <w:r>
        <w:rPr>
          <w:noProof/>
          <w:color w:val="auto"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4A7" w:rsidRPr="00B334A7" w:rsidRDefault="00B334A7" w:rsidP="00B334A7">
      <w:pPr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B334A7" w:rsidRPr="00B334A7" w:rsidRDefault="00B334A7" w:rsidP="00B334A7">
      <w:pPr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B334A7" w:rsidRPr="00B334A7" w:rsidRDefault="00B334A7" w:rsidP="00B334A7">
      <w:pPr>
        <w:autoSpaceDN w:val="0"/>
        <w:jc w:val="center"/>
        <w:rPr>
          <w:bCs/>
          <w:color w:val="auto"/>
          <w:sz w:val="28"/>
          <w:szCs w:val="28"/>
          <w:lang w:eastAsia="ar-SA"/>
        </w:rPr>
      </w:pPr>
      <w:r w:rsidRPr="00B334A7">
        <w:rPr>
          <w:bCs/>
          <w:color w:val="auto"/>
          <w:sz w:val="28"/>
          <w:szCs w:val="28"/>
          <w:lang w:eastAsia="ar-SA"/>
        </w:rPr>
        <w:t>АДМИНИСТРАЦИЯ ГОРОДА НЕВИННОМЫССКА</w:t>
      </w:r>
    </w:p>
    <w:p w:rsidR="00B334A7" w:rsidRPr="00B334A7" w:rsidRDefault="00B334A7" w:rsidP="00B334A7">
      <w:pPr>
        <w:autoSpaceDN w:val="0"/>
        <w:jc w:val="center"/>
        <w:rPr>
          <w:bCs/>
          <w:color w:val="auto"/>
          <w:sz w:val="28"/>
          <w:szCs w:val="28"/>
          <w:lang w:eastAsia="ar-SA"/>
        </w:rPr>
      </w:pPr>
      <w:r w:rsidRPr="00B334A7">
        <w:rPr>
          <w:bCs/>
          <w:color w:val="auto"/>
          <w:sz w:val="28"/>
          <w:szCs w:val="28"/>
          <w:lang w:eastAsia="ar-SA"/>
        </w:rPr>
        <w:t>СТАВРОПОЛЬСКОГО КРАЯ</w:t>
      </w:r>
    </w:p>
    <w:p w:rsidR="00B334A7" w:rsidRPr="00B334A7" w:rsidRDefault="00B334A7" w:rsidP="00B334A7">
      <w:pPr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B334A7" w:rsidRPr="00B334A7" w:rsidRDefault="00B334A7" w:rsidP="00B334A7">
      <w:pPr>
        <w:autoSpaceDN w:val="0"/>
        <w:jc w:val="center"/>
        <w:rPr>
          <w:bCs/>
          <w:color w:val="auto"/>
          <w:sz w:val="28"/>
          <w:szCs w:val="28"/>
          <w:lang w:eastAsia="ar-SA"/>
        </w:rPr>
      </w:pPr>
      <w:r w:rsidRPr="00B334A7">
        <w:rPr>
          <w:bCs/>
          <w:color w:val="auto"/>
          <w:sz w:val="28"/>
          <w:szCs w:val="28"/>
          <w:lang w:eastAsia="ar-SA"/>
        </w:rPr>
        <w:t>ПОСТАНОВЛЕНИЕ</w:t>
      </w:r>
    </w:p>
    <w:p w:rsidR="00B334A7" w:rsidRPr="00B334A7" w:rsidRDefault="00B334A7" w:rsidP="00B334A7">
      <w:pPr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B334A7" w:rsidRDefault="00B334A7" w:rsidP="00B334A7">
      <w:pPr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2D34E7" w:rsidRPr="00B334A7" w:rsidRDefault="002D34E7" w:rsidP="00B334A7">
      <w:pPr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B334A7" w:rsidRPr="00B334A7" w:rsidRDefault="00B334A7" w:rsidP="00B334A7">
      <w:pPr>
        <w:suppressAutoHyphens/>
        <w:spacing w:line="240" w:lineRule="exact"/>
        <w:jc w:val="center"/>
        <w:rPr>
          <w:bCs/>
          <w:color w:val="auto"/>
          <w:sz w:val="28"/>
          <w:szCs w:val="28"/>
          <w:lang w:eastAsia="ar-SA"/>
        </w:rPr>
      </w:pPr>
      <w:r w:rsidRPr="00B334A7">
        <w:rPr>
          <w:bCs/>
          <w:color w:val="auto"/>
          <w:sz w:val="28"/>
          <w:szCs w:val="28"/>
          <w:lang w:eastAsia="ar-SA"/>
        </w:rPr>
        <w:t>29.01.2024                                    г. Невинномысск                                   № 5</w:t>
      </w:r>
      <w:r>
        <w:rPr>
          <w:bCs/>
          <w:color w:val="auto"/>
          <w:sz w:val="28"/>
          <w:szCs w:val="28"/>
          <w:lang w:eastAsia="ar-SA"/>
        </w:rPr>
        <w:t>9</w:t>
      </w:r>
    </w:p>
    <w:p w:rsidR="008840A2" w:rsidRDefault="008840A2">
      <w:pPr>
        <w:tabs>
          <w:tab w:val="left" w:pos="1416"/>
        </w:tabs>
        <w:rPr>
          <w:sz w:val="28"/>
        </w:rPr>
      </w:pPr>
    </w:p>
    <w:p w:rsidR="008840A2" w:rsidRDefault="008840A2">
      <w:pPr>
        <w:pStyle w:val="a5"/>
        <w:rPr>
          <w:sz w:val="28"/>
        </w:rPr>
      </w:pPr>
    </w:p>
    <w:p w:rsidR="008840A2" w:rsidRDefault="008840A2">
      <w:pPr>
        <w:pStyle w:val="a5"/>
        <w:rPr>
          <w:sz w:val="28"/>
        </w:rPr>
      </w:pPr>
      <w:bookmarkStart w:id="1" w:name="_GoBack"/>
    </w:p>
    <w:p w:rsidR="008840A2" w:rsidRDefault="00E20548">
      <w:pPr>
        <w:pStyle w:val="a5"/>
        <w:spacing w:line="240" w:lineRule="exact"/>
        <w:jc w:val="center"/>
        <w:rPr>
          <w:sz w:val="28"/>
        </w:rPr>
      </w:pPr>
      <w:r>
        <w:rPr>
          <w:sz w:val="28"/>
        </w:rPr>
        <w:t>Об установлении в 2024 году расходного обязательства муниципального образования города Невинномысска Ставропольского края</w:t>
      </w:r>
    </w:p>
    <w:bookmarkEnd w:id="1"/>
    <w:p w:rsidR="008840A2" w:rsidRDefault="008840A2">
      <w:pPr>
        <w:jc w:val="both"/>
        <w:rPr>
          <w:sz w:val="28"/>
        </w:rPr>
      </w:pPr>
    </w:p>
    <w:p w:rsidR="008840A2" w:rsidRDefault="008840A2">
      <w:pPr>
        <w:jc w:val="both"/>
        <w:rPr>
          <w:sz w:val="28"/>
        </w:rPr>
      </w:pPr>
    </w:p>
    <w:p w:rsidR="008840A2" w:rsidRDefault="00E20548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86 Бюджетного кодекса Российской Федерации </w:t>
      </w:r>
      <w:r>
        <w:rPr>
          <w:spacing w:val="30"/>
          <w:sz w:val="28"/>
        </w:rPr>
        <w:t>постановляю</w:t>
      </w:r>
      <w:r>
        <w:rPr>
          <w:sz w:val="28"/>
        </w:rPr>
        <w:t>:</w:t>
      </w:r>
    </w:p>
    <w:p w:rsidR="008840A2" w:rsidRDefault="008840A2">
      <w:pPr>
        <w:jc w:val="both"/>
        <w:rPr>
          <w:sz w:val="28"/>
        </w:rPr>
      </w:pPr>
    </w:p>
    <w:p w:rsidR="008840A2" w:rsidRDefault="00E20548">
      <w:pPr>
        <w:ind w:firstLine="708"/>
        <w:jc w:val="both"/>
        <w:rPr>
          <w:sz w:val="28"/>
        </w:rPr>
      </w:pPr>
      <w:r>
        <w:rPr>
          <w:sz w:val="28"/>
        </w:rPr>
        <w:t xml:space="preserve">1. Установить, что к расходному обязательству муниципального образования города Невинномысска Ставропольского края в 2024 году относится предоставление субсидии в целях поддержки некоммерческой организации, реализующей мероприятия по организации питания отдельных категорий граждан (граждан Российской Федерации, проходящих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лиц, проходящих службу в войсках национальной гвардии Российской Федерации и имеющих специальное звание полиции, принимающих (принимавших) участие в специальной военной операции, проводимой на территориях Украины, Донецкой Народной Республики и Луганской Народной Республики с </w:t>
      </w:r>
      <w:r>
        <w:br/>
      </w:r>
      <w:r>
        <w:rPr>
          <w:sz w:val="28"/>
        </w:rPr>
        <w:t>24 февраля 2022 года, а также на территориях Запорожской области и Херсонской области с 30 сентября 2022 года (далее – специальная военная операция), граждан Российской Федерации,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и участвующих в специальной военной операции, 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</w:t>
      </w:r>
      <w:r>
        <w:rPr>
          <w:rStyle w:val="1"/>
          <w:sz w:val="28"/>
        </w:rPr>
        <w:t xml:space="preserve"> года № 647 «Об объявлении частичной мобилизации в Российской Федерации») на площадке, специально организованной администрацией города Невинномысска вдоль автомобильных дорог общего пользования, расположенных на территории города Невинномысска (далее соответственно – расходное обязательство, город).</w:t>
      </w:r>
    </w:p>
    <w:p w:rsidR="008840A2" w:rsidRDefault="00E20548">
      <w:pPr>
        <w:ind w:firstLine="708"/>
        <w:rPr>
          <w:sz w:val="28"/>
        </w:rPr>
      </w:pPr>
      <w:r>
        <w:rPr>
          <w:rStyle w:val="1"/>
          <w:sz w:val="28"/>
        </w:rPr>
        <w:lastRenderedPageBreak/>
        <w:t>2. Установить, что расходное обязательство, возникающее в результате</w:t>
      </w:r>
    </w:p>
    <w:p w:rsidR="008840A2" w:rsidRDefault="00E20548">
      <w:pPr>
        <w:jc w:val="both"/>
        <w:rPr>
          <w:sz w:val="28"/>
        </w:rPr>
      </w:pPr>
      <w:r>
        <w:rPr>
          <w:rStyle w:val="1"/>
          <w:sz w:val="28"/>
        </w:rPr>
        <w:t>принятия настоящего постановления, исполняется за счет средств, предусмотренных в бюджете города на 2024 год и на плановый период 2025 и 2026 годов.</w:t>
      </w:r>
    </w:p>
    <w:p w:rsidR="008840A2" w:rsidRDefault="00E20548">
      <w:pPr>
        <w:ind w:firstLine="709"/>
        <w:jc w:val="both"/>
        <w:rPr>
          <w:sz w:val="28"/>
        </w:rPr>
      </w:pPr>
      <w:r>
        <w:rPr>
          <w:rStyle w:val="1"/>
          <w:sz w:val="28"/>
        </w:rPr>
        <w:t>3. Определить администрацию города главным распорядителем бюджетных средств, организующим исполнение расходного обязательства, указанного в пункте 1 настоя</w:t>
      </w:r>
      <w:r>
        <w:rPr>
          <w:sz w:val="28"/>
        </w:rPr>
        <w:t>щего постановления.</w:t>
      </w:r>
    </w:p>
    <w:p w:rsidR="008840A2" w:rsidRDefault="00E20548">
      <w:pPr>
        <w:ind w:firstLine="709"/>
        <w:jc w:val="both"/>
        <w:rPr>
          <w:sz w:val="28"/>
        </w:rPr>
      </w:pPr>
      <w:r>
        <w:rPr>
          <w:sz w:val="28"/>
        </w:rPr>
        <w:t>4.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840A2" w:rsidRDefault="00E20548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 Контроль за исполнением настоящего постановления возложить на заместителя главы администрации города Жданова В.В.</w:t>
      </w:r>
    </w:p>
    <w:p w:rsidR="008840A2" w:rsidRDefault="00E20548">
      <w:pPr>
        <w:ind w:firstLine="709"/>
        <w:jc w:val="both"/>
        <w:rPr>
          <w:sz w:val="28"/>
        </w:rPr>
      </w:pPr>
      <w:r>
        <w:rPr>
          <w:sz w:val="28"/>
        </w:rPr>
        <w:t xml:space="preserve">6. Настоящее постановление вступает в силу со дня его официального опубликования и распространяется на правоотношения, возникшие </w:t>
      </w:r>
      <w:r>
        <w:br/>
      </w:r>
      <w:r>
        <w:rPr>
          <w:sz w:val="28"/>
        </w:rPr>
        <w:t>с 01 января 2024 года.</w:t>
      </w:r>
    </w:p>
    <w:p w:rsidR="008840A2" w:rsidRDefault="008840A2">
      <w:pPr>
        <w:pStyle w:val="ConsPlusNormal"/>
        <w:ind w:firstLine="709"/>
        <w:jc w:val="both"/>
        <w:rPr>
          <w:sz w:val="28"/>
        </w:rPr>
      </w:pPr>
    </w:p>
    <w:p w:rsidR="008840A2" w:rsidRDefault="008840A2">
      <w:pPr>
        <w:pStyle w:val="ConsPlusNormal"/>
        <w:ind w:firstLine="709"/>
        <w:jc w:val="both"/>
        <w:rPr>
          <w:sz w:val="28"/>
        </w:rPr>
      </w:pPr>
    </w:p>
    <w:p w:rsidR="008840A2" w:rsidRDefault="008840A2">
      <w:pPr>
        <w:pStyle w:val="ConsPlusNormal"/>
        <w:ind w:firstLine="709"/>
        <w:jc w:val="both"/>
        <w:rPr>
          <w:sz w:val="28"/>
        </w:rPr>
      </w:pPr>
    </w:p>
    <w:p w:rsidR="008840A2" w:rsidRDefault="00E20548">
      <w:pPr>
        <w:tabs>
          <w:tab w:val="left" w:pos="709"/>
        </w:tabs>
        <w:spacing w:line="240" w:lineRule="exact"/>
        <w:rPr>
          <w:sz w:val="28"/>
        </w:rPr>
      </w:pPr>
      <w:r>
        <w:rPr>
          <w:sz w:val="28"/>
        </w:rPr>
        <w:t>Глава города Невинномысска</w:t>
      </w:r>
    </w:p>
    <w:p w:rsidR="008840A2" w:rsidRDefault="00E20548">
      <w:pPr>
        <w:tabs>
          <w:tab w:val="left" w:pos="709"/>
        </w:tabs>
        <w:spacing w:line="240" w:lineRule="exact"/>
        <w:rPr>
          <w:sz w:val="28"/>
        </w:rPr>
      </w:pPr>
      <w:r>
        <w:rPr>
          <w:sz w:val="28"/>
        </w:rPr>
        <w:t>Ставропольского края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М.А. Миненков</w:t>
      </w:r>
    </w:p>
    <w:sectPr w:rsidR="008840A2" w:rsidSect="00B070DB">
      <w:headerReference w:type="default" r:id="rId7"/>
      <w:pgSz w:w="11906" w:h="16838"/>
      <w:pgMar w:top="284" w:right="567" w:bottom="1418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48" w:rsidRDefault="00E20548">
      <w:r>
        <w:separator/>
      </w:r>
    </w:p>
  </w:endnote>
  <w:endnote w:type="continuationSeparator" w:id="0">
    <w:p w:rsidR="00E20548" w:rsidRDefault="00E2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48" w:rsidRDefault="00E20548">
      <w:r>
        <w:separator/>
      </w:r>
    </w:p>
  </w:footnote>
  <w:footnote w:type="continuationSeparator" w:id="0">
    <w:p w:rsidR="00E20548" w:rsidRDefault="00E20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A2" w:rsidRDefault="00E2054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D34E7">
      <w:rPr>
        <w:noProof/>
      </w:rPr>
      <w:t>2</w:t>
    </w:r>
    <w:r>
      <w:fldChar w:fldCharType="end"/>
    </w:r>
  </w:p>
  <w:p w:rsidR="008840A2" w:rsidRDefault="008840A2">
    <w:pPr>
      <w:pStyle w:val="ac"/>
      <w:jc w:val="center"/>
    </w:pPr>
  </w:p>
  <w:p w:rsidR="008840A2" w:rsidRDefault="008840A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40A2"/>
    <w:rsid w:val="002351F4"/>
    <w:rsid w:val="002D34E7"/>
    <w:rsid w:val="008840A2"/>
    <w:rsid w:val="00B070DB"/>
    <w:rsid w:val="00B334A7"/>
    <w:rsid w:val="00E2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1FE7"/>
  <w15:docId w15:val="{2A86E6A6-1C55-44F6-80FD-ABC5CBBA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3">
    <w:name w:val="List Paragraph"/>
    <w:basedOn w:val="a"/>
    <w:link w:val="a4"/>
    <w:pPr>
      <w:spacing w:after="160" w:line="252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a5">
    <w:name w:val="Body Text"/>
    <w:basedOn w:val="a"/>
    <w:link w:val="a6"/>
    <w:pPr>
      <w:tabs>
        <w:tab w:val="left" w:pos="4320"/>
      </w:tabs>
    </w:pPr>
    <w:rPr>
      <w:sz w:val="27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7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Balloon Text"/>
    <w:basedOn w:val="a"/>
    <w:link w:val="ab"/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Р. Тлисова</dc:creator>
  <cp:lastModifiedBy>Пользователь</cp:lastModifiedBy>
  <cp:revision>4</cp:revision>
  <cp:lastPrinted>2024-01-30T07:40:00Z</cp:lastPrinted>
  <dcterms:created xsi:type="dcterms:W3CDTF">2024-01-30T06:36:00Z</dcterms:created>
  <dcterms:modified xsi:type="dcterms:W3CDTF">2024-01-30T08:17:00Z</dcterms:modified>
</cp:coreProperties>
</file>