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14D" w:rsidRDefault="00E7065E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Информационное сообщение</w:t>
      </w:r>
    </w:p>
    <w:p w:rsidR="00FA014D" w:rsidRDefault="00FA014D">
      <w:pPr>
        <w:jc w:val="center"/>
        <w:rPr>
          <w:sz w:val="28"/>
          <w:szCs w:val="28"/>
        </w:rPr>
      </w:pPr>
    </w:p>
    <w:p w:rsidR="00FA014D" w:rsidRDefault="00E706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«Уважаемые жители города и другие заинтересованные лица! Администрация города Невинномысска предлагает Вам принять участие в публичных слушаниях, назначенных решением Думы города от 05.02.2025     № 415-52 </w:t>
      </w:r>
      <w:r>
        <w:rPr>
          <w:sz w:val="28"/>
          <w:szCs w:val="28"/>
        </w:rPr>
        <w:t>«О назначении проведения публичных слушаний по про</w:t>
      </w:r>
      <w:r>
        <w:rPr>
          <w:sz w:val="28"/>
          <w:szCs w:val="28"/>
        </w:rPr>
        <w:t>екту решения Думы города Невинномысска «О внесении изменений в решение Думы города Невинномысска от 29.05.2024 № 340-44 «О принятии Устава муниципального образования города Невинномысска Ставропольского края»</w:t>
      </w:r>
      <w:r>
        <w:rPr>
          <w:sz w:val="28"/>
          <w:szCs w:val="28"/>
        </w:rPr>
        <w:t>, которые будут проводиться по инициативе Думы г</w:t>
      </w:r>
      <w:r>
        <w:rPr>
          <w:sz w:val="28"/>
          <w:szCs w:val="28"/>
        </w:rPr>
        <w:t>орода Невинномысска 25 февраля 2025 года в 11 часов 00 минут в зале заседаний администрации города Невинно</w:t>
      </w:r>
      <w:bookmarkStart w:id="0" w:name="_GoBack"/>
      <w:bookmarkEnd w:id="0"/>
      <w:r>
        <w:rPr>
          <w:sz w:val="28"/>
          <w:szCs w:val="28"/>
        </w:rPr>
        <w:t xml:space="preserve">мысска по адресу: город Невинномысск, улица Гагарина, 59.   </w:t>
      </w:r>
    </w:p>
    <w:p w:rsidR="00FA014D" w:rsidRDefault="00E706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Думы города Невинномысска «</w:t>
      </w:r>
      <w:r>
        <w:rPr>
          <w:sz w:val="28"/>
          <w:szCs w:val="28"/>
        </w:rPr>
        <w:t>О внесении изменений в решение Думы города Неви</w:t>
      </w:r>
      <w:r>
        <w:rPr>
          <w:sz w:val="28"/>
          <w:szCs w:val="28"/>
        </w:rPr>
        <w:t>нномысска от 29.05.2024 № 340-44 «О принятии Устава муниципального образования города Невинномысска Ставропольского края</w:t>
      </w:r>
      <w:r>
        <w:rPr>
          <w:sz w:val="28"/>
          <w:szCs w:val="28"/>
        </w:rPr>
        <w:t>» размещен на официальном сайте администрации города Невинномысска https://nevadm.gosuslugi.ru и в федеральной государственной информаци</w:t>
      </w:r>
      <w:r>
        <w:rPr>
          <w:sz w:val="28"/>
          <w:szCs w:val="28"/>
        </w:rPr>
        <w:t>онной системе «Единый портал государственных и муниципальных услуг (функций)». Все заинтересованные лица могут провести независимую антикоррупционную экспертизу проекта решения Думы города «</w:t>
      </w:r>
      <w:r>
        <w:rPr>
          <w:sz w:val="28"/>
          <w:szCs w:val="28"/>
        </w:rPr>
        <w:t>О внесении изменений в решение Думы города Невинномысска от 29.05.</w:t>
      </w:r>
      <w:r>
        <w:rPr>
          <w:sz w:val="28"/>
          <w:szCs w:val="28"/>
        </w:rPr>
        <w:t>2024 № 340-44 «О принятии Устава муниципального образования города Невинномысска Ставропольского края</w:t>
      </w:r>
      <w:r>
        <w:rPr>
          <w:sz w:val="28"/>
          <w:szCs w:val="28"/>
        </w:rPr>
        <w:t>».</w:t>
      </w:r>
    </w:p>
    <w:p w:rsidR="00FA014D" w:rsidRDefault="00E706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учета предложений к проекту Устава города Невинномысска, проекту решения Думы города Невинномысска о внесении  изменений в Уст</w:t>
      </w:r>
      <w:r>
        <w:rPr>
          <w:sz w:val="28"/>
          <w:szCs w:val="28"/>
        </w:rPr>
        <w:t>ав города Невинномысска изменений и дополнений и порядком участия граждан в их обсуждении, утвержденным решением Думы города Невинномысска от 25.04.2007 № 237-24, Ваши письменные предложения по обсуждаемому вопросу (с указанием наименования коллектива и ег</w:t>
      </w:r>
      <w:r>
        <w:rPr>
          <w:sz w:val="28"/>
          <w:szCs w:val="28"/>
        </w:rPr>
        <w:t>о юридического адреса, фамилии, имени, отчества и адреса места жительства гражданина) принимаются с 08 февраля 2025 по 21 февраля 2025 года ежедневно, за исключением выходных и праздничных дней, с 10 часов 00 минут до 17 часов 00 минут по адресу: город Нев</w:t>
      </w:r>
      <w:r>
        <w:rPr>
          <w:sz w:val="28"/>
          <w:szCs w:val="28"/>
        </w:rPr>
        <w:t>инномысск, улица Гагарина, 59 (здание администрации города), контактный телефон 2-10-80 (доб. 113).</w:t>
      </w:r>
    </w:p>
    <w:p w:rsidR="00FA014D" w:rsidRDefault="00E706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учета предложений к проекту Устава города Невинномысска, проекту решения Думы города Невинномысска о внесении  в Устав города </w:t>
      </w:r>
      <w:r>
        <w:rPr>
          <w:sz w:val="28"/>
          <w:szCs w:val="28"/>
        </w:rPr>
        <w:lastRenderedPageBreak/>
        <w:t>Невинномысска изменени</w:t>
      </w:r>
      <w:r>
        <w:rPr>
          <w:sz w:val="28"/>
          <w:szCs w:val="28"/>
        </w:rPr>
        <w:t>й и дополнений и порядок участия граждан в их обсуждении, утвержденный решением Думы города Невинномысска от 25.04.2007 № 237-24, также размещен на официальном сайте администрации города Невинномысска https://nevadm.gosuslugi.ru и в федеральной государстве</w:t>
      </w:r>
      <w:r>
        <w:rPr>
          <w:sz w:val="28"/>
          <w:szCs w:val="28"/>
        </w:rPr>
        <w:t>нной информационной системе «Единый портал государственных и муниципальных услуг (функций)».</w:t>
      </w:r>
    </w:p>
    <w:p w:rsidR="00FA014D" w:rsidRDefault="00E7065E" w:rsidP="00E706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города».</w:t>
      </w:r>
    </w:p>
    <w:sectPr w:rsidR="00FA014D" w:rsidSect="00E7065E">
      <w:headerReference w:type="default" r:id="rId7"/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14D" w:rsidRDefault="00E7065E">
      <w:r>
        <w:separator/>
      </w:r>
    </w:p>
  </w:endnote>
  <w:endnote w:type="continuationSeparator" w:id="0">
    <w:p w:rsidR="00FA014D" w:rsidRDefault="00E70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14D" w:rsidRDefault="00E7065E">
      <w:r>
        <w:separator/>
      </w:r>
    </w:p>
  </w:footnote>
  <w:footnote w:type="continuationSeparator" w:id="0">
    <w:p w:rsidR="00FA014D" w:rsidRDefault="00E70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14D" w:rsidRDefault="00FA014D">
    <w:pPr>
      <w:pStyle w:val="ab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CD4"/>
    <w:multiLevelType w:val="hybridMultilevel"/>
    <w:tmpl w:val="3EC443DA"/>
    <w:lvl w:ilvl="0" w:tplc="8C587FF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7D6E766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A966F3C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4788B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F42A1A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A2F62E14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3474BE6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F380FA6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CE60F7B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14D"/>
    <w:rsid w:val="00E7065E"/>
    <w:rsid w:val="00FA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FF3E2A-ACD9-42B2-84E4-506FC444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qFormat/>
    <w:pPr>
      <w:keepNext/>
      <w:spacing w:line="192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lang w:eastAsia="ar-SA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Pr>
      <w:sz w:val="16"/>
      <w:szCs w:val="16"/>
    </w:rPr>
  </w:style>
  <w:style w:type="paragraph" w:styleId="afc">
    <w:name w:val="Body Text"/>
    <w:basedOn w:val="a"/>
    <w:link w:val="afd"/>
    <w:pPr>
      <w:spacing w:after="120"/>
    </w:pPr>
  </w:style>
  <w:style w:type="character" w:customStyle="1" w:styleId="afd">
    <w:name w:val="Основной текст Знак"/>
    <w:basedOn w:val="a0"/>
    <w:link w:val="afc"/>
  </w:style>
  <w:style w:type="character" w:customStyle="1" w:styleId="30">
    <w:name w:val="Заголовок 3 Знак"/>
    <w:link w:val="3"/>
    <w:rPr>
      <w:b/>
      <w:sz w:val="32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  <w:lang w:eastAsia="ru-RU"/>
    </w:rPr>
  </w:style>
  <w:style w:type="paragraph" w:customStyle="1" w:styleId="Normal1">
    <w:name w:val="Normal1"/>
    <w:rPr>
      <w:lang w:eastAsia="ru-RU"/>
    </w:rPr>
  </w:style>
  <w:style w:type="paragraph" w:customStyle="1" w:styleId="1Char">
    <w:name w:val="Знак1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e">
    <w:name w:val="Название"/>
    <w:basedOn w:val="a"/>
    <w:link w:val="aff"/>
    <w:qFormat/>
    <w:pPr>
      <w:tabs>
        <w:tab w:val="left" w:pos="851"/>
      </w:tabs>
      <w:ind w:right="-1"/>
      <w:jc w:val="center"/>
    </w:pPr>
    <w:rPr>
      <w:rFonts w:ascii="Bookman Old Style" w:hAnsi="Bookman Old Style"/>
      <w:b/>
    </w:rPr>
  </w:style>
  <w:style w:type="character" w:customStyle="1" w:styleId="aff">
    <w:name w:val="Название Знак"/>
    <w:link w:val="afe"/>
    <w:rPr>
      <w:rFonts w:ascii="Bookman Old Style" w:hAnsi="Bookman Old Style"/>
      <w:b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</w:style>
  <w:style w:type="character" w:styleId="aff0">
    <w:name w:val="Intense Reference"/>
    <w:uiPriority w:val="32"/>
    <w:qFormat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2300</Characters>
  <Application>Microsoft Office Word</Application>
  <DocSecurity>0</DocSecurity>
  <Lines>19</Lines>
  <Paragraphs>5</Paragraphs>
  <ScaleCrop>false</ScaleCrop>
  <Company>Microsoft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77</cp:revision>
  <dcterms:created xsi:type="dcterms:W3CDTF">2014-03-11T12:49:00Z</dcterms:created>
  <dcterms:modified xsi:type="dcterms:W3CDTF">2025-02-07T07:33:00Z</dcterms:modified>
  <cp:version>917504</cp:version>
</cp:coreProperties>
</file>