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77E" w:rsidRPr="0031777E" w:rsidRDefault="0031777E" w:rsidP="0031777E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777E">
        <w:rPr>
          <w:rFonts w:ascii="Times New Roman" w:eastAsia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 wp14:anchorId="4BA5C275" wp14:editId="3121CE68">
            <wp:extent cx="46101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77E" w:rsidRPr="0031777E" w:rsidRDefault="0031777E" w:rsidP="0031777E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777E">
        <w:rPr>
          <w:rFonts w:ascii="Times New Roman" w:eastAsia="Times New Roman" w:hAnsi="Times New Roman" w:cs="Calibri"/>
          <w:sz w:val="28"/>
          <w:szCs w:val="28"/>
          <w:lang w:eastAsia="ru-RU"/>
        </w:rPr>
        <w:t>АДМИНИСТРАЦИЯ ГОРОДА НЕВИННОМЫССКА</w:t>
      </w:r>
    </w:p>
    <w:p w:rsidR="0031777E" w:rsidRPr="0031777E" w:rsidRDefault="0031777E" w:rsidP="0031777E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777E">
        <w:rPr>
          <w:rFonts w:ascii="Times New Roman" w:eastAsia="Times New Roman" w:hAnsi="Times New Roman" w:cs="Calibri"/>
          <w:sz w:val="28"/>
          <w:szCs w:val="28"/>
          <w:lang w:eastAsia="ru-RU"/>
        </w:rPr>
        <w:t>СТАВРОПОЛЬСКОГО КРАЯ</w:t>
      </w:r>
    </w:p>
    <w:p w:rsidR="0031777E" w:rsidRPr="0031777E" w:rsidRDefault="0031777E" w:rsidP="0031777E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777E" w:rsidRPr="0031777E" w:rsidRDefault="0031777E" w:rsidP="0031777E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1777E">
        <w:rPr>
          <w:rFonts w:ascii="Times New Roman" w:eastAsia="Times New Roman" w:hAnsi="Times New Roman" w:cs="Calibri"/>
          <w:sz w:val="28"/>
          <w:szCs w:val="28"/>
          <w:lang w:eastAsia="ru-RU"/>
        </w:rPr>
        <w:t>ПОСТАНОВЛЕНИЕ</w:t>
      </w:r>
    </w:p>
    <w:p w:rsidR="0031777E" w:rsidRPr="0031777E" w:rsidRDefault="0031777E" w:rsidP="0031777E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777E" w:rsidRPr="0031777E" w:rsidRDefault="0031777E" w:rsidP="0031777E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777E" w:rsidRPr="0031777E" w:rsidRDefault="0031777E" w:rsidP="0031777E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777E" w:rsidRPr="0031777E" w:rsidRDefault="006B4BC4" w:rsidP="0031777E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03</w:t>
      </w:r>
      <w:r w:rsidR="0031777E" w:rsidRPr="0031777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.07.2020                                  г. Невинномысск     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                 № 969</w:t>
      </w:r>
    </w:p>
    <w:p w:rsidR="0031777E" w:rsidRPr="0031777E" w:rsidRDefault="0031777E" w:rsidP="0031777E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31777E" w:rsidRPr="0031777E" w:rsidRDefault="0031777E" w:rsidP="0031777E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11092C" w:rsidRPr="004A1677" w:rsidRDefault="0058586A" w:rsidP="008A1D98">
      <w:pPr>
        <w:pStyle w:val="ConsPlusTitle"/>
        <w:spacing w:line="240" w:lineRule="exact"/>
        <w:jc w:val="center"/>
        <w:rPr>
          <w:b w:val="0"/>
          <w:szCs w:val="28"/>
        </w:rPr>
      </w:pPr>
      <w:r w:rsidRPr="0011092C">
        <w:rPr>
          <w:b w:val="0"/>
          <w:szCs w:val="28"/>
        </w:rPr>
        <w:t>О</w:t>
      </w:r>
      <w:r w:rsidR="00DE1295" w:rsidRPr="0011092C">
        <w:rPr>
          <w:b w:val="0"/>
          <w:szCs w:val="28"/>
        </w:rPr>
        <w:t>б утверждении</w:t>
      </w:r>
      <w:r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>административн</w:t>
      </w:r>
      <w:r w:rsidR="00DE1295" w:rsidRPr="0011092C">
        <w:rPr>
          <w:b w:val="0"/>
          <w:szCs w:val="28"/>
        </w:rPr>
        <w:t>ого</w:t>
      </w:r>
      <w:r w:rsidR="00601EED" w:rsidRPr="0011092C">
        <w:rPr>
          <w:b w:val="0"/>
          <w:szCs w:val="28"/>
        </w:rPr>
        <w:t xml:space="preserve"> регламент</w:t>
      </w:r>
      <w:r w:rsidR="00DE1295" w:rsidRPr="0011092C">
        <w:rPr>
          <w:b w:val="0"/>
          <w:szCs w:val="28"/>
        </w:rPr>
        <w:t>а</w:t>
      </w:r>
      <w:r w:rsidR="00601EED"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 xml:space="preserve"> </w:t>
      </w:r>
      <w:r w:rsidR="00076210" w:rsidRPr="0011092C">
        <w:rPr>
          <w:b w:val="0"/>
          <w:szCs w:val="28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4A1677" w:rsidRPr="004A1677">
        <w:rPr>
          <w:b w:val="0"/>
          <w:szCs w:val="28"/>
        </w:rPr>
        <w:t>Назначение и выплата государственной социальной помощи населению в Ставропольском крае</w:t>
      </w:r>
      <w:r w:rsidR="0011092C" w:rsidRPr="004A1677">
        <w:rPr>
          <w:b w:val="0"/>
          <w:szCs w:val="28"/>
        </w:rPr>
        <w:t>»</w:t>
      </w:r>
    </w:p>
    <w:p w:rsidR="0058586A" w:rsidRPr="00133C64" w:rsidRDefault="0058586A" w:rsidP="0011092C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F2032C" w:rsidRPr="0058586A" w:rsidRDefault="00F2032C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9D776C" w:rsidRDefault="00631B41" w:rsidP="008A1D98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9D776C">
        <w:rPr>
          <w:b w:val="0"/>
          <w:szCs w:val="28"/>
        </w:rPr>
        <w:t>В соответствии с Федеральным законом от 27 июля 2010 г</w:t>
      </w:r>
      <w:r w:rsidR="004B5836" w:rsidRPr="009D776C">
        <w:rPr>
          <w:b w:val="0"/>
          <w:szCs w:val="28"/>
        </w:rPr>
        <w:t xml:space="preserve">ода  </w:t>
      </w:r>
      <w:r w:rsidR="008A1D98">
        <w:rPr>
          <w:b w:val="0"/>
          <w:szCs w:val="28"/>
        </w:rPr>
        <w:t xml:space="preserve">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9D776C">
        <w:rPr>
          <w:b w:val="0"/>
          <w:szCs w:val="28"/>
        </w:rPr>
        <w:t>ов</w:t>
      </w:r>
      <w:r w:rsidRPr="009D776C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</w:t>
      </w:r>
      <w:proofErr w:type="gramEnd"/>
      <w:r w:rsidRPr="009D776C">
        <w:rPr>
          <w:b w:val="0"/>
          <w:szCs w:val="28"/>
        </w:rPr>
        <w:t xml:space="preserve"> в области труда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9D776C">
        <w:rPr>
          <w:b w:val="0"/>
          <w:szCs w:val="28"/>
        </w:rPr>
        <w:t xml:space="preserve"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</w:t>
      </w:r>
      <w:proofErr w:type="gramStart"/>
      <w:r w:rsidR="00565A0A" w:rsidRPr="009D776C">
        <w:rPr>
          <w:b w:val="0"/>
          <w:szCs w:val="28"/>
        </w:rPr>
        <w:t>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Pr="009D776C">
        <w:rPr>
          <w:b w:val="0"/>
          <w:szCs w:val="28"/>
        </w:rPr>
        <w:t xml:space="preserve">», </w:t>
      </w:r>
      <w:r w:rsidR="0006312B" w:rsidRPr="009D776C">
        <w:rPr>
          <w:b w:val="0"/>
          <w:szCs w:val="28"/>
        </w:rPr>
        <w:t>приказ</w:t>
      </w:r>
      <w:r w:rsidR="001A56FB" w:rsidRPr="009D776C">
        <w:rPr>
          <w:b w:val="0"/>
          <w:szCs w:val="28"/>
        </w:rPr>
        <w:t>ом</w:t>
      </w:r>
      <w:r w:rsidR="0006312B" w:rsidRPr="009D776C">
        <w:rPr>
          <w:b w:val="0"/>
          <w:szCs w:val="28"/>
        </w:rPr>
        <w:t xml:space="preserve"> министерства труда и социальной защиты населения Ставропольского края от </w:t>
      </w:r>
      <w:r w:rsidR="004A1677">
        <w:rPr>
          <w:b w:val="0"/>
          <w:szCs w:val="28"/>
        </w:rPr>
        <w:t>07</w:t>
      </w:r>
      <w:r w:rsidR="00084CE5" w:rsidRPr="009D776C">
        <w:rPr>
          <w:b w:val="0"/>
          <w:szCs w:val="28"/>
        </w:rPr>
        <w:t xml:space="preserve"> </w:t>
      </w:r>
      <w:r w:rsidR="004A1677">
        <w:rPr>
          <w:b w:val="0"/>
          <w:szCs w:val="28"/>
        </w:rPr>
        <w:t>июля</w:t>
      </w:r>
      <w:r w:rsidR="00084CE5" w:rsidRPr="009D776C">
        <w:rPr>
          <w:b w:val="0"/>
          <w:szCs w:val="28"/>
        </w:rPr>
        <w:t xml:space="preserve"> 201</w:t>
      </w:r>
      <w:r w:rsidR="004A1677">
        <w:rPr>
          <w:b w:val="0"/>
          <w:szCs w:val="28"/>
        </w:rPr>
        <w:t>5</w:t>
      </w:r>
      <w:r w:rsidR="00084CE5" w:rsidRPr="009D776C">
        <w:rPr>
          <w:b w:val="0"/>
          <w:szCs w:val="28"/>
        </w:rPr>
        <w:t xml:space="preserve"> г. </w:t>
      </w:r>
      <w:r w:rsidR="00AF3393">
        <w:rPr>
          <w:b w:val="0"/>
          <w:szCs w:val="28"/>
        </w:rPr>
        <w:t xml:space="preserve">           </w:t>
      </w:r>
      <w:r w:rsidR="00084CE5" w:rsidRPr="009D776C">
        <w:rPr>
          <w:b w:val="0"/>
          <w:szCs w:val="28"/>
        </w:rPr>
        <w:t xml:space="preserve">№ </w:t>
      </w:r>
      <w:r w:rsidR="004A1677">
        <w:rPr>
          <w:b w:val="0"/>
          <w:szCs w:val="28"/>
        </w:rPr>
        <w:t>262</w:t>
      </w:r>
      <w:r w:rsidR="00084CE5" w:rsidRPr="009D776C">
        <w:rPr>
          <w:b w:val="0"/>
          <w:szCs w:val="28"/>
        </w:rPr>
        <w:t xml:space="preserve"> </w:t>
      </w:r>
      <w:r w:rsidR="0006312B" w:rsidRPr="009D776C">
        <w:rPr>
          <w:b w:val="0"/>
          <w:szCs w:val="28"/>
        </w:rPr>
        <w:t>«</w:t>
      </w:r>
      <w:r w:rsidR="00084CE5" w:rsidRPr="009D776C">
        <w:rPr>
          <w:b w:val="0"/>
          <w:szCs w:val="28"/>
        </w:rPr>
        <w:t>Об утверждении типового административного регламента предоставления орган</w:t>
      </w:r>
      <w:r w:rsidR="0050407D" w:rsidRPr="009D776C">
        <w:rPr>
          <w:b w:val="0"/>
          <w:szCs w:val="28"/>
        </w:rPr>
        <w:t>ом труда и</w:t>
      </w:r>
      <w:r w:rsidR="00084CE5" w:rsidRPr="009D776C">
        <w:rPr>
          <w:b w:val="0"/>
          <w:szCs w:val="28"/>
        </w:rPr>
        <w:t xml:space="preserve"> социальной защиты населения администраци</w:t>
      </w:r>
      <w:r w:rsidR="0050407D" w:rsidRPr="009D776C">
        <w:rPr>
          <w:b w:val="0"/>
          <w:szCs w:val="28"/>
        </w:rPr>
        <w:t>и</w:t>
      </w:r>
      <w:r w:rsidR="00084CE5" w:rsidRPr="009D776C">
        <w:rPr>
          <w:b w:val="0"/>
          <w:szCs w:val="28"/>
        </w:rPr>
        <w:t xml:space="preserve"> муниципальн</w:t>
      </w:r>
      <w:r w:rsidR="0050407D" w:rsidRPr="009D776C">
        <w:rPr>
          <w:b w:val="0"/>
          <w:szCs w:val="28"/>
        </w:rPr>
        <w:t>ого</w:t>
      </w:r>
      <w:r w:rsidR="00084CE5" w:rsidRPr="009D776C">
        <w:rPr>
          <w:b w:val="0"/>
          <w:szCs w:val="28"/>
        </w:rPr>
        <w:t xml:space="preserve"> район</w:t>
      </w:r>
      <w:r w:rsidR="0050407D" w:rsidRPr="009D776C">
        <w:rPr>
          <w:b w:val="0"/>
          <w:szCs w:val="28"/>
        </w:rPr>
        <w:t>а (</w:t>
      </w:r>
      <w:r w:rsidR="00084CE5" w:rsidRPr="009D776C">
        <w:rPr>
          <w:b w:val="0"/>
          <w:szCs w:val="28"/>
        </w:rPr>
        <w:t>городск</w:t>
      </w:r>
      <w:r w:rsidR="0050407D" w:rsidRPr="009D776C">
        <w:rPr>
          <w:b w:val="0"/>
          <w:szCs w:val="28"/>
        </w:rPr>
        <w:t>ого</w:t>
      </w:r>
      <w:r w:rsidR="00084CE5" w:rsidRPr="009D776C">
        <w:rPr>
          <w:b w:val="0"/>
          <w:szCs w:val="28"/>
        </w:rPr>
        <w:t xml:space="preserve"> округ</w:t>
      </w:r>
      <w:r w:rsidR="0050407D" w:rsidRPr="009D776C">
        <w:rPr>
          <w:b w:val="0"/>
          <w:szCs w:val="28"/>
        </w:rPr>
        <w:t>а)</w:t>
      </w:r>
      <w:r w:rsidR="00084CE5" w:rsidRPr="009D776C">
        <w:rPr>
          <w:b w:val="0"/>
          <w:szCs w:val="28"/>
        </w:rPr>
        <w:t xml:space="preserve"> Ставропольского края</w:t>
      </w:r>
      <w:proofErr w:type="gramEnd"/>
      <w:r w:rsidR="00084CE5" w:rsidRPr="009D776C">
        <w:rPr>
          <w:b w:val="0"/>
          <w:szCs w:val="28"/>
        </w:rPr>
        <w:t xml:space="preserve"> государственной услуги</w:t>
      </w:r>
      <w:r w:rsidR="00084CE5" w:rsidRPr="00084CE5">
        <w:rPr>
          <w:szCs w:val="28"/>
        </w:rPr>
        <w:t xml:space="preserve"> </w:t>
      </w:r>
      <w:r w:rsidR="0050407D">
        <w:rPr>
          <w:kern w:val="1"/>
          <w:szCs w:val="28"/>
          <w:lang w:eastAsia="ar-SA"/>
        </w:rPr>
        <w:t>«</w:t>
      </w:r>
      <w:r w:rsidR="009D776C">
        <w:rPr>
          <w:b w:val="0"/>
        </w:rPr>
        <w:t xml:space="preserve">Назначение и </w:t>
      </w:r>
      <w:r w:rsidR="004A1677">
        <w:rPr>
          <w:b w:val="0"/>
        </w:rPr>
        <w:t>выплата государственной социальной помощи населению в Ставропольском крае</w:t>
      </w:r>
      <w:r w:rsidR="009D776C" w:rsidRPr="009D776C">
        <w:rPr>
          <w:b w:val="0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,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0523E8" w:rsidRPr="00644351" w:rsidRDefault="000523E8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A70" w:rsidRPr="004F0A16" w:rsidRDefault="004B6AB4" w:rsidP="00E15C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DE1295" w:rsidRPr="00F369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E1295" w:rsidRPr="00A11553">
        <w:rPr>
          <w:rFonts w:ascii="Times New Roman" w:hAnsi="Times New Roman"/>
          <w:sz w:val="28"/>
          <w:szCs w:val="28"/>
        </w:rPr>
        <w:t xml:space="preserve">предоставления комитетом по труду и социальной поддержке населения администрации города </w:t>
      </w:r>
      <w:r w:rsidR="00DE1295" w:rsidRPr="00A11553">
        <w:rPr>
          <w:rFonts w:ascii="Times New Roman" w:hAnsi="Times New Roman"/>
          <w:sz w:val="28"/>
          <w:szCs w:val="28"/>
        </w:rPr>
        <w:lastRenderedPageBreak/>
        <w:t>Невинномысска государственной услуги</w:t>
      </w:r>
      <w:r w:rsidR="00E15C0A" w:rsidRPr="00E15C0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 w:rsidR="004A1677" w:rsidRPr="004A1677">
        <w:rPr>
          <w:rFonts w:ascii="Times New Roman" w:hAnsi="Times New Roman"/>
          <w:sz w:val="28"/>
          <w:szCs w:val="28"/>
        </w:rPr>
        <w:t>Назначение и выплата государственной социальной помощи населению в Ставропольском крае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084C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согласно приложению к настоящему постановлению</w:t>
      </w:r>
      <w:r w:rsidR="00737606">
        <w:rPr>
          <w:rFonts w:ascii="Times New Roman" w:hAnsi="Times New Roman"/>
          <w:sz w:val="28"/>
          <w:szCs w:val="28"/>
        </w:rPr>
        <w:t>.</w:t>
      </w:r>
    </w:p>
    <w:p w:rsidR="008A1D98" w:rsidRDefault="00E26174" w:rsidP="004E4D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Признать утратившим</w:t>
      </w:r>
      <w:r w:rsidR="000178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силу постановлени</w:t>
      </w:r>
      <w:r w:rsidR="000178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 Невинномысска</w:t>
      </w:r>
      <w:r w:rsidR="008A1D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8A1D98" w:rsidRDefault="004E4D13" w:rsidP="004E4D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4A167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23</w:t>
      </w:r>
      <w:r w:rsidR="00756AD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октября </w:t>
      </w:r>
      <w:r w:rsidR="0006312B"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201</w:t>
      </w:r>
      <w:r w:rsidR="004A167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</w:t>
      </w:r>
      <w:r w:rsidR="0006312B"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B24A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г. </w:t>
      </w:r>
      <w:r w:rsid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="0006312B"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4A167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2510</w:t>
      </w:r>
      <w:r w:rsidR="0006312B"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B96129" w:rsidRPr="00B961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="00B96129">
        <w:rPr>
          <w:rFonts w:ascii="Times New Roman" w:hAnsi="Times New Roman"/>
          <w:sz w:val="28"/>
          <w:szCs w:val="28"/>
        </w:rPr>
        <w:t>«</w:t>
      </w:r>
      <w:r w:rsidR="004A1677">
        <w:rPr>
          <w:rFonts w:ascii="Times New Roman" w:hAnsi="Times New Roman"/>
          <w:sz w:val="28"/>
          <w:szCs w:val="28"/>
        </w:rPr>
        <w:t>Оказание государственной социальной помощи малоимущим семьям и малоимущим одиноко проживающим гражданам</w:t>
      </w:r>
      <w:r w:rsidR="000178FC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8A1D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206098" w:rsidRDefault="004A1677" w:rsidP="004E4D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CA04B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03</w:t>
      </w:r>
      <w:r w:rsidR="00756AD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июня </w:t>
      </w:r>
      <w:r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201</w:t>
      </w:r>
      <w:r w:rsidR="00CA04B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B24A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CA04B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1086</w:t>
      </w:r>
      <w:r w:rsidRPr="0006312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CA04B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 внесении изменений в административный регламент предоставления </w:t>
      </w:r>
      <w:r w:rsidRPr="00B96129">
        <w:rPr>
          <w:rFonts w:ascii="Times New Roman" w:hAnsi="Times New Roman"/>
          <w:sz w:val="28"/>
          <w:szCs w:val="28"/>
        </w:rPr>
        <w:t xml:space="preserve">комитетом по труду и социальной поддержке населения администрации города Невинномысска государственной услуги </w:t>
      </w:r>
      <w:r>
        <w:rPr>
          <w:rFonts w:ascii="Times New Roman" w:hAnsi="Times New Roman"/>
          <w:sz w:val="28"/>
          <w:szCs w:val="28"/>
        </w:rPr>
        <w:t>«Оказание государственной социальной помощи малоимущим семьям и малоимущим одиноко проживающим гражданам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CA04B4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, утвержденный постановлением администрации города Невинномысска </w:t>
      </w:r>
      <w:r w:rsidR="00692864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                      </w:t>
      </w:r>
      <w:r w:rsidR="00CA04B4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от 23 октября 2015 г. № 2510</w:t>
      </w:r>
      <w:r w:rsidR="000178FC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.</w:t>
      </w:r>
    </w:p>
    <w:p w:rsidR="00E26174" w:rsidRPr="00E26174" w:rsidRDefault="004E4D1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40756" w:rsidRPr="005E43B0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440756" w:rsidRPr="005E43B0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440756" w:rsidRPr="005E43B0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945875" w:rsidRDefault="00945875" w:rsidP="00945875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p w:rsidR="005401BC" w:rsidRDefault="005401BC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2B536E" w:rsidRDefault="002B536E" w:rsidP="002B536E">
      <w:pPr>
        <w:spacing w:after="0" w:line="240" w:lineRule="auto"/>
        <w:ind w:right="-1701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B536E" w:rsidSect="0031777E">
          <w:headerReference w:type="even" r:id="rId10"/>
          <w:headerReference w:type="default" r:id="rId11"/>
          <w:pgSz w:w="11906" w:h="16838"/>
          <w:pgMar w:top="142" w:right="567" w:bottom="1134" w:left="1985" w:header="709" w:footer="709" w:gutter="0"/>
          <w:cols w:space="708"/>
          <w:titlePg/>
          <w:docGrid w:linePitch="360"/>
        </w:sectPr>
      </w:pP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Проект подготовил:</w:t>
      </w: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42676B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B24A4" w:rsidRPr="00BD38A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B24A4"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по труду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и социальной поддержке населения 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2676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2676B">
        <w:rPr>
          <w:rFonts w:ascii="Times New Roman" w:eastAsia="Times New Roman" w:hAnsi="Times New Roman"/>
          <w:sz w:val="28"/>
          <w:szCs w:val="28"/>
          <w:lang w:eastAsia="ru-RU"/>
        </w:rPr>
        <w:t>Н.И. Морозова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Т.А. Олешкевич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                                                                  И.Е. Моргунова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Начальник правового управления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Е.Н. Дудченко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Начальник общего отдела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А.А. Мясоедов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организационно - </w:t>
      </w:r>
      <w:proofErr w:type="gram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протокольного</w:t>
      </w:r>
      <w:proofErr w:type="gramEnd"/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отдела администрации города Невинномысска                           Д.Г. Столярова</w:t>
      </w: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</w:t>
      </w:r>
      <w:proofErr w:type="gram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казенного </w:t>
      </w: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учреждения «Многофункциональный центр </w:t>
      </w: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</w:t>
      </w:r>
      <w:proofErr w:type="gram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</w:t>
      </w:r>
      <w:proofErr w:type="gramEnd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</w:p>
    <w:p w:rsidR="003631A3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муниципальных услуг»  города Невинномысска                       Ю.В. Толмачева</w:t>
      </w:r>
    </w:p>
    <w:p w:rsidR="002B536E" w:rsidRDefault="002B536E" w:rsidP="00451B6C">
      <w:pPr>
        <w:spacing w:after="0" w:line="240" w:lineRule="auto"/>
        <w:ind w:left="-1417" w:right="-1701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B536E" w:rsidSect="002B536E">
          <w:pgSz w:w="11906" w:h="16838"/>
          <w:pgMar w:top="1418" w:right="1985" w:bottom="1134" w:left="567" w:header="709" w:footer="709" w:gutter="0"/>
          <w:cols w:space="708"/>
          <w:titlePg/>
          <w:docGrid w:linePitch="360"/>
        </w:sectPr>
      </w:pPr>
    </w:p>
    <w:p w:rsidR="0031777E" w:rsidRPr="0031777E" w:rsidRDefault="0031777E" w:rsidP="0031777E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0" w:name="sub_1000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31777E" w:rsidRPr="0031777E" w:rsidRDefault="0031777E" w:rsidP="0031777E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31777E" w:rsidRPr="0031777E" w:rsidRDefault="0031777E" w:rsidP="0031777E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от </w:t>
      </w:r>
      <w:r w:rsidR="006B4BC4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03.07.2020 № 969</w:t>
      </w:r>
      <w:bookmarkStart w:id="1" w:name="_GoBack"/>
      <w:bookmarkEnd w:id="1"/>
    </w:p>
    <w:p w:rsidR="0031777E" w:rsidRPr="0031777E" w:rsidRDefault="0031777E" w:rsidP="0031777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  <w:t>АДМИНИСТРАТИВНЫЙ РЕГЛАМЕНТ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предоставления комитетом по труду и социальной поддержки населения администрации города Невинномысска государственной услуги «Назначение и выплата государственной социальной помощи населению в Ставропольском крае»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br/>
      </w:r>
      <w:bookmarkStart w:id="2" w:name="sub_100"/>
      <w:bookmarkEnd w:id="0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1. Общие положения</w:t>
      </w:r>
    </w:p>
    <w:bookmarkEnd w:id="2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" w:name="sub_1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" w:name="sub_1110"/>
      <w:bookmarkEnd w:id="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Административный регламент предоставления Комитетом по труду и социальной поддержки населения администрации города Невинномысска государственной услуги «Назначение и выплата государственной социальной помощи населению в Ставропольском крае» (далее соответственно - административный регламент, Комитет, государственная услуга, государственная социальная помощь) определяет стандарт и порядок предоставления государственной услуги гражданам, указанным в </w:t>
      </w:r>
      <w:hyperlink w:anchor="sub_1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пункте 1.2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" w:name="sub_12"/>
      <w:bookmarkEnd w:id="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1.2. Круг заявителей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" w:name="sub_121"/>
      <w:bookmarkEnd w:id="5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Заявителем является один из членов семьи или одиноко проживающий на территории Ставропольского края гражданин Российской Федерации, среднедушевой доход которого по независящим причинам, предусмотренным </w:t>
      </w:r>
      <w:hyperlink r:id="rId1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Законом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 от 19 ноября 2007 г. № 56-кз «О государственной социальной помощи населению в Ставропольском крае», не превышает </w:t>
      </w:r>
      <w:hyperlink r:id="rId1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величину прожиточного минимума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, установленного в Ставропольском крае для соответствующих социально-демографических групп населения на день обращения (далее - заявитель).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" w:name="sub_13"/>
      <w:bookmarkEnd w:id="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1.3. Требования к порядку информирования о предоставлении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Для получения информации о порядке предоставления государственной услуги необходимо обращаться в Комитет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" w:name="sub_131"/>
      <w:bookmarkEnd w:id="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1.3.1. Информация о местах нахождения и графиках работы Комитета и МФЦ, их справочных телефонах, адресах официальных сайтов, электронной почты: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" w:name="sub_132"/>
      <w:bookmarkEnd w:id="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Комитет расположен по адресу: Ставропольский край, город Невинномысск, улица Белово, 5.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ежедневно с 9:00 до 18:00, выходные дни – суббота (кроме первой субботы месяца), воскресенье;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каждая среда с 8:00 до 20:00 (одно окно);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первая суббота месяца с 9:00 до 13:00 (одно окно).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 Комитета: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телефоны Комитета: (86554) 7-01-70, 7-09-44;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телефон «Горячей линии»: (86554) 7-03-35.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" w:name="sub_1315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Информация о местах нахождения, графиках работы и телефонах МФЦ размещена в информационно-телекоммуникационной сети «Интернет» (далее – сеть «Интернет») на официальных сайтах министерства экономического развития Ставропольского края (</w:t>
      </w:r>
      <w:hyperlink r:id="rId1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www.stavinvest.ru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), министерства труда и социальной защиты населения Ставропольского края (далее – министерство) (</w:t>
      </w:r>
      <w:hyperlink r:id="rId1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www.minsoc26.ru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 и на Портале многофункциональных центров Ставропольского края (</w:t>
      </w:r>
      <w:hyperlink r:id="rId1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www.umfc26.ru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" w:name="sub_1316"/>
      <w:bookmarkEnd w:id="10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Справочная информация размещается и поддерживается в актуальном состоянии в сети «Интернет», в федеральной государственной информационной системе «</w:t>
      </w:r>
      <w:hyperlink r:id="rId1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Единый портал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государственных и муниципальных услуг (функций)», в государственной информационной системе Ставропольского края «</w:t>
      </w:r>
      <w:hyperlink r:id="rId1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Портал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и в государственной информационной системе Ставропольского края «Региональный реестр государственных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услуг (функций)» (далее – региональный реестр).</w:t>
      </w:r>
    </w:p>
    <w:bookmarkEnd w:id="11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1.3.2. Порядок получения информации заявителем по вопросам предоставления государственной услуги, услуг, необходимых и обязательных для предоставления государственной услуги, сведений о ходе их предоставления, в том числе с использованием федеральной государственной информационной системы «</w:t>
      </w:r>
      <w:hyperlink r:id="rId1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Единый портал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государственных и муниципальных услуг (функций)»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" w:name="sub_1321"/>
      <w:bookmarkEnd w:id="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осуществляется посредством: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" w:name="sub_1322"/>
      <w:bookmarkEnd w:id="1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личного обращения заявителя в Комитет, МФЦ;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" w:name="sub_1323"/>
      <w:bookmarkEnd w:id="1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письменного обращения заявителя в Комитет путем направления почтовых отправлений по адресу: </w:t>
      </w:r>
      <w:bookmarkEnd w:id="1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357100, Ставропольский край, город Невинномысск, улица Белово, 5;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" w:name="sub_132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обращения по телефонам Комитета: </w:t>
      </w:r>
      <w:bookmarkEnd w:id="1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(86554) 7-01-70, 7-09-44;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" w:name="sub_13214"/>
      <w:bookmarkStart w:id="17" w:name="sub_13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 телефонам МФЦ, размещенным в сети «Интернет» на официальных сайтах министерства экономического развития Ставропольского края (</w:t>
      </w:r>
      <w:hyperlink r:id="rId2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www.stavinvest.ru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), министерства (</w:t>
      </w:r>
      <w:hyperlink r:id="rId2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www.minsoc26.ru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) и на Портале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многофункциональных центров Ставропольского края (</w:t>
      </w:r>
      <w:hyperlink r:id="rId2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www.umfc26.ru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" w:name="sub_13215"/>
      <w:bookmarkEnd w:id="1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обращения в форме электронного документа: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" w:name="sub_13216"/>
      <w:bookmarkEnd w:id="1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 использованием электронной почты Комитета по адресу: socadmnev@nevadm.ru;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" w:name="sub_13217"/>
      <w:bookmarkEnd w:id="19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(</w:t>
      </w:r>
      <w:hyperlink r:id="rId2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               (далее - региональный портал) (</w:t>
      </w:r>
      <w:hyperlink r:id="rId2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).</w:t>
      </w:r>
      <w:proofErr w:type="gramEnd"/>
    </w:p>
    <w:bookmarkEnd w:id="20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1.3.3. Порядок, форма и место размещения информации, в том числе на стендах в местах предоставления государственной услуги, услуг, необходимых и обязательных для предоставления государственной услуги, а также в сети «Интернет» на официальных сайтах Комитета, предоставляющего государственную услугу, иных организаций, участвующих в предоставлении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" w:name="sub_1331"/>
      <w:bookmarkEnd w:id="1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На информационных стендах Комитета в доступных для ознакомления местах и на официальном сайте администрации города Невинномысска в сети «Интернет» www.nevadm.ru (далее – официальный сайт администрации города), размещается и поддерживается в актуальном состоянии: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" w:name="sub_1332"/>
      <w:bookmarkEnd w:id="2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информация о порядке предоставления государственной услуги в виде блок-схемы предоставления государственной услуги, представленной в </w:t>
      </w:r>
      <w:hyperlink w:anchor="sub_100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приложении 1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" w:name="sub_1333"/>
      <w:bookmarkEnd w:id="2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текст административного регламента (полная версия текста административного регламента размещается также в сети «Интернет» на </w:t>
      </w:r>
      <w:hyperlink r:id="rId2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города: www.nevadm.ru);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4" w:name="sub_1334"/>
      <w:bookmarkEnd w:id="2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Комитета, почтовый адрес, номера телефонов, адреса официального сайта и электронной почты, по которым заявитель может получить необходимую информацию и документы;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5" w:name="sub_1335"/>
      <w:bookmarkEnd w:id="2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сведения о должностных лицах, ответственных за предоставление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6" w:name="sub_1336"/>
      <w:bookmarkEnd w:id="2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На едином портале (</w:t>
      </w:r>
      <w:hyperlink r:id="rId2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 и региональном портале (</w:t>
      </w:r>
      <w:hyperlink r:id="rId2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 размещаются следующие информационные материалы: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7" w:name="sub_1337"/>
      <w:bookmarkEnd w:id="2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полное наименование, полный почтовый адрес и график работы Комитета;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8" w:name="sub_1338"/>
      <w:bookmarkEnd w:id="2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телефоны, по которым можно получить информацию о порядке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9" w:name="sub_1339"/>
      <w:bookmarkEnd w:id="2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адрес электронной почты;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0" w:name="sub_13310"/>
      <w:bookmarkEnd w:id="2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1" w:name="sub_13311"/>
      <w:bookmarkEnd w:id="30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Информация о порядке и сроках предоставления государственной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услуги, основанная на сведениях об услугах, содержащихся в </w:t>
      </w:r>
      <w:hyperlink r:id="rId2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федеральной государственной информационной системе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«Федеральный реестр государственных и муниципальных услуг (функций)» и </w:t>
      </w:r>
      <w:hyperlink r:id="rId2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государственной информационной системе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 «Региональный реестр государственных услуг (функций)», размещенная на </w:t>
      </w:r>
      <w:hyperlink r:id="rId3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едином портале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hyperlink r:id="rId3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</w:t>
      </w:r>
      <w:hyperlink r:id="rId3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города, предоставляется заявителю бесплатно.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2" w:name="sub_13312"/>
      <w:bookmarkEnd w:id="31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Доступ к информации о сроках и порядке предоставления государственной услуги, размещенной на </w:t>
      </w:r>
      <w:hyperlink r:id="rId3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едином портале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hyperlink r:id="rId3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</w:t>
      </w:r>
      <w:hyperlink r:id="rId3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персональных данных.</w:t>
      </w:r>
    </w:p>
    <w:bookmarkEnd w:id="32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33" w:name="sub_200"/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>2. Стандарт предоставления услуги</w:t>
      </w:r>
    </w:p>
    <w:bookmarkEnd w:id="33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4" w:name="sub_2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2.1. Наименование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5" w:name="sub_21001"/>
      <w:bookmarkEnd w:id="3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Наименование государственной услуги - назначение и выплата государственной социальной помощи населению в Ставропольском крае.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6" w:name="sub_22"/>
      <w:bookmarkEnd w:id="3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2.2. 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7" w:name="sub_221"/>
      <w:bookmarkEnd w:id="3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предоставляется Комитетом.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Органами, участвующими в предоставлении государственной услуги, являются: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8" w:name="sub_2211"/>
      <w:bookmarkEnd w:id="3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Пенсионного фонда Российской Федерации;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9" w:name="sub_2212"/>
      <w:bookmarkEnd w:id="3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государственной службы занятости населения Ставропольского края;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0" w:name="sub_2213"/>
      <w:bookmarkEnd w:id="3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органы местного самоуправления муниципальных образований Ставропольского края;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1" w:name="sub_2214"/>
      <w:bookmarkEnd w:id="4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2" w:name="sub_22141"/>
      <w:bookmarkEnd w:id="4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Федеральной службы судебных приставов;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3" w:name="sub_2215"/>
      <w:bookmarkEnd w:id="4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органы соцзащиты;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4" w:name="sub_22151"/>
      <w:bookmarkEnd w:id="4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подразделения по вопросам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миграции территориальных органов Министерства внутренних дел Российской Федерации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5" w:name="sub_223"/>
      <w:bookmarkEnd w:id="4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Федеральной службы государственной регистрации, кадастра и картографии.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6" w:name="sub_222"/>
      <w:bookmarkEnd w:id="45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3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Перечень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</w:t>
      </w:r>
      <w:hyperlink r:id="rId3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правовым актом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Ставропольского края.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7" w:name="sub_23"/>
      <w:bookmarkEnd w:id="4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2.3. Описание результата предоставления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8" w:name="sub_231"/>
      <w:bookmarkEnd w:id="4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9" w:name="sub_2311"/>
      <w:bookmarkEnd w:id="4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назначение и выплата государственной социальной помощи, с направлением заявителю письменного уведомления о назначении государственной социальной помощи;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0" w:name="sub_2312"/>
      <w:bookmarkEnd w:id="4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отказ в назначении государственной социальной помощи, с направлением заявителю письменного уведомления об отказе в назначении государственной социальной помощи с указанием причин отказа.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1" w:name="sub_24"/>
      <w:bookmarkEnd w:id="5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2.4. 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2" w:name="sub_241"/>
      <w:bookmarkEnd w:id="5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Срок предоставления государственной услуги не может превышать 7 дней со дня регистрации заявления со всеми необходимыми документами Комитетом либо МФЦ.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3" w:name="sub_242"/>
      <w:bookmarkEnd w:id="5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Срок приостановления предоставления государственной услуги - 15 рабочих дней.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4" w:name="sub_243"/>
      <w:bookmarkEnd w:id="5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Срок выдачи (направления) документа, являющегося результатом предоставления государственной услуги, не должен превышать 3-дневный срок со дня принятия решения о назначении (отказе в назначении) государственной социальной помощи.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5" w:name="sub_244"/>
      <w:bookmarkEnd w:id="5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проведении дополнительной проверки окончательный ответ о назначении государственной социальной помощи либо отказе в ее назначении должен быть дан заявителю не позднее чем через 30 календарных дней после дня его обращения в Комитет либо МФЦ.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6" w:name="sub_25"/>
      <w:bookmarkEnd w:id="5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7" w:name="sub_251"/>
      <w:bookmarkStart w:id="58" w:name="sub_26"/>
      <w:bookmarkEnd w:id="56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3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администрации города, структурным подразделением которой является Комитет, предоставляющий государственную услугу, в сети «Интернет», на </w:t>
      </w:r>
      <w:hyperlink r:id="rId3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едином и 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</w:t>
      </w:r>
      <w:hyperlink r:id="rId4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ах, и в региональном реестре.</w:t>
      </w:r>
      <w:proofErr w:type="gramEnd"/>
    </w:p>
    <w:bookmarkEnd w:id="57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9" w:name="sub_261"/>
      <w:bookmarkEnd w:id="5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2.6.1. Для назначения государственной социальной помощи заявителем (его законным представителем, доверенным лицом) с заявлением о назначении государственной социальной помощи (далее - заявление) по форме, указанной в </w:t>
      </w:r>
      <w:hyperlink w:anchor="sub_100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приложении 2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регламенту, в Комитет либо МФЦ представляются следующие документы: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0" w:name="sub_2611"/>
      <w:bookmarkEnd w:id="5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паспорт или иной документ, удостоверяющий личность заявителя;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1" w:name="sub_2612"/>
      <w:bookmarkEnd w:id="60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документы, подтверждающие факт совместного проживания заявителя с членами семьи, связанными свойством или родством (далее - члены семьи) (паспорт или иной документ, подтверждающий регистрацию по месту жительства (пребывания) на территории Ставропольского края заявителя и членов его семьи; </w:t>
      </w:r>
      <w:hyperlink r:id="rId4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свидетельство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о регистрации по месту пребывания на территории Ставропольского края заявителя и членов семьи;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свидетельство о регистрации по месту жительства (пребывания) ребенка (детей), не достигшего 14-летнего возраста;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2" w:name="sub_2613"/>
      <w:bookmarkEnd w:id="6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документы, подтверждающие родство и (или) свойство (</w:t>
      </w:r>
      <w:hyperlink r:id="rId4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свидетельство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о рождении, </w:t>
      </w:r>
      <w:hyperlink r:id="rId4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свидетельство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о заключении брака, </w:t>
      </w:r>
      <w:hyperlink r:id="rId4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свидетельство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о перемене имени, </w:t>
      </w:r>
      <w:hyperlink r:id="rId4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свидетельство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о расторжении брака, </w:t>
      </w:r>
      <w:hyperlink r:id="rId4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свидетельство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об установлении отцовства);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3" w:name="sub_2614"/>
      <w:bookmarkEnd w:id="62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документы, подтверждающие сведения о доходах каждого члена семьи за три месяца, предшествующих месяцу обращения за назначением государственной социальной помощи, в соответствии с </w:t>
      </w:r>
      <w:hyperlink r:id="rId4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перечнем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утвержденным </w:t>
      </w:r>
      <w:hyperlink r:id="rId4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постановлением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Российской Федерации от 20 августа 2003 г. № 512 «О перечне видов доходов, учитываемых при расчете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среднедушевого дохода семьи и дохода одиноко проживающего гражданина для оказания им государственной социальной помощи»;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4" w:name="sub_2615"/>
      <w:bookmarkEnd w:id="6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документы об имуществе, принадлежащем заявителю (членам семьи) на праве собственности;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5" w:name="sub_2616"/>
      <w:bookmarkEnd w:id="6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документы, подтверждающие наличие независящих причин, предусмотренных </w:t>
      </w:r>
      <w:hyperlink r:id="rId4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статьей 1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Закона Ставропольского края                           «О государственной социальной помощи населению в Ставропольском крае».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6" w:name="sub_2617"/>
      <w:bookmarkEnd w:id="65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Граждане, понесшие материальный ущерб в результате тяжелого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заболевания, приведшего к необходимости использования дорогостоящих видов лечения в медицинских учреждениях, лекарственных препаратов, дополнительно представляют платежные документы, подтверждающие затраты на использование дорогостоящих видов лечения в медицинских организациях, лекарственных препаратов (счета, договоры, кассовые и товарные чеки, квитанции и др.).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7" w:name="sub_2618"/>
      <w:bookmarkEnd w:id="66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Граждане, претендующие на получение государственной социальной помощи в виде натуральной помощи, дополнительно представляют квитанции (документы) о наличии и размере задолженности по оплате жилого помещения и предоставленные коммунальные услуги.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8" w:name="sub_2619"/>
      <w:bookmarkEnd w:id="6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и вышеуказанных документов законным представителем или доверенным лицом он представляет паспорт или иной документ, удостоверяющий его личность, а также документ, подтверждающий его полномочия.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9" w:name="sub_262"/>
      <w:bookmarkEnd w:id="6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2.6.2. Способ получения документов, подаваемых заявителем, в том числе в электронной форме</w:t>
      </w:r>
    </w:p>
    <w:bookmarkStart w:id="70" w:name="sub_2621"/>
    <w:bookmarkEnd w:id="69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fldChar w:fldCharType="begin"/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instrText>HYPERLINK \l "sub_1002"</w:instrTex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fldChar w:fldCharType="separate"/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Форма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fldChar w:fldCharType="end"/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заявления может быть получена: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1" w:name="sub_2622"/>
      <w:bookmarkEnd w:id="7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непосредственно в Комитете по адресу: </w:t>
      </w:r>
      <w:bookmarkEnd w:id="7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357100, Ставропольский край, город Невинномысск, улица Белово, 5;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2" w:name="sub_262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МФЦ;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3" w:name="sub_2624"/>
      <w:bookmarkEnd w:id="7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сети «Интернет» на </w:t>
      </w:r>
      <w:hyperlink r:id="rId5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 (www.nevadm.ru), на едином портале (</w:t>
      </w:r>
      <w:hyperlink r:id="rId5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 и региональном портале (</w:t>
      </w:r>
      <w:hyperlink r:id="rId5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4" w:name="sub_2625"/>
      <w:bookmarkEnd w:id="7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информационно-правовых системах «</w:t>
      </w:r>
      <w:proofErr w:type="spell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КонсультантПлюс</w:t>
      </w:r>
      <w:proofErr w:type="spell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» и «Гарант».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5" w:name="sub_2626"/>
      <w:bookmarkEnd w:id="7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Заявитель имеет право представить документы: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6" w:name="sub_2627"/>
      <w:bookmarkEnd w:id="7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лично в Комитет по адресу: 357100, Ставропольский край, город Невинномысск, улица Белово, 5;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7" w:name="sub_2628"/>
      <w:bookmarkEnd w:id="7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лично в МФЦ;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8" w:name="sub_2629"/>
      <w:bookmarkEnd w:id="7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путем направления почтовых отправлений (заказным почтовым отправлением) в Комитет по адресу: </w:t>
      </w:r>
      <w:bookmarkEnd w:id="7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357100, Ставропольский край, город Невинномысск, улица Белово, 5;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9" w:name="sub_2621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путем направления документов на единый портал по адресу: </w:t>
      </w:r>
      <w:hyperlink r:id="rId5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региональный портал по адресу </w:t>
      </w:r>
      <w:hyperlink r:id="rId5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0" w:name="sub_26212"/>
      <w:bookmarkEnd w:id="7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Заявление и документы, направленные в электронной форме, подписываются электронной подписью в соответствии с требованиями Федерального закона от 06 апреля 2011 года № 63-ФЗ «Об электронной подписи» (далее – Федеральный закон № 63-ФЗ) и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1" w:name="sub_26216"/>
      <w:bookmarkEnd w:id="8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Формирование заявления осуществляется посредством заполнения электронной формы заявления на </w:t>
      </w:r>
      <w:hyperlink r:id="rId5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едином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</w:t>
      </w:r>
      <w:hyperlink r:id="rId5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порталах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без необходимости дополнительной подачи заявления в какой-либо иной форме.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</w:t>
      </w:r>
      <w:hyperlink r:id="rId5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едином 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или </w:t>
      </w:r>
      <w:hyperlink r:id="rId5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порталах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размещаются образцы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заполнения электронной формы заявления.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Если на </w:t>
      </w:r>
      <w:hyperlink r:id="rId5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едином портале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заявления на </w:t>
      </w:r>
      <w:hyperlink r:id="rId6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формировании заявления обеспечивается: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2" w:name="sub_26217"/>
      <w:bookmarkEnd w:id="8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1) возможность копирования и сохранения заявления и иных документов, необходимых для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2) возможность заполнения несколькими заявителями одной электронной формы заявления при обращении за государственной услугой, предполагающей направление совместного заявления несколькими заявителями;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3) возможность печати на бумажном носителе копии электронной формы заявления;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4)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5)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 или региональном порталах, в части, касающейся сведений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, отсутствующих в единой системе идентификац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тентификации;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6) возможность вернуться на любой из этапов заполнения электронной формы заявления без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потери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ранее введенной информации;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7) возможность доступа заявителя на едином или региональном порталах к ранее поданным им заявлениям в течение не менее 1 года, а также частично сформированных заявлений – в течение не менее 3 месяцев.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3" w:name="sub_26219"/>
      <w:bookmarkEnd w:id="8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Сформированное, подписанное заявление и документы, необходимые для предоставления государственной услуги, направляются в Комитет посредством </w:t>
      </w:r>
      <w:hyperlink r:id="rId6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единого 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</w:t>
      </w:r>
      <w:hyperlink r:id="rId6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регионального порталов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Комитет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4" w:name="sub_26211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начинается с момента приема и регистрации Комитетом заявления и документов, поступивших в электронной форме, необходимых для предоставления государственной услуги.</w:t>
      </w:r>
    </w:p>
    <w:bookmarkEnd w:id="84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Комитет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5" w:name="sub_27"/>
      <w:bookmarkEnd w:id="8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случае направления заявления и документов для получения государственной услуги посредством почтовой связи (заказным почтовым отправлением) документы должны быть удостоверены в установленном порядке, за исключением документов, представляемых в подлинниках.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в форме электронного документа посредством единого или регионального порталов уведомление о принятом решении в форме электронного документа в течение 1 рабочего дня после принятия решения направляется заявителю посредством единого или регионального порталов.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2.7.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6" w:name="sub_271"/>
      <w:bookmarkEnd w:id="8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Комитета либо МФЦ, ответственное за истребование документов в порядке межведомственного (ведомственного) информационного взаимодействия, запрашивает в течение 2 рабочих дней со дня подачи заявителем заявления, в том числе в электронной форме,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следующие документы, которые находятся в распоряжении иных органов (организаций), участвующих в предоставлении государственной услуги: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7" w:name="sub_2711"/>
      <w:bookmarkEnd w:id="8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справка о выплаченных суммах пенсии и (или) иных выплат,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выдаваемую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территориальным органом Пенсионного фонда Российской Федерации;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8" w:name="sub_2712"/>
      <w:bookmarkEnd w:id="8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справка о регистрации гражданина в качестве безработного и получении пособия по безработице,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выдаваемую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территориальным органом государственной службы занятости населения Ставропольского края;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9" w:name="sub_2713"/>
      <w:bookmarkEnd w:id="8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документ, выданный территориальным органом федерального органа исполнительной власти, уполномоченного на осуществление функций по контролю и надзору в сфере миграции, подтверждающий сведения о регистрации по месту жительства (пребывания) заявителя и (или) членов семьи;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0" w:name="sub_2714"/>
      <w:bookmarkEnd w:id="8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справка, подтверждающую факт произошедшего пожара, выдаваемую территориальным органом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1" w:name="sub_2715"/>
      <w:bookmarkEnd w:id="9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документ, подтверждающий факт произошедшего наводнения, иного стихийного бедствия, выдаваемый органом местного самоуправления муниципального образования Ставропольского края, на территории которого произошли указанные обстоятельства;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2" w:name="sub_2716"/>
      <w:bookmarkEnd w:id="9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документы об имуществе, принадлежащем заявителю (его семье) на праве собственности, выдаваемые территориальными органами Федеральной службы государственной регистрации, кадастра и картографии;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3" w:name="sub_2717"/>
      <w:bookmarkEnd w:id="9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справка органа соцзащиты по прежнему месту жительства заявителя о неполучении государственной социальной помощи (при перемене места жительства в пределах Ставропольского края в течение календарного года).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4" w:name="sub_272"/>
      <w:bookmarkEnd w:id="9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Заявитель вправе самостоятельно представить указанные документы.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Запрещается требовать от заявителя: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5" w:name="sub_28"/>
      <w:bookmarkEnd w:id="9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210-ФЗ;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услуги, либо в предоставлении государственной услуги, за исключением следующих случаев: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4) выявление документально подтвержденного факта (признаков) ошибочного или противоправного действия (бездействия) должностного лица Комитета,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Комитета, руководителя МФЦ при первоначальном отказе в приеме документов, необходимых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для предоставления государственной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6" w:name="sub_281"/>
      <w:bookmarkEnd w:id="9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2.8.1. Основания для отказа в приеме документов, необходимых для предоставления государственной услуги: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7" w:name="sub_2811"/>
      <w:bookmarkEnd w:id="9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отсутствие документа, подтверждающего личность и полномочия заявителя;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8" w:name="sub_2812"/>
      <w:bookmarkEnd w:id="9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9" w:name="sub_2813"/>
      <w:bookmarkEnd w:id="9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документы исполнены цветными чернилами (пастой), кроме синих или черных, либо карандашом;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0" w:name="sub_2814"/>
      <w:bookmarkEnd w:id="9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1" w:name="sub_2815"/>
      <w:bookmarkEnd w:id="10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2" w:name="sub_2816"/>
      <w:bookmarkEnd w:id="10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в документах фамилия, имя, отчество гражданина указаны не полностью (фамилия, инициалы);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3" w:name="sub_2817"/>
      <w:bookmarkEnd w:id="10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копии документов не заверены в установленном </w:t>
      </w:r>
      <w:hyperlink r:id="rId6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порядке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(при направлении документов посредством почтовой связи).</w:t>
      </w:r>
    </w:p>
    <w:p w:rsidR="0031777E" w:rsidRPr="0031777E" w:rsidRDefault="0031777E" w:rsidP="003177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104" w:name="sub_29"/>
      <w:bookmarkEnd w:id="103"/>
      <w:r w:rsidRPr="0031777E">
        <w:rPr>
          <w:rFonts w:ascii="Times New Roman" w:eastAsia="Times New Roman" w:hAnsi="Times New Roman"/>
          <w:sz w:val="28"/>
          <w:szCs w:val="28"/>
        </w:rPr>
        <w:t>2.8.2. Дополнительными основаниями для отказа в приеме документов, необходимых для предоставления государственной услуги, при направлении заявления в электронной форме являются:</w:t>
      </w:r>
    </w:p>
    <w:p w:rsidR="0031777E" w:rsidRPr="0031777E" w:rsidRDefault="0031777E" w:rsidP="003177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1777E">
        <w:rPr>
          <w:rFonts w:ascii="Times New Roman" w:eastAsia="Times New Roman" w:hAnsi="Times New Roman"/>
          <w:sz w:val="28"/>
          <w:szCs w:val="28"/>
        </w:rPr>
        <w:t>наличие противоречивых сведений в представленных документах и электронной форме заявления;</w:t>
      </w:r>
    </w:p>
    <w:p w:rsidR="0031777E" w:rsidRPr="0031777E" w:rsidRDefault="0031777E" w:rsidP="003177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1777E">
        <w:rPr>
          <w:rFonts w:ascii="Times New Roman" w:eastAsia="Times New Roman" w:hAnsi="Times New Roman"/>
          <w:sz w:val="28"/>
          <w:szCs w:val="28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31777E" w:rsidRPr="0031777E" w:rsidRDefault="0031777E" w:rsidP="003177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1777E">
        <w:rPr>
          <w:rFonts w:ascii="Times New Roman" w:eastAsia="Times New Roman" w:hAnsi="Times New Roman"/>
          <w:sz w:val="28"/>
          <w:szCs w:val="28"/>
        </w:rPr>
        <w:t>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подписи, не принадлежащей заявителю;</w:t>
      </w:r>
    </w:p>
    <w:p w:rsidR="0031777E" w:rsidRPr="0031777E" w:rsidRDefault="0031777E" w:rsidP="003177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1777E">
        <w:rPr>
          <w:rFonts w:ascii="Times New Roman" w:eastAsia="Times New Roman" w:hAnsi="Times New Roman"/>
          <w:sz w:val="28"/>
          <w:szCs w:val="28"/>
        </w:rPr>
        <w:t>документы не подписаны простой электронной подписью или выявлено несоблюдение условий признания действительности усиленной квалифицированной электронной подписи, указанных в подпункте 2.17.2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2.9. Исчерпывающий перечень оснований для приостановления предоставления государственной услуги или отказа в предоставлении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5" w:name="sub_291"/>
      <w:bookmarkEnd w:id="10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2.9.1. Основанием для отказа в предоставлении услуги являются: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6" w:name="sub_2911"/>
      <w:bookmarkEnd w:id="10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отсутствие факта проживания на территории Ставропольского края;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7" w:name="sub_2912"/>
      <w:bookmarkEnd w:id="10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среднедушевой доход семьи или доход одиноко проживающего гражданина превышает </w:t>
      </w:r>
      <w:hyperlink r:id="rId6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величину прожиточного минимума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, установленного в Ставропольском крае для соответствующих социально-демографических групп населения на момент обращения;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8" w:name="sub_2913"/>
      <w:bookmarkEnd w:id="10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представление неполных и (или) недостоверных сведений о составе семьи и (или) доходах;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9" w:name="sub_2914"/>
      <w:bookmarkEnd w:id="10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обращение за единовременной денежной выплатой по истечении 12 месяцев после пожара, наводнения, иного стихийного бедствия либо тяжелого заболевания, приведшего к необходимости использования дорогостоящих видов лечения в медицинских организациях, лекарственных препаратов.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0" w:name="sub_292"/>
      <w:bookmarkEnd w:id="10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2.9.2. Основанием для приостановления предоставления государственной услуги является предоставление заявителем документов не в полном объеме и (или) неправильно оформленных.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1" w:name="sub_210"/>
      <w:bookmarkEnd w:id="11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2" w:name="sub_2101"/>
      <w:bookmarkEnd w:id="11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услугам необходимым и обязательным для предоставления государственной услуги относится открытие счета в российской кредитной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организации (в случае выплаты государственной социальной помощи через кредитные организации).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3" w:name="sub_211"/>
      <w:bookmarkEnd w:id="11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4" w:name="sub_2111"/>
      <w:bookmarkEnd w:id="11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пошлина или иная плата за предоставление государственной услуги не взимается.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5" w:name="sub_211101"/>
      <w:bookmarkEnd w:id="11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Комитета и (или) должностного лица, МФЦ, и (или) работника МФЦ, плата с заявителя не взимается.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6" w:name="sub_212"/>
      <w:bookmarkEnd w:id="11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7" w:name="sub_2121"/>
      <w:bookmarkEnd w:id="11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Открытие счета в российской кредитной организации осуществляется за счет средств заявителя.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8" w:name="sub_213"/>
      <w:bookmarkEnd w:id="11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2.13. Максимальный срок ожидания,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государственной услуги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9" w:name="sub_2131"/>
      <w:bookmarkEnd w:id="11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Максимальное время ожидания заявителя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государственной услуги не должно превышать </w:t>
      </w:r>
      <w:bookmarkStart w:id="120" w:name="sub_2132"/>
      <w:bookmarkEnd w:id="11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15 минут, по предварительной записи - 10 минут.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1" w:name="sub_214"/>
      <w:bookmarkEnd w:id="12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2" w:name="sub_2141"/>
      <w:bookmarkEnd w:id="121"/>
      <w:r w:rsidRPr="0031777E">
        <w:rPr>
          <w:rFonts w:ascii="Times New Roman" w:eastAsiaTheme="minorEastAsia" w:hAnsi="Times New Roman"/>
          <w:sz w:val="28"/>
          <w:szCs w:val="28"/>
        </w:rPr>
        <w:t xml:space="preserve">Заявление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о предоставлении государственной услуги регистрируется в день подачи заявления в течение 15 минут должностным лицом Комитета посредством внесения в журнал регистрации заявлений о назначении государственной социальной помощи (далее - журнал регистрации заявлений) по форме, указанной в </w:t>
      </w:r>
      <w:hyperlink w:anchor="sub_100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приложении 3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регламенту, либо должностным лицом МФЦ в учетных формах, предусмотренных МФЦ.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3" w:name="sub_2142"/>
      <w:bookmarkEnd w:id="122"/>
      <w:r w:rsidRPr="0031777E">
        <w:rPr>
          <w:rFonts w:ascii="Times New Roman" w:eastAsiaTheme="minorEastAsia" w:hAnsi="Times New Roman"/>
          <w:sz w:val="28"/>
          <w:szCs w:val="28"/>
        </w:rPr>
        <w:t>Заявление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, поступившее в электронной форме, регистрируется должностным лицом Комитета, ответственным за прием и регистрацию документов, посредством внесения в день подачи заявления соответствующей записи в журнал регистрации заявлений.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4" w:name="sub_216"/>
      <w:bookmarkEnd w:id="12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2.15. </w:t>
      </w:r>
      <w:bookmarkStart w:id="125" w:name="sub_2161"/>
      <w:bookmarkEnd w:id="124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законодательством Российской Федерации о социальной защите инвалидов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Места для ожидания, места для заполнения запросов о предоставлении государственной услуги должны соответствовать комфортным условиям для заявителей.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Площадь мест ожидания зависит от количества заявителей, ежедневно обращающихся в Комитет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должностного лица Комитета, режима работы.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соответствовать комфортным условиям для заявителей и оптимальным условиям работы должностных лиц Комитета с заявителями.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Сан-ПиН2.2.2/2.4.1340-03»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Помещения МФЦ должны соответствовать требованиям, установленным постановлением Правительства Российской Федерации  от 22 декабря 2012 г. № 1376 «Об утверждении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муниципальных услуг».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Вход в помещение, предназначенное для предоставления государственной услуги, помещения, в которых предоставляется государственная услуга, должны соответствовать установленным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  <w:proofErr w:type="gramEnd"/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  <w:proofErr w:type="gramEnd"/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2.16.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Показатели доступности и качества государственной услуги, в том числе количество взаимодействия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многофункциональном центре предоставления государственных и муниципальных услуг (в том числе в полном объеме), в любом структурном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подразделении органа исполнительной власти края,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65" w:history="1">
        <w:r w:rsidRPr="0031777E">
          <w:rPr>
            <w:rFonts w:ascii="Times New Roman" w:eastAsiaTheme="minorEastAsia" w:hAnsi="Times New Roman"/>
            <w:kern w:val="1"/>
            <w:sz w:val="28"/>
            <w:szCs w:val="28"/>
            <w:lang w:eastAsia="ar-SA"/>
          </w:rPr>
          <w:t>статьей 15.1</w:t>
        </w:r>
      </w:hyperlink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Федерального закона № 210-ФЗ (далее – комплексный запрос)</w:t>
      </w:r>
      <w:proofErr w:type="gramEnd"/>
    </w:p>
    <w:p w:rsidR="0031777E" w:rsidRPr="0031777E" w:rsidRDefault="0031777E" w:rsidP="0031777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126" w:name="sub_217"/>
      <w:bookmarkEnd w:id="125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 показателям доступности и качества государственных услуг относятся:</w:t>
      </w:r>
    </w:p>
    <w:p w:rsidR="0031777E" w:rsidRPr="0031777E" w:rsidRDefault="0031777E" w:rsidP="0031777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своевременность (</w:t>
      </w:r>
      <w:proofErr w:type="spellStart"/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</w:t>
      </w:r>
      <w:proofErr w:type="spellEnd"/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</w:t>
      </w:r>
      <w:proofErr w:type="spellEnd"/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установленный административным регламентом срок  / время, фактически затраченное на предоставление государственной услуги *100 %.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Показатель 100 % и более является положительным и соответствует требованиям административного регламента;</w:t>
      </w:r>
    </w:p>
    <w:p w:rsidR="0031777E" w:rsidRPr="0031777E" w:rsidRDefault="0031777E" w:rsidP="0031777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доступность (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Дос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Дос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врем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/б с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жит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мфц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где: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наличие возможности записаться на прием по телефону: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 5 % - можно записаться на прием по телефону;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нельзя записаться на прием по телефону;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врем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возможность прийти на прием в нерабочее время: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врем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10 % - прием (выдача) документов осуществляется без перерыва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на обед (5 %) и в выходной день (5 %);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/б с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наличие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безбарьерной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среды: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/б с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20 % -  от тротуара до места приема можно проехать на коляске;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/б с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= 10 % -  от тротуара до места приема можно проехать на коляске с посторонней помощью 1 человека;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Д </w:t>
      </w:r>
      <w:proofErr w:type="gramStart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б/б</w:t>
      </w:r>
      <w:proofErr w:type="gram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с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 от тротуара до места приема нельзя проехать на коляске;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наличие возможности подать заявление в электронном виде: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20 % - можно подать заявление в электронном виде;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нельзя подать заявление в электронном виде;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доступность информации о предоставлении государственной услуги: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20 % - информация об основаниях, условиях и порядке предоставлении государственной услуги размещена в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информационно – телекоммуникационной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 сети  «Интернет»  (5 %)  и  на  информационных стендах (5 %), есть доступный для заявителей раздаточный материал (5 %), периодически  информация  о  государственной  услуге  размещается  в  средствах массовой информации (5 %);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для получения информации о предоставлении государственной услуги необходимо изучать нормативные документы;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жит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возможность подать заявление, документы и получить результат государственной услуги по месту жительства: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т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20 % - можно подать заявление, документы и получить результат государственной услуги по месту жительства;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жит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нельзя подать заявление, документы и получить результат государственной услуги по месту жительства;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мфц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возможность подачи документов, необходимых для предоставления государственной услуги, в МФЦ: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мфц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5 % при наличии возможности подачи документов, необходимых для предоставления государственной услуги, в МФЦ;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мфц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при отсутствии возможности подачи документов, необходимых для предоставления государственной услуги, в МФЦ;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Показатель 100 % свидетельствует об обеспечении максимальной доступности получения государственной услуги;</w:t>
      </w:r>
    </w:p>
    <w:p w:rsidR="0031777E" w:rsidRPr="0031777E" w:rsidRDefault="0031777E" w:rsidP="0031777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качество (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Кач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):</w:t>
      </w:r>
    </w:p>
    <w:p w:rsidR="0031777E" w:rsidRPr="0031777E" w:rsidRDefault="0031777E" w:rsidP="0031777E">
      <w:pPr>
        <w:widowControl w:val="0"/>
        <w:spacing w:after="0" w:line="240" w:lineRule="auto"/>
        <w:ind w:left="709"/>
        <w:contextualSpacing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Кач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докум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обслуж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обмен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факт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+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где: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докум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b/>
          <w:kern w:val="1"/>
          <w:sz w:val="28"/>
          <w:szCs w:val="28"/>
          <w:lang w:eastAsia="ar-SA"/>
        </w:rPr>
        <w:t>-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количество принятых документов (с учетом уже имеющихся в Комитете) / количество предусмотренных административным регламентом документов * 100 %.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более 100 % говорит о том, что у заявителя затребованы лишние документы.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менее 100 % говорит о том, что решение не может быть принято, потребуется повторное обращение.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обслуж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100 %, если сотрудники вежливы, корректны, предупредительны, дают подробные доступные разъяснения;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обмен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b/>
          <w:kern w:val="1"/>
          <w:sz w:val="28"/>
          <w:szCs w:val="28"/>
          <w:lang w:eastAsia="ar-SA"/>
        </w:rPr>
        <w:t xml:space="preserve">-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количество  документов,   полученных   без   участия   заявителя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/ количество предусмотренных административным регламентом документов * 100 %.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100 % говорит о том, что государственная услуга предоставляется в строгом соответствии с Федеральным законом № 210-ФЗ.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факт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b/>
          <w:kern w:val="1"/>
          <w:sz w:val="28"/>
          <w:szCs w:val="28"/>
          <w:lang w:eastAsia="ar-SA"/>
        </w:rPr>
        <w:t>-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(количество заявителей – количество обоснованных жалоб – количество выявленных нарушений) / количество заявителей *100 %;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– количество взаимодействий заявителя с должностными лицами, предоставляющими государственные услуги: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= 50 % при отсутствии в ходе предоставления государственной услуги взаимодействия заявителя с должностными лицами, предоставляющими государственные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40 % при наличии в ходе предоставления государственной услуги  одного взаимодействия заявителя с должностными лицами, предоставляющими государственные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20 %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– продолжительность взаимодействия заявителя с должностными лицами, предоставляющими государственную услугу: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30 % при взаимодействии заявителя с должностными лицами, предоставляющими государственную услугу, в течение сроков, предусмотренных административным регламентом;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31777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минус 1 % за каждые 5 минут взаимодействия заявителя с должностными лицами, предоставляющими государственную услугу, сверх сроков, предусмотренных административным регламентом;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100 % говорит о том, что государственная услуга предоставляется в строгом соответствии с законодательством;</w:t>
      </w:r>
    </w:p>
    <w:p w:rsidR="0031777E" w:rsidRPr="0031777E" w:rsidRDefault="0031777E" w:rsidP="0031777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удовлетворенность (Уд):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Уд = 100 % -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об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/ </w:t>
      </w: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заяв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* 100 %, где: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об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 xml:space="preserve">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– количество обжалований при предоставлении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31777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заяв</w:t>
      </w:r>
      <w:proofErr w:type="spell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количество заявителей.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100 % говорит об удовлетворенности гражданами качеством предоставления государственной услуги.</w:t>
      </w:r>
    </w:p>
    <w:p w:rsidR="0031777E" w:rsidRPr="0031777E" w:rsidRDefault="0031777E" w:rsidP="0031777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процессе предоставления государственной услуги заявитель, его законный представитель или доверенное лицо вправе обращаться в Комитет за получением информации о ходе предоставления государственной услуги, лично, по почте или с использованием информационно-коммуникационных технологий.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2.17. 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государственной услуги в электронной форме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7" w:name="sub_21701"/>
      <w:bookmarkEnd w:id="12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по экстерриториальному принципу не предоставляется.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8" w:name="sub_2171"/>
      <w:bookmarkEnd w:id="12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2.17.1. При предоставлении государственной услуги в МФЦ должностными лицами МФЦ в соответствии с административным регламентом могут осуществляться: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9" w:name="sub_21711"/>
      <w:bookmarkEnd w:id="128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0" w:name="sub_21712"/>
      <w:bookmarkEnd w:id="12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1" w:name="sub_21713"/>
      <w:bookmarkEnd w:id="13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и направление МФЦ межведомственного запроса в Комитет, предоставляющий государственную услугу, иные организации, участвующие в предоставлении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2" w:name="sub_21714"/>
      <w:bookmarkEnd w:id="13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Комитетом;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3" w:name="sub_217141"/>
      <w:bookmarkEnd w:id="132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иные действия, необходимые для предоставления государственной услуги, в том числе связанные с проверкой действительности усиленной </w:t>
      </w:r>
      <w:hyperlink r:id="rId6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квалифицированной электронной подписи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Комитетом по согласованию с Федеральной службой безопасности Российской Федерации модели угроз безопасности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4" w:name="sub_21715"/>
      <w:bookmarkEnd w:id="13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услуг. В этом случае должностное лицо МФЦ для обеспечения получения заявителем государственных услуг, указанных в комплексном запросе,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предоставляемых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в том числе органом местного самоуправления, действует в интересах заявителя без доверенности и не позднее одного рабочего дня, следующего за днем получения комплексного запроса, направляет в Комитет заявление, подписанное уполномоченным должностным лицом МФЦ и скрепленное печатью МФЦ, а также документы, необходимые для предоставления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государственных услуг, предоставляемые заявителем самостоятельно, с приложением заверенной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МФЦ копии комплексного запроса.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 этом не требуются составление и подписание таких заявлений заявителем.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5" w:name="sub_21716"/>
      <w:bookmarkEnd w:id="13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6" w:name="sub_217161"/>
      <w:bookmarkEnd w:id="13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Общий срок выполнения комплексного запроса исчисляется как наибольшая продолжительность государственной услуги в составе комплексного запроса для «параллельных» услуг или как сумма наибольших сроков оказания государственных услуг в составе комплексного запроса для «последовательных» услуг.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7" w:name="sub_21717"/>
      <w:bookmarkEnd w:id="13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приеме комплексного запроса у заявителя должностные лица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8" w:name="sub_2172"/>
      <w:bookmarkEnd w:id="13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2.17.2. Предоставление государственной услуги в электронной форме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9" w:name="sub_217251"/>
      <w:bookmarkEnd w:id="13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предоставлении государственной услуги заявителю обеспечивается возможность с использованием сети «Интернет» через официальный сайт Комитета, единый и региональный порталы: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представлять заявление и документы, необходимые для предоставления государственной услуги, в порядке, установленном постановлением Правительства Российской Федерации от 07 июля 2011 г. 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заявителя посредством единого и регионального порталов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заявителя в форме электронного документа посредством единого 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0" w:name="sub_2173"/>
      <w:bookmarkEnd w:id="139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случае если при обращении в электронной форме за получением государственной услуги идентификация и аутентификация заявителя -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поступлении заявления и документов в электронной форме Комитетом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 № 63-ФЗ и с использованием квалифицированного сертификата лица, подписавшего электронный документ;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принятии заявления, поступившего в Комитет в электронной форме посредством единого и регионального порталов,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посредством единого и регионального порталов.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срока действия результата предоставления государственной услуги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2.17.3. При организации записи на прием Комитетом или МФЦ заявителю обеспечивается возможность: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1" w:name="sub_21731"/>
      <w:bookmarkEnd w:id="14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1) ознакомления с расписанием работы Комитета или МФЦ либо уполномоченного должностного лица Комитета или МФЦ, а также с доступными для записи на прием датами и интервалами времени приема;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2" w:name="sub_21732"/>
      <w:bookmarkEnd w:id="14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2) записи в любые свободные для приема дату и время в пределах установленного в Комитете или МФЦ графика приема заявителей.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3" w:name="sub_21733"/>
      <w:bookmarkEnd w:id="14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осуществлении записи на прием Комитет или МФЦ не вправе требовать от заявителя совершения иных действий, кроме прохождения идентификац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4" w:name="sub_21734"/>
      <w:bookmarkEnd w:id="14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Запись на прием может осуществляться посредством информационной системы Комитета или МФЦ, которая обеспечивает возможность интеграции с единым и региональным порталами.</w:t>
      </w:r>
    </w:p>
    <w:bookmarkEnd w:id="144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2.17.4. При предоставлении государственной услуги в электронной форме заявителю направляется: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1) уведомление о записи на прием в Комитет или МФЦ, содержащее сведения о дате, времени и месте приема;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услуги, либо мотивированный отказ в предоставлении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145" w:name="sub_300"/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145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6" w:name="sub_3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3.1. Предоставление государственной услуги включает в себя следующие административные процедуры: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7" w:name="sub_310"/>
      <w:bookmarkEnd w:id="14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8" w:name="sub_311"/>
      <w:bookmarkEnd w:id="14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прием и регистрация заявления и документов для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9" w:name="sub_312"/>
      <w:bookmarkEnd w:id="14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и направление межведомственных запросов;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0" w:name="sub_3120"/>
      <w:bookmarkEnd w:id="14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истребование документов, в случае проведения дополнительной проверки представленных заявителем сведений;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1" w:name="sub_313"/>
      <w:bookmarkEnd w:id="15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проверка права и принятие решения о назначении (отказе в назначении) государственной социальной помощи;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2" w:name="sub_314"/>
      <w:bookmarkEnd w:id="15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выплатных документов.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3" w:name="sub_315"/>
      <w:bookmarkEnd w:id="15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порядок исправления допущенных опечаток и ошибок в выданных в результате предоставления государственной услуги документах.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4" w:name="sub_32"/>
      <w:bookmarkEnd w:id="15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 Описание административных процедур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5" w:name="sub_321"/>
      <w:bookmarkEnd w:id="15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3.2.1. Информирование и консультирование заявителя по вопросу предоставления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6" w:name="sub_3211"/>
      <w:bookmarkEnd w:id="15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обращение заявителя лично или посредством телефонной связи в Комитет либо в МФЦ.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7" w:name="sub_3212"/>
      <w:bookmarkEnd w:id="15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8" w:name="sub_3213"/>
      <w:bookmarkEnd w:id="15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9" w:name="sub_3214"/>
      <w:bookmarkEnd w:id="15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порядка, условий и срока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0" w:name="sub_3215"/>
      <w:bookmarkEnd w:id="15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выдача </w:t>
      </w:r>
      <w:hyperlink w:anchor="sub_100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формы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заявления для предоставления государственной услуги;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1" w:name="sub_3216"/>
      <w:bookmarkEnd w:id="16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 заполнения заявления, порядка сбора необходимых документов и требований, предъявляемых к ним.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2" w:name="sub_3217"/>
      <w:bookmarkEnd w:id="16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Административная процедура осуществляется в день обращения заявителя. Общий максимальный срок выполнения административной процедуры - 15 минут.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3" w:name="sub_3218"/>
      <w:bookmarkEnd w:id="16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консультирование заявителя.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4" w:name="sub_3219"/>
      <w:bookmarkEnd w:id="16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выполнения административной процедуры является обращение заявителя.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5" w:name="sub_32110"/>
      <w:bookmarkEnd w:id="16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процедуры, в зависимости от способа обращения, является предоставление заявителю информации о порядке предоставления государственной услуги и перечне документов, необходимых для предоставления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6" w:name="sub_32111"/>
      <w:bookmarkEnd w:id="16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Способ фиксации результата выполнения административной процедуры - регистрация должностным лицом Комитета либо МФЦ, ответственным за консультирование заявителя, факта обращения заявителя в журнале учета устных обращений по </w:t>
      </w:r>
      <w:hyperlink w:anchor="sub_100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форме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, устанавливаемой Комитетом либо МФЦ.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7" w:name="sub_32101"/>
      <w:bookmarkEnd w:id="16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3.2.2. Прием и регистрация заявления и документов на предоставление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8" w:name="sub_321011"/>
      <w:bookmarkEnd w:id="16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Комитет либо в МФЦ заявления с комплектом документов,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необходимых для предоставления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9" w:name="sub_321012"/>
      <w:bookmarkEnd w:id="16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прием, регистрацию заявления и документов, оформление и выдачу расписки-уведомления о приеме документов.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0" w:name="sub_321013"/>
      <w:bookmarkEnd w:id="16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случае представления заявителем документов не в полном объеме и (или) неправильно оформленных Комитет в течение 2 рабочих дней со дня их представления направляет заявителю уведомление о перечне недостающих документов и (или) документов, неправильно оформленных, по форме, указанной в </w:t>
      </w:r>
      <w:hyperlink w:anchor="sub_100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приложении 4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1" w:name="sub_321014"/>
      <w:bookmarkEnd w:id="17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усиленной </w:t>
      </w:r>
      <w:hyperlink r:id="rId6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квалифицированной электронной подписи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2" w:name="sub_321015"/>
      <w:bookmarkEnd w:id="17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- 15 минут.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3" w:name="sub_321016"/>
      <w:bookmarkEnd w:id="17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прием и регистрацию документов.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4" w:name="sub_321017"/>
      <w:bookmarkEnd w:id="17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Критериями принятия решения о приеме (отказе в приеме) документов являются основания, указанные в </w:t>
      </w:r>
      <w:hyperlink w:anchor="sub_2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пункте 2.6.1. 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5" w:name="sub_321018"/>
      <w:bookmarkEnd w:id="17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выдача заявителю расписки-уведомления о приеме документов либо отказ в приеме документов.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6" w:name="sub_321019"/>
      <w:bookmarkEnd w:id="17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либо МФЦ, ответственное за прием и регистрацию документов, передает в порядке делопроизводства документы должностному лицу Комитета либо МФЦ, ответственному за истребование документов в рамках межведомственного информационного взаимодействия.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7" w:name="sub_3210110"/>
      <w:bookmarkEnd w:id="176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факта приема документов для предоставления государственной услуги в журнале регистрации заявлений и оформление расписки-уведомления о приеме документов, которая передается лично заявителю в ходе приема документов или направляется по адресу и способом, указанным им в заявлении, в случае если документы направлены посредством почтовой связи или в электронной форме.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8" w:name="sub_321001"/>
      <w:bookmarkEnd w:id="17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3.2.2.1. Особенности выполнения административной процедуры в электронной форме.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9" w:name="sub_3210012"/>
      <w:bookmarkEnd w:id="17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 поступлении заявления и документов в электронной форме через </w:t>
      </w:r>
      <w:hyperlink r:id="rId6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официальный сайт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Комитета, </w:t>
      </w:r>
      <w:hyperlink r:id="rId6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единый 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 </w:t>
      </w:r>
      <w:hyperlink r:id="rId7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региональный портал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ы должностное лицо Комитета, ответственное за прием и регистрацию документов: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формирует комплект документов, поступивших в электронной форме;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0" w:name="sub_3210013"/>
      <w:bookmarkEnd w:id="17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</w:t>
      </w:r>
      <w:hyperlink w:anchor="sub_2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пункте 2.8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регламента;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1" w:name="sub_3210014"/>
      <w:bookmarkEnd w:id="180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 наличии оснований для отказа в приеме заявления и пакета электронных документов, необходимых для предоставления государственной услуги, предусмотренных </w:t>
      </w:r>
      <w:hyperlink w:anchor="sub_2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пунктом 2.8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регламента, или в случае если направленное заявление и пакет электронных документов не заверены </w:t>
      </w:r>
      <w:hyperlink r:id="rId7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простой электронной подписью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усиленной </w:t>
      </w:r>
      <w:hyperlink r:id="rId7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заявителя, направляет заявителю уведомление об отказе в приеме этих документов;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2" w:name="sub_3210015"/>
      <w:bookmarkEnd w:id="18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случае если направленное заявление и пакет электронных документов соответствуют требованиям, предусмотренным административным регламентом, регистрирует представленные заявление и документы и направляет заявителю уведомление об их приеме.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3" w:name="sub_3210016"/>
      <w:bookmarkEnd w:id="18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Проверка действительности </w:t>
      </w:r>
      <w:hyperlink r:id="rId73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простой электронной подписи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усиленной </w:t>
      </w:r>
      <w:hyperlink r:id="rId7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квалифицированной электронной подписи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осуществляется единой системой идентификац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тентификации в автоматическом режиме.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4" w:name="sub_3210017"/>
      <w:bookmarkEnd w:id="18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 предоставлении государственной услуги в электронной форме заявителю обеспечивается предоставление документов, предусмотренных </w:t>
      </w:r>
      <w:hyperlink w:anchor="sub_217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подпунктом 2.17.4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5" w:name="sub_3210018"/>
      <w:bookmarkEnd w:id="184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Комитета по итогам завершения выполнения административных процедур, предусмотренных административным регламентом, направляет заявителю уведомление о завершении выполнения Комитетом действий в срок, не превышающий одного рабочего дня после завершения соответствующего действия, </w:t>
      </w:r>
      <w:bookmarkStart w:id="186" w:name="sub_322"/>
      <w:bookmarkEnd w:id="18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адрес электронной почты или с использованием средств </w:t>
      </w:r>
      <w:hyperlink r:id="rId7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официального сайта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Комитета, </w:t>
      </w:r>
      <w:hyperlink r:id="rId7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единого 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 </w:t>
      </w:r>
      <w:hyperlink r:id="rId7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регионального порталов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в единый личный кабинет по выбору заявителя.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3.2.3. Формирование и направление межведомственных (ведомственных) запросов.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7" w:name="sub_3222"/>
      <w:bookmarkEnd w:id="18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документов от должностного лица Комитета либо МФЦ, ответственного за прием и регистрацию документов, и непредставление заявителем документов, указанных в пункте 2.7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направление межведомственного (ведомственного) запроса в орган и (или) организацию, в распоряжении которых находятся документы, контроль над своевременным поступлением ответа на направленный запрос, получение ответа.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8" w:name="sub_3223"/>
      <w:bookmarkEnd w:id="18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Общий максимальный срок подготовки и направления запроса о предоставлении документов в рамках межведомственного (ведомственного) информационного взаимодействия не должен превышать 2 рабочих дней со дня поступления заявления и документов, предусмотренных </w:t>
      </w:r>
      <w:hyperlink w:anchor="sub_26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подпунктом 2.6.1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9" w:name="sub_3224"/>
      <w:bookmarkEnd w:id="18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Направление межведомственного запроса в рамках межведомственного (ведомственного) информационного взаимодействия осуществляется в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дств кр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иптографической защиты информации и </w:t>
      </w:r>
      <w:hyperlink r:id="rId7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электронной подписи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0" w:name="sub_3225"/>
      <w:bookmarkEnd w:id="189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– 6 и 8 части 1 статьи 72 Федерального закона № 210-ФЗ и направляется в орган и (или) организацию, в распоряжении которых находятся указанные документы, по почте или курьером.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1" w:name="sub_3226"/>
      <w:bookmarkEnd w:id="19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Если межведомственный (ведомственный) информационный обмен осуществляется на бумажных носителях, то 7-дневный срок принятия решения о назначении (отказе в назначении) государственной социальной помощи исчисляется со дня поступления в Комитет или МФЦ по межведомственному (ведомственному) запросу последнего необходимого документа.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2" w:name="sub_3227"/>
      <w:bookmarkEnd w:id="19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истребование документов в порядке межведомственного (ведомственного) информационного взаимодействия.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3" w:name="sub_3228"/>
      <w:bookmarkEnd w:id="19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Критерием принятия решения о направлении запроса об истребовании документа в порядке межведомственного (ведомственного) информационного взаимодействия является непредставление заявителем документов, указанных в </w:t>
      </w:r>
      <w:hyperlink w:anchor="sub_2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пункте 2.7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4" w:name="sub_3229"/>
      <w:bookmarkEnd w:id="19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получение Комитетом или МФЦ ответа на межведомственный (ведомственный) запрос.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5" w:name="sub_32210"/>
      <w:bookmarkEnd w:id="19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либо МФЦ, ответственное за истребование документов в порядке межведомственного (ведомственного) информационного взаимодействия, при поступлении ответа на запрос приобщает его к пакету документов, который передает в порядке делопроизводства должностному лицу Комитета, ответственному за назначение государственной социальной помощи.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6" w:name="sub_32211"/>
      <w:bookmarkEnd w:id="19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Передача должностным лицом МФЦ пакета документов в Комитет осуществляется в соответствии с соглашением о взаимодействии между МФЦ и органом местного самоуправления муниципального образования Ставропольского края.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7" w:name="sub_32212"/>
      <w:bookmarkEnd w:id="19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документа, полученного в рамках межведомственного (ведомственного) информационного взаимодействия, в журнале регистрации входящих документов и его приобщение к документам для предоставления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8" w:name="sub_323"/>
      <w:bookmarkEnd w:id="19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3.2.4. Истребование документов, в случае проведения дополнительной проверки представленных заявителем сведений.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Основаниями для проведения дополнительной проверки представленных заявителем сведений являются: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9" w:name="sub_3231"/>
      <w:bookmarkEnd w:id="19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наличие в заявлении и (или) в представленных документах противоречивых сведений о совместно проживающих с заявителем членах семьи и (или) его (их) доходах;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0" w:name="sub_3232"/>
      <w:bookmarkEnd w:id="19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ненадлежащее оформление представленных документов.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1" w:name="sub_3233"/>
      <w:bookmarkEnd w:id="200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Содержание административной процедуры включает в себя проведение дополнительной проверки достоверности и полноты сведений, указанных заявителем в заявлении и (или) в представленных им документах, посредством получения информации из автоматизированной системы «Адресная социальная помощь» и путем направления запросов в органы и организации, владеющие такой информацией, в том числе в порядке, установленном </w:t>
      </w:r>
      <w:hyperlink r:id="rId7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Федеральным законом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№ 210-ФЗ, контроль над своевременным поступлением ответа на направленный запрос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, получение ответа на запрос.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2" w:name="sub_3234"/>
      <w:bookmarkEnd w:id="201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После поступления документов от должностного лица Комитета либо МФЦ, ответственного за прием и регистрацию документов, и принятия решения руководителем Комитета о проведении дополнительной проверки сведений, содержащихся в представленных заявителем документах, по форме, указанной в </w:t>
      </w:r>
      <w:hyperlink w:anchor="sub_100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приложении 5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регламенту, заявителю в 3-дневный срок со дня принятия указанного решения направляется уведомление о проведении дополнительной проверки сведений, содержащихся в представленных заявителем документах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, по форме, указанной в </w:t>
      </w:r>
      <w:hyperlink w:anchor="sub_100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приложении 6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3" w:name="sub_3235"/>
      <w:bookmarkEnd w:id="20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истребования документов в случае проведения дополнительной проверки сведений, содержащихся в представленных заявителем документах, не должен превышать 25 календарных дней после обращения заявителя в Комитет либо МФЦ.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4" w:name="sub_3236"/>
      <w:bookmarkEnd w:id="20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истребование документов в случае проведения дополнительной проверки сведений, содержащихся в представленных заявителем документах.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5" w:name="sub_3237"/>
      <w:bookmarkEnd w:id="20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 проведении дополнительной проверки сведений, содержащихся в представленных заявителем документах, является определение наличия (либо отсутствия) оснований для проведения дополнительной проверки сведений, содержащихся в представленных заявителем документах.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6" w:name="sub_3238"/>
      <w:bookmarkEnd w:id="20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получение Комитетом ответа на запрос.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7" w:name="sub_3239"/>
      <w:bookmarkEnd w:id="20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Комитета, ответственное за истребование документов, в случае проведения дополнительной проверки сведений, содержащихся в представленных заявителем документах, при поступлении ответа на запрос приобщает его к документам и передает в порядке делопроизводства должностному лицу Комитета, ответственному за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назначение государственной социальной помощи.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8" w:name="sub_32310"/>
      <w:bookmarkEnd w:id="207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утверждение проекта решения о проведении дополнительной проверки сведений, содержащихся в представленных заявителем документах, регистрация уведомления о проведении дополнительной проверки сведений, содержащихся в представленных заявителем документах, в журнале регистрации исходящих документов, регистрация ответов на запросы в организации, владеющие информацией о совместно проживающих с заявителем членах семьи и (или) его (их) доходах, в журнале регистрации входящих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документов, а также приобщение решения, уведомления о проведении дополнительной проверки сведений, ответов на запросы к документам для предоставления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9" w:name="sub_324"/>
      <w:bookmarkEnd w:id="20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3.2.5. Проверка права и принятие решения о назначении (отказе в назначении) государственной социальной помощи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0" w:name="sub_3242"/>
      <w:bookmarkEnd w:id="20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документов от должностного лица Комитета либо МФЦ, ответственного за прием и регистрацию документов, должностного лица Комитета либо МФЦ, ответственного за истребование документов в порядке межведомственного (ведомственного) информационного взаимодействия.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проверку права на получение государственной социальной помощи, принятие решения о назначении (отказе в назначении) государственной социальной помощи, формирование личного дела и уведомление о назначении (отказе в назначении) государственной социальной помощи.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1" w:name="sub_3243"/>
      <w:bookmarkEnd w:id="21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составляет 4 дня.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2" w:name="sub_3244"/>
      <w:bookmarkEnd w:id="21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назначение государственной социальной помощи.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3" w:name="sub_32441"/>
      <w:bookmarkEnd w:id="21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Критериями принятия решения о наличии (отсутствии) права заявителя на государственную социальную помощь являются основания, указанные в </w:t>
      </w:r>
      <w:hyperlink w:anchor="sub_29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подпункте 2.9.1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4" w:name="sub_3245"/>
      <w:bookmarkEnd w:id="213"/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Комитета, ответственное за назначение государственной социальной помощи, проверяет право заявителя на получение государственной социальной помощи и готовит проект решения о назначении государственной социальной помощи или проект решения об отказе в назначении государственной социальной помощи по формам, указанным в </w:t>
      </w:r>
      <w:hyperlink w:anchor="sub_100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приложениях 7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</w:t>
      </w:r>
      <w:hyperlink w:anchor="sub_1008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8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 (далее - решение), а также проект уведомления о назначении государственной социальной помощи или проект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уведомления об отказе в назначении государственной социальной помощи по формам, указанным в </w:t>
      </w:r>
      <w:hyperlink w:anchor="sub_100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приложениях 9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</w:t>
      </w:r>
      <w:hyperlink w:anchor="sub_101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10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 (далее - уведомление).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5" w:name="sub_3246"/>
      <w:bookmarkEnd w:id="21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Принимает решение и подписывает уведомление руководитель Комитета или уполномоченное должностное лицо Комитета.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6" w:name="sub_3247"/>
      <w:bookmarkEnd w:id="21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Утвержденные проекты решения и уведомления передаются в порядке делопроизводства должностному лицу Комитета, ответственному за назначение государственной социальной помощи.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7" w:name="sub_3248"/>
      <w:bookmarkEnd w:id="21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назначение государственной социальной помощи, приобщает в личное дело решение и копию уведомления.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8" w:name="sub_3249"/>
      <w:bookmarkEnd w:id="21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направление заявителю уведомления по адресу и способом, указанным им в заявлении.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9" w:name="sub_32411"/>
      <w:bookmarkEnd w:id="21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0" w:name="sub_324111"/>
      <w:bookmarkEnd w:id="21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1) электронного документа, подписанного уполномоченным должностным лицом с использованием усиленной </w:t>
      </w:r>
      <w:hyperlink r:id="rId8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квалифицированной электронной подписи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1" w:name="sub_324112"/>
      <w:bookmarkEnd w:id="22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2) документа на бумажном носителе, подтверждающего содержание электронного документа, направленного органом местного самоуправления муниципального образования Ставропольского края, в МФЦ;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2" w:name="sub_324113"/>
      <w:bookmarkEnd w:id="22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3) информации из государственных информационных систем в случаях, предусмотренных </w:t>
      </w:r>
      <w:hyperlink r:id="rId8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законодательством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Российской Федерации.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3" w:name="sub_325"/>
      <w:bookmarkEnd w:id="22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3.2.6. Формирование выплатных документов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4" w:name="sub_3251"/>
      <w:bookmarkEnd w:id="22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должностному лицу Комитета, ответственному за формирование выплатных документов, утвержденного решения.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5" w:name="sub_3252"/>
      <w:bookmarkEnd w:id="22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формирование и утверждение списков получателей и ведомостей на выплату государственной социальной помощи, подготовку платежных документов и передачу их в российские кредитные организации или в структурные подразделения федерального государственного унитарного предприятия «Почта России».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6" w:name="sub_3253"/>
      <w:bookmarkEnd w:id="225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3 рабочих дня.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7" w:name="sub_3254"/>
      <w:bookmarkEnd w:id="226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формирование выплатных документов, должностным лицом отдела бухгалтерского учета и отчетности, главным бухгалтером, руководителем Комитета или уполномоченным лицом Комитета.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8" w:name="sub_32541"/>
      <w:bookmarkEnd w:id="227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для формирования выплатных документов является утвержденное решение о назначении государственной социальной помощи.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9" w:name="sub_3255"/>
      <w:bookmarkEnd w:id="228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утверждение надлежаще оформленных списков получателей, ведомостей на выплату, платежных поручений подписью и гербовой печатью либо электронно-цифровой подписью руководителя Комитета или уполномоченным лицом Комитета.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0" w:name="sub_3256"/>
      <w:bookmarkEnd w:id="229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отдела бухгалтерского учета и отчетности Комитета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передает утвержденные списки получателей с приложением платежных поручений в российские кредитные организации, а ведомости на выплату с приложением платежных поручений в структурные подразделения федерального государственного унитарного предприятия «Почта России».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1" w:name="sub_32410"/>
      <w:bookmarkEnd w:id="23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Передача Комитетом уведомления в МФЦ осуществляется в соответствии с соглашением о взаимодействии, заключенным между МФЦ и Комитетом.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2" w:name="sub_32412"/>
      <w:bookmarkEnd w:id="231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утверждение проекта решения о назначении (отказе в назначении) государственной социальной помощи и регистрация уведомления в журнале регистрации исходящих документов.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3" w:name="sub_3257"/>
      <w:bookmarkEnd w:id="232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платежных документов в журнале учета.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4" w:name="sub_326"/>
      <w:bookmarkEnd w:id="233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3.2.7. Порядок исправления допущенных опечаток и ошибок в выданных в результате предоставления государственной услуги документах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5" w:name="sub_3261"/>
      <w:bookmarkEnd w:id="234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bookmarkEnd w:id="235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236" w:name="sub_400"/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4. Формы </w:t>
      </w:r>
      <w:proofErr w:type="gramStart"/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>контроля за</w:t>
      </w:r>
      <w:proofErr w:type="gramEnd"/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исполнением административного регламента</w:t>
      </w:r>
    </w:p>
    <w:bookmarkEnd w:id="236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4.1. Текущий контроль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полнотой, доступностью и качеством предоставления государственной услуги осуществляется начальником отдела Комитета, в компетенцию которого входит организация работы по назначению и выплате государственной социальной помощи (далее - начальник отдела), либо лицом, его замещающим, путем проведения выборочных проверок соблюдения и исполнения должностными лицами Комитета положений административного регламента и опроса мнения заявителей;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постоянно путем проведения проверок соблюдения и исполнения должностными лицами Комитета, предоставляющими государственную услугу, положений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Текущий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соблюдением должностными лицами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По результатам проведения проверок в случае выявления нарушений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4.2.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(бездействие) должностных лиц Комитета.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3 года.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4.3. Для проведения проверки в Комитете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осуществляются на основании приказов, распоряжений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обращений граждан.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4.5. В любое время с момента регистрации документов в Комитете заявитель имеет право знакомиться с документами и материалами, касающимися рассмотрения его вопроса,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4.6.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Комитет, его должностные лица, МФЦ, организации, указанные в части 1.1 статьи 16 Федерального закона № 210-ФЗ, и их работники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Ответственность Комитета, его должностные лица, МФЦ, организации, указанные в части 1.1 статьи 16 Федерального закона № 210-ФЗ, и их работники, ответственных за исполнение административных процедур,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контроля за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деятельностью Комитета при предоставлении им государственной услуги.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4.8. Юридические лица, индивидуальные предприниматели, граждане, их объединения и организации в случае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выявления фактов нарушения порядка предоставления государственной услуги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или ненадлежащего исполнения административного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представлена на личном приеме, направлена посредством почтовой связи или в электронной форме с использованием информационных ресурсов в сети «Интернет», единого или регионального порталов.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Комитета, МФЦ,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5.1.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служащими, а также МФЦ, организациями, указанными в части 1.1 статьи 16 Федерального закона № 210-ФЗ, их должностных лиц, работников в ходе предоставления государственной услуги, в порядке, предусмотренном главой 2.1 Федерального закона № 210-ФЗ (далее - жалоба).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5.2. Жалоба может быть подана заявителем или его представителем: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главы администрации города Невинномысска, в случае если обжалуются действия (бездействие) руководителя Комитета, руководителя МФЦ или организации, указанной в части 1.1 статьи 16 Федерального закона № 210-ФЗ;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на имя руководителя МФЦ, в случае если обжалуются действия </w:t>
      </w: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(бездействие) МФЦ, его должностных лиц и (или) работников организации, указанной в части 1.1 статьи 16 Федерального закона № 210-ФЗ.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представителем заявителя представляются: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подана заявителем через МФЦ, который обеспечивает ее передачу в Комитет.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на решения и (или) действия (бездействие) Комитета, его должностных лиц, муниципальных служащих рассматривается в соответствии с нормативно правовыми актами администрации города Невинномысска об особенностях подачи и рассмотрения жалоб на решения и действия (бездействие) органов местного самоуправления, предоставляющих государственные услуги, их должностных лиц, муниципальных служащих.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предоставления государственной услуги, рассматривается в соответствии с постановлением Правительства Российской Федерации от 16 августа               2012 г. № 840 «О порядке подачи и рассмотрения жалоб на решения и действия (бездействие) федеральных органов исполнительной власти и их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№ 210-ФЗ, и их работников, а также многофункциональных центров предоставления государственных и муниципальных услуг и их работников».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5.3.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Информирование заявителей о порядке подачи и рассмотрения жалобы осуществляется по телефону, при личном приеме, с использованием электронной почты Комитета, на едином и региональном порталах.</w:t>
      </w:r>
      <w:proofErr w:type="gramEnd"/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Комитета, предоставляющего государственную услугу, а также его должностных лиц, муниципальных служащих, МФЦ, организаций, указанных в части 1.1 статьи 16 Федерального закона № 210-ФЗ: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Федеральный закон № 210-ФЗ;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постановление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организаций, предусмотренных частью 1.1 статьи 16 Федерального закона       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Ставропольского края от 22 ноября            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5.5. </w:t>
      </w:r>
      <w:proofErr w:type="gramStart"/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Информация, указанная в настоящем разделе, подлежит обязательному размещению на едином и региональном порталах.</w:t>
      </w:r>
      <w:proofErr w:type="gramEnd"/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администрации города Невинномысска                          В.Э. Соколюк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Приложение визируют: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администрации города Невинномысска                        Т.А. Олешкевич</w:t>
      </w: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31777E" w:rsidRP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Начальник правового управления</w:t>
      </w:r>
    </w:p>
    <w:p w:rsid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31777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администрации города Невинномысска                          Е.Н. Дудченко</w:t>
      </w:r>
    </w:p>
    <w:p w:rsidR="0031777E" w:rsidRDefault="0031777E" w:rsidP="0031777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31777E" w:rsidSect="0031777E">
          <w:headerReference w:type="default" r:id="rId82"/>
          <w:pgSz w:w="11900" w:h="16800"/>
          <w:pgMar w:top="1418" w:right="567" w:bottom="1134" w:left="1985" w:header="720" w:footer="720" w:gutter="0"/>
          <w:pgNumType w:start="1"/>
          <w:cols w:space="720"/>
          <w:noEndnote/>
          <w:titlePg/>
          <w:docGrid w:linePitch="326"/>
        </w:sectPr>
      </w:pPr>
    </w:p>
    <w:p w:rsidR="0031777E" w:rsidRPr="0031777E" w:rsidRDefault="0031777E" w:rsidP="0031777E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1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«Назначение и выплата государственной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БЛОК – СХЕМА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предоставления государственной услуги «Назначение и выплата государственной социальной помощи населению в Ставропольском крае»</w:t>
      </w: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02172D" w:rsidP="0031777E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ragraph">
                  <wp:posOffset>41910</wp:posOffset>
                </wp:positionV>
                <wp:extent cx="1184275" cy="374650"/>
                <wp:effectExtent l="0" t="0" r="15875" b="25400"/>
                <wp:wrapNone/>
                <wp:docPr id="2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4275" cy="374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777E" w:rsidRPr="004603C6" w:rsidRDefault="0031777E" w:rsidP="0031777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Информирование и консультирование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51.7pt;margin-top:3.3pt;width:93.25pt;height:2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" filled="f" fillcolor="red">
                <v:textbox>
                  <w:txbxContent>
                    <w:p w:rsidR="0031777E" w:rsidRPr="004603C6" w:rsidRDefault="0031777E" w:rsidP="0031777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Информирование и консультирование</w:t>
                      </w:r>
                    </w:p>
                  </w:txbxContent>
                </v:textbox>
              </v:rect>
            </w:pict>
          </mc:Fallback>
        </mc:AlternateContent>
      </w:r>
      <w:r w:rsidR="0031777E" w:rsidRPr="0031777E">
        <w:rPr>
          <w:rFonts w:ascii="Times New Roman" w:eastAsiaTheme="minorEastAsia" w:hAnsi="Times New Roman"/>
          <w:sz w:val="24"/>
          <w:szCs w:val="24"/>
          <w:lang w:eastAsia="ru-RU"/>
        </w:rPr>
        <w:tab/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66675</wp:posOffset>
                </wp:positionV>
                <wp:extent cx="3175" cy="495300"/>
                <wp:effectExtent l="10795" t="5080" r="5080" b="13970"/>
                <wp:wrapNone/>
                <wp:docPr id="24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1026" type="#_x0000_t32" style="position:absolute;margin-left:263.1pt;margin-top:5.25pt;width:.25pt;height:3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x5vIwIAAD8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"/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66675</wp:posOffset>
                </wp:positionV>
                <wp:extent cx="2459990" cy="0"/>
                <wp:effectExtent l="10795" t="5080" r="5715" b="13970"/>
                <wp:wrapNone/>
                <wp:docPr id="23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9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263.1pt;margin-top:5.25pt;width:193.7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"/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66675</wp:posOffset>
                </wp:positionV>
                <wp:extent cx="0" cy="1351280"/>
                <wp:effectExtent l="13335" t="5080" r="5715" b="5715"/>
                <wp:wrapNone/>
                <wp:docPr id="22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51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456.8pt;margin-top:5.25pt;width:0;height:106.4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"/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1" allowOverlap="1">
                <wp:simplePos x="0" y="0"/>
                <wp:positionH relativeFrom="column">
                  <wp:posOffset>1257299</wp:posOffset>
                </wp:positionH>
                <wp:positionV relativeFrom="paragraph">
                  <wp:posOffset>152399</wp:posOffset>
                </wp:positionV>
                <wp:extent cx="0" cy="0"/>
                <wp:effectExtent l="0" t="0" r="0" b="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99pt,12pt" to="9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">
                <v:stroke endarrow="block"/>
              </v:line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2463800</wp:posOffset>
                </wp:positionH>
                <wp:positionV relativeFrom="paragraph">
                  <wp:posOffset>66039</wp:posOffset>
                </wp:positionV>
                <wp:extent cx="0" cy="265430"/>
                <wp:effectExtent l="76200" t="0" r="57150" b="58420"/>
                <wp:wrapNone/>
                <wp:docPr id="2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4pt,5.2pt" to="194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31777E" w:rsidRPr="0031777E" w:rsidRDefault="0002172D" w:rsidP="0031777E">
      <w:pPr>
        <w:tabs>
          <w:tab w:val="left" w:pos="61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6350</wp:posOffset>
                </wp:positionV>
                <wp:extent cx="1412875" cy="752475"/>
                <wp:effectExtent l="0" t="0" r="15875" b="28575"/>
                <wp:wrapNone/>
                <wp:docPr id="67" name="Прямоугольник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28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Уведомление о перечне недостающих и (или) неправильно оформленных документах и сроке их предоставления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7" o:spid="_x0000_s1027" style="position:absolute;left:0;text-align:left;margin-left:13.9pt;margin-top:.5pt;width:111.25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" filled="f" fillcolor="lime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Уведомление о перечне недостающих и (или) неправильно оформленных документах и сроке их предоставления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4044950</wp:posOffset>
                </wp:positionH>
                <wp:positionV relativeFrom="paragraph">
                  <wp:posOffset>156210</wp:posOffset>
                </wp:positionV>
                <wp:extent cx="1647825" cy="552450"/>
                <wp:effectExtent l="0" t="0" r="28575" b="19050"/>
                <wp:wrapNone/>
                <wp:docPr id="83" name="Прямоугольни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Формирование и направление межведомственных (ведомственных)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" o:spid="_x0000_s1028" style="position:absolute;left:0;text-align:left;margin-left:318.5pt;margin-top:12.3pt;width:129.75pt;height:4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Формирование и направление межведомственных (ведомственных) запросов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1983740</wp:posOffset>
                </wp:positionH>
                <wp:positionV relativeFrom="paragraph">
                  <wp:posOffset>156210</wp:posOffset>
                </wp:positionV>
                <wp:extent cx="1127125" cy="374650"/>
                <wp:effectExtent l="0" t="0" r="15875" b="25400"/>
                <wp:wrapNone/>
                <wp:docPr id="84" name="Прямоугольни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7125" cy="374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Прием, регистрация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" o:spid="_x0000_s1029" style="position:absolute;left:0;text-align:left;margin-left:156.2pt;margin-top:12.3pt;width:88.75pt;height:2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" filled="f" fillcolor="red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Прием, регистрация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02172D" w:rsidP="0031777E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160655</wp:posOffset>
                </wp:positionV>
                <wp:extent cx="318135" cy="0"/>
                <wp:effectExtent l="19050" t="53340" r="5715" b="60960"/>
                <wp:wrapNone/>
                <wp:docPr id="20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8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pt,12.65pt" to="156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160654</wp:posOffset>
                </wp:positionV>
                <wp:extent cx="938530" cy="0"/>
                <wp:effectExtent l="0" t="76200" r="13970" b="952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8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4.95pt,12.65pt" to="318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36830</wp:posOffset>
                </wp:positionV>
                <wp:extent cx="233680" cy="0"/>
                <wp:effectExtent l="8890" t="5715" r="5080" b="13335"/>
                <wp:wrapNone/>
                <wp:docPr id="19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3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32" style="position:absolute;margin-left:244.95pt;margin-top:2.9pt;width:18.4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"/>
            </w:pict>
          </mc:Fallback>
        </mc:AlternateContent>
      </w: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1777E" w:rsidRPr="0031777E" w:rsidRDefault="0002172D" w:rsidP="0031777E">
      <w:pPr>
        <w:tabs>
          <w:tab w:val="left" w:pos="80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3505835</wp:posOffset>
                </wp:positionH>
                <wp:positionV relativeFrom="paragraph">
                  <wp:posOffset>5715</wp:posOffset>
                </wp:positionV>
                <wp:extent cx="543560" cy="312420"/>
                <wp:effectExtent l="41910" t="10795" r="5080" b="57785"/>
                <wp:wrapNone/>
                <wp:docPr id="18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3560" cy="312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05pt,.45pt" to="318.8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4416425</wp:posOffset>
                </wp:positionH>
                <wp:positionV relativeFrom="paragraph">
                  <wp:posOffset>124459</wp:posOffset>
                </wp:positionV>
                <wp:extent cx="0" cy="258445"/>
                <wp:effectExtent l="76200" t="0" r="57150" b="65405"/>
                <wp:wrapNone/>
                <wp:docPr id="17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8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7.75pt,9.8pt" to="347.7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2511424</wp:posOffset>
                </wp:positionH>
                <wp:positionV relativeFrom="paragraph">
                  <wp:posOffset>8890</wp:posOffset>
                </wp:positionV>
                <wp:extent cx="0" cy="180975"/>
                <wp:effectExtent l="76200" t="0" r="76200" b="47625"/>
                <wp:wrapNone/>
                <wp:docPr id="1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7.75pt,.7pt" to="197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">
                <v:stroke endarrow="block"/>
              </v:line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>
                <wp:simplePos x="0" y="0"/>
                <wp:positionH relativeFrom="column">
                  <wp:posOffset>577849</wp:posOffset>
                </wp:positionH>
                <wp:positionV relativeFrom="paragraph">
                  <wp:posOffset>102870</wp:posOffset>
                </wp:positionV>
                <wp:extent cx="0" cy="178435"/>
                <wp:effectExtent l="76200" t="0" r="57150" b="50165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8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.5pt,8.1pt" to="45.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>
                <wp:simplePos x="0" y="0"/>
                <wp:positionH relativeFrom="column">
                  <wp:posOffset>1311274</wp:posOffset>
                </wp:positionH>
                <wp:positionV relativeFrom="paragraph">
                  <wp:posOffset>58420</wp:posOffset>
                </wp:positionV>
                <wp:extent cx="0" cy="222885"/>
                <wp:effectExtent l="76200" t="0" r="57150" b="62865"/>
                <wp:wrapNone/>
                <wp:docPr id="1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28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3.25pt,4.6pt" to="103.2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paragraph">
                  <wp:posOffset>58420</wp:posOffset>
                </wp:positionV>
                <wp:extent cx="1181100" cy="335280"/>
                <wp:effectExtent l="0" t="0" r="19050" b="2667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Проверка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5" o:spid="_x0000_s1030" style="position:absolute;left:0;text-align:left;margin-left:174.5pt;margin-top:4.6pt;width:93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" filled="f" fillcolor="red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Проверка права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106045</wp:posOffset>
                </wp:positionV>
                <wp:extent cx="952500" cy="563245"/>
                <wp:effectExtent l="0" t="0" r="19050" b="27305"/>
                <wp:wrapNone/>
                <wp:docPr id="10" name="Прямоугольник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</w:rPr>
                              <w:t>Непредставление 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6" o:spid="_x0000_s1031" style="position:absolute;left:0;text-align:left;margin-left:13.25pt;margin-top:8.35pt;width:75pt;height:44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</w:rPr>
                        <w:t>Непредставление полного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106045</wp:posOffset>
                </wp:positionV>
                <wp:extent cx="876300" cy="563245"/>
                <wp:effectExtent l="0" t="0" r="19050" b="27305"/>
                <wp:wrapNone/>
                <wp:docPr id="86" name="Прямоугольник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ind w:left="-57" w:right="57"/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</w:rPr>
                              <w:t>Представление 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92pt;margin-top:8.35pt;width:69pt;height:44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">
                <v:textbox>
                  <w:txbxContent>
                    <w:p w:rsidR="0031777E" w:rsidRPr="004A5A4D" w:rsidRDefault="0031777E" w:rsidP="0031777E">
                      <w:pPr>
                        <w:ind w:left="-57" w:right="57"/>
                        <w:jc w:val="center"/>
                        <w:rPr>
                          <w:rFonts w:ascii="Times New Roman" w:hAnsi="Times New Roman"/>
                          <w:sz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</w:rPr>
                        <w:t>Представление полного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1981835</wp:posOffset>
                </wp:positionH>
                <wp:positionV relativeFrom="paragraph">
                  <wp:posOffset>12065</wp:posOffset>
                </wp:positionV>
                <wp:extent cx="234315" cy="142240"/>
                <wp:effectExtent l="13335" t="53340" r="38100" b="13970"/>
                <wp:wrapNone/>
                <wp:docPr id="6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4315" cy="142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05pt,.95pt" to="174.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3444875</wp:posOffset>
                </wp:positionH>
                <wp:positionV relativeFrom="paragraph">
                  <wp:posOffset>154305</wp:posOffset>
                </wp:positionV>
                <wp:extent cx="604520" cy="142240"/>
                <wp:effectExtent l="28575" t="62230" r="5080" b="5080"/>
                <wp:wrapNone/>
                <wp:docPr id="5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4520" cy="142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25pt,12.15pt" to="318.8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4044950</wp:posOffset>
                </wp:positionH>
                <wp:positionV relativeFrom="paragraph">
                  <wp:posOffset>12065</wp:posOffset>
                </wp:positionV>
                <wp:extent cx="1576070" cy="419100"/>
                <wp:effectExtent l="0" t="0" r="2413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607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</w:rPr>
                              <w:t>Проведение дополнительной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3" style="position:absolute;left:0;text-align:left;margin-left:318.5pt;margin-top:.95pt;width:124.1pt;height:3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">
                <v:textbox>
                  <w:txbxContent>
                    <w:p w:rsidR="0031777E" w:rsidRPr="004A5A4D" w:rsidRDefault="0031777E" w:rsidP="0031777E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</w:rPr>
                        <w:t>Проведение дополнительной проверки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3444875</wp:posOffset>
                </wp:positionH>
                <wp:positionV relativeFrom="paragraph">
                  <wp:posOffset>43180</wp:posOffset>
                </wp:positionV>
                <wp:extent cx="619125" cy="450850"/>
                <wp:effectExtent l="9525" t="12065" r="47625" b="51435"/>
                <wp:wrapNone/>
                <wp:docPr id="4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450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271.25pt;margin-top:3.4pt;width:48.75pt;height:35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5645150</wp:posOffset>
                </wp:positionH>
                <wp:positionV relativeFrom="paragraph">
                  <wp:posOffset>16510</wp:posOffset>
                </wp:positionV>
                <wp:extent cx="156210" cy="0"/>
                <wp:effectExtent l="38100" t="76200" r="0" b="952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6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.5pt,1.3pt" to="456.8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>
                <wp:simplePos x="0" y="0"/>
                <wp:positionH relativeFrom="column">
                  <wp:posOffset>2520949</wp:posOffset>
                </wp:positionH>
                <wp:positionV relativeFrom="paragraph">
                  <wp:posOffset>16510</wp:posOffset>
                </wp:positionV>
                <wp:extent cx="0" cy="190500"/>
                <wp:effectExtent l="76200" t="0" r="57150" b="571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flip:x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8.5pt,1.3pt" to="198.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">
                <v:stroke endarrow="block"/>
              </v:line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2111375</wp:posOffset>
                </wp:positionH>
                <wp:positionV relativeFrom="paragraph">
                  <wp:posOffset>31750</wp:posOffset>
                </wp:positionV>
                <wp:extent cx="1502410" cy="532130"/>
                <wp:effectExtent l="0" t="0" r="21590" b="20320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241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5E60FF" w:rsidRDefault="0031777E" w:rsidP="0031777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Решение о назначении и выплате денежной компенсации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34" style="position:absolute;left:0;text-align:left;margin-left:166.25pt;margin-top:2.5pt;width:118.3pt;height:41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">
                <v:textbox>
                  <w:txbxContent>
                    <w:p w:rsidR="0031777E" w:rsidRPr="005E60FF" w:rsidRDefault="0031777E" w:rsidP="0031777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Решение о назначении и выплате денежной компенсации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682625</wp:posOffset>
                </wp:positionH>
                <wp:positionV relativeFrom="paragraph">
                  <wp:posOffset>143509</wp:posOffset>
                </wp:positionV>
                <wp:extent cx="0" cy="313690"/>
                <wp:effectExtent l="76200" t="0" r="76200" b="4826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75pt,11.3pt" to="53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3835400</wp:posOffset>
                </wp:positionH>
                <wp:positionV relativeFrom="paragraph">
                  <wp:posOffset>-5715</wp:posOffset>
                </wp:positionV>
                <wp:extent cx="1857375" cy="342900"/>
                <wp:effectExtent l="0" t="0" r="28575" b="19050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Решение об отказе в назначении государственной социальной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35" style="position:absolute;left:0;text-align:left;margin-left:302pt;margin-top:-.45pt;width:146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" filled="f" fillcolor="red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Решение об отказе в назначении государственной социальной помощи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106680</wp:posOffset>
                </wp:positionV>
                <wp:extent cx="1414145" cy="436880"/>
                <wp:effectExtent l="0" t="0" r="14605" b="20320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414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Отказ в принятии заявления к рассмотрению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36" style="position:absolute;left:0;text-align:left;margin-left:13.9pt;margin-top:8.4pt;width:111.35pt;height:3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Отказ в принятии заявления к рассмотрению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2520949</wp:posOffset>
                </wp:positionH>
                <wp:positionV relativeFrom="paragraph">
                  <wp:posOffset>38100</wp:posOffset>
                </wp:positionV>
                <wp:extent cx="0" cy="131445"/>
                <wp:effectExtent l="76200" t="0" r="57150" b="590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8.5pt,3pt" to="198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1812925</wp:posOffset>
                </wp:positionH>
                <wp:positionV relativeFrom="paragraph">
                  <wp:posOffset>161925</wp:posOffset>
                </wp:positionV>
                <wp:extent cx="1743075" cy="524510"/>
                <wp:effectExtent l="0" t="0" r="28575" b="2794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Уведомление о назначении и выплате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государственной социальной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7" style="position:absolute;left:0;text-align:left;margin-left:142.75pt;margin-top:12.75pt;width:137.25pt;height:4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Уведомление о назначении и выплате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государственной социальной помощи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4416425</wp:posOffset>
                </wp:positionH>
                <wp:positionV relativeFrom="paragraph">
                  <wp:posOffset>-5715</wp:posOffset>
                </wp:positionV>
                <wp:extent cx="635" cy="223520"/>
                <wp:effectExtent l="57150" t="10795" r="56515" b="22860"/>
                <wp:wrapNone/>
                <wp:docPr id="3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3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32" style="position:absolute;margin-left:347.75pt;margin-top:-.45pt;width:.05pt;height:17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">
                <v:stroke endarrow="block"/>
              </v:shape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42545</wp:posOffset>
                </wp:positionV>
                <wp:extent cx="1966595" cy="381000"/>
                <wp:effectExtent l="0" t="0" r="14605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659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Уведомление об отказе в назначении </w:t>
                            </w:r>
                            <w:r w:rsidRPr="00A073D9">
                              <w:rPr>
                                <w:rFonts w:ascii="Times New Roman" w:hAnsi="Times New Roman"/>
                                <w:sz w:val="16"/>
                              </w:rPr>
                              <w:t>государственной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социальной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8" style="position:absolute;left:0;text-align:left;margin-left:293.4pt;margin-top:3.35pt;width:154.85pt;height:3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Уведомление об отказе в назначении </w:t>
                      </w:r>
                      <w:r w:rsidRPr="00A073D9">
                        <w:rPr>
                          <w:rFonts w:ascii="Times New Roman" w:hAnsi="Times New Roman"/>
                          <w:sz w:val="16"/>
                        </w:rPr>
                        <w:t>государственной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социальной помощи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2549524</wp:posOffset>
                </wp:positionH>
                <wp:positionV relativeFrom="paragraph">
                  <wp:posOffset>160655</wp:posOffset>
                </wp:positionV>
                <wp:extent cx="0" cy="296545"/>
                <wp:effectExtent l="76200" t="0" r="57150" b="65405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flip:x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0.75pt,12.65pt" to="200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">
                <v:stroke endarrow="block"/>
              </v:line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4417060</wp:posOffset>
                </wp:positionH>
                <wp:positionV relativeFrom="paragraph">
                  <wp:posOffset>73025</wp:posOffset>
                </wp:positionV>
                <wp:extent cx="635" cy="213360"/>
                <wp:effectExtent l="57785" t="5715" r="55880" b="19050"/>
                <wp:wrapNone/>
                <wp:docPr id="2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" o:spid="_x0000_s1026" type="#_x0000_t32" style="position:absolute;margin-left:347.8pt;margin-top:5.75pt;width:.05pt;height:16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">
                <v:stroke endarrow="block"/>
              </v:shape>
            </w:pict>
          </mc:Fallback>
        </mc:AlternateContent>
      </w: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1812925</wp:posOffset>
                </wp:positionH>
                <wp:positionV relativeFrom="paragraph">
                  <wp:posOffset>111125</wp:posOffset>
                </wp:positionV>
                <wp:extent cx="1528445" cy="342900"/>
                <wp:effectExtent l="0" t="0" r="14605" b="1905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844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4A5A4D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2" o:spid="_x0000_s1039" style="position:absolute;left:0;text-align:left;margin-left:142.75pt;margin-top:8.75pt;width:120.3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" filled="f" fillcolor="lime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4A5A4D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Формирование выплатных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3721735</wp:posOffset>
                </wp:positionH>
                <wp:positionV relativeFrom="paragraph">
                  <wp:posOffset>78105</wp:posOffset>
                </wp:positionV>
                <wp:extent cx="1971040" cy="466725"/>
                <wp:effectExtent l="0" t="0" r="10160" b="28575"/>
                <wp:wrapNone/>
                <wp:docPr id="59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Обжалование в досудебном, судебном порядке отказа в назначении</w:t>
                            </w:r>
                            <w:r w:rsidRPr="001C4343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денежной компенсации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" o:spid="_x0000_s1040" style="position:absolute;left:0;text-align:left;margin-left:293.05pt;margin-top:6.15pt;width:155.2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Обжалование в досудебном, судебном порядке отказа в назначении</w:t>
                      </w:r>
                      <w:r w:rsidRPr="001C4343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денежной компенсации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1777E" w:rsidRPr="0031777E" w:rsidRDefault="0002172D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>
                <wp:simplePos x="0" y="0"/>
                <wp:positionH relativeFrom="column">
                  <wp:posOffset>2549524</wp:posOffset>
                </wp:positionH>
                <wp:positionV relativeFrom="paragraph">
                  <wp:posOffset>103505</wp:posOffset>
                </wp:positionV>
                <wp:extent cx="9525" cy="238125"/>
                <wp:effectExtent l="76200" t="0" r="66675" b="4762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flip:x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0.75pt,8.15pt" to="201.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">
                <v:stroke endarrow="block"/>
              </v:line>
            </w:pict>
          </mc:Fallback>
        </mc:AlternateContent>
      </w:r>
    </w:p>
    <w:p w:rsidR="0031777E" w:rsidRPr="0031777E" w:rsidRDefault="0002172D" w:rsidP="0031777E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1812925</wp:posOffset>
                </wp:positionH>
                <wp:positionV relativeFrom="paragraph">
                  <wp:posOffset>166370</wp:posOffset>
                </wp:positionV>
                <wp:extent cx="1528445" cy="571500"/>
                <wp:effectExtent l="0" t="0" r="1460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844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777E" w:rsidRPr="004A5A4D" w:rsidRDefault="0031777E" w:rsidP="0031777E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1C4343">
                              <w:rPr>
                                <w:rFonts w:ascii="Times New Roman" w:hAnsi="Times New Roman"/>
                                <w:sz w:val="16"/>
                              </w:rPr>
                              <w:t>Передача платежных документов и списков на выплату в российские кредитные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41" style="position:absolute;left:0;text-align:left;margin-left:142.75pt;margin-top:13.1pt;width:120.35pt;height: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">
                <v:textbox>
                  <w:txbxContent>
                    <w:p w:rsidR="0031777E" w:rsidRPr="004A5A4D" w:rsidRDefault="0031777E" w:rsidP="0031777E">
                      <w:pPr>
                        <w:jc w:val="center"/>
                        <w:rPr>
                          <w:rFonts w:ascii="Times New Roman" w:hAnsi="Times New Roman"/>
                          <w:sz w:val="16"/>
                        </w:rPr>
                      </w:pPr>
                      <w:r w:rsidRPr="001C4343">
                        <w:rPr>
                          <w:rFonts w:ascii="Times New Roman" w:hAnsi="Times New Roman"/>
                          <w:sz w:val="16"/>
                        </w:rPr>
                        <w:t>Передача платежных документов и списков на выплату в российские кредитные организации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1777E" w:rsidRPr="0031777E" w:rsidRDefault="0031777E" w:rsidP="0031777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  <w:sectPr w:rsidR="0031777E" w:rsidSect="0031777E">
          <w:headerReference w:type="even" r:id="rId83"/>
          <w:headerReference w:type="default" r:id="rId84"/>
          <w:footerReference w:type="default" r:id="rId85"/>
          <w:pgSz w:w="11900" w:h="16800"/>
          <w:pgMar w:top="1418" w:right="567" w:bottom="1134" w:left="1985" w:header="720" w:footer="720" w:gutter="0"/>
          <w:cols w:space="720"/>
          <w:noEndnote/>
          <w:docGrid w:linePitch="326"/>
        </w:sect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31777E" w:rsidRPr="0031777E" w:rsidRDefault="0031777E" w:rsidP="0031777E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2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Комитет по труду и социальной поддержке населения администрации города Невинномысска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Заявление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>о назначении государственной социальной помощи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Гр. 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заявителя)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Адрес регистрации по месту жительства (пребывания): ______________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(населенный пункт, улица, дом, квартира)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Телефон 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Документ, удостоверяющий личность, вид документа _______________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5"/>
        <w:gridCol w:w="2415"/>
        <w:gridCol w:w="2835"/>
        <w:gridCol w:w="1681"/>
      </w:tblGrid>
      <w:tr w:rsidR="0031777E" w:rsidRPr="0031777E" w:rsidTr="0031777E"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1777E" w:rsidRPr="0031777E" w:rsidTr="0031777E"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1777E" w:rsidRPr="0031777E" w:rsidTr="0031777E"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выдан</w:t>
            </w:r>
            <w:proofErr w:type="gramEnd"/>
          </w:p>
        </w:tc>
        <w:tc>
          <w:tcPr>
            <w:tcW w:w="6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Сведения о законном представителе или доверенном лице: 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Адрес регистрации по месту жительства (пребывания): 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(населенный пункт, улица, дом, квартира)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Телефон 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Документ, удостоверяющий личность, законного представителя или доверенного лица, вид документа 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5"/>
        <w:gridCol w:w="2415"/>
        <w:gridCol w:w="2835"/>
        <w:gridCol w:w="1681"/>
      </w:tblGrid>
      <w:tr w:rsidR="0031777E" w:rsidRPr="0031777E" w:rsidTr="0031777E"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1777E" w:rsidRPr="0031777E" w:rsidTr="0031777E"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1777E" w:rsidRPr="0031777E" w:rsidTr="0031777E"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31777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выдан</w:t>
            </w:r>
            <w:proofErr w:type="gramEnd"/>
          </w:p>
        </w:tc>
        <w:tc>
          <w:tcPr>
            <w:tcW w:w="6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Документ, подтверждающий полномочия законного представителя или доверенного лица 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lastRenderedPageBreak/>
        <w:t>(наименование, номер и серия документа, кем и когда выдан, дата выдачи)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Прошу оказать мне (моей семье) государственную социальную помощь в виде (нужное отметить знаком «V»):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8820"/>
      </w:tblGrid>
      <w:tr w:rsidR="0031777E" w:rsidRPr="0031777E" w:rsidTr="0031777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денежной выплаты в базовом размере;</w:t>
            </w:r>
          </w:p>
        </w:tc>
      </w:tr>
      <w:tr w:rsidR="0031777E" w:rsidRPr="0031777E" w:rsidTr="0031777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денежной выплаты в повышенном размере;</w:t>
            </w:r>
          </w:p>
        </w:tc>
      </w:tr>
      <w:tr w:rsidR="0031777E" w:rsidRPr="0031777E" w:rsidTr="0031777E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натуральной помощи.</w:t>
            </w: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По указанному адресу со мной совместно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зарегистрированы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проживают: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1454"/>
        <w:gridCol w:w="1344"/>
        <w:gridCol w:w="1156"/>
        <w:gridCol w:w="1461"/>
        <w:gridCol w:w="2573"/>
      </w:tblGrid>
      <w:tr w:rsidR="0031777E" w:rsidRPr="0031777E" w:rsidTr="0031777E">
        <w:tc>
          <w:tcPr>
            <w:tcW w:w="7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Фамилия, имя, отчество (указывается полностью), дата рождения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Адрес регистрации по месту жительства (по месту пребывания)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Степень родства (свойства)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Род занятий (работает, учится, служит, независящие причины)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Вид дохода (доходы от трудовой, предпринимательской деятельности; выплаты социального характера; полученные алименты; доходы от сдачи в аренду имущества, в том числе доходы от сдачи в аренду земельного пая; иные)</w:t>
            </w:r>
          </w:p>
        </w:tc>
      </w:tr>
      <w:tr w:rsidR="0031777E" w:rsidRPr="0031777E" w:rsidTr="0031777E">
        <w:tc>
          <w:tcPr>
            <w:tcW w:w="7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Заявитель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7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7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7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7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7" w:name="sub_2010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случае отсутствия доходов либо увольнения (приема на работу), постановке на учет в органе службы занятости в расчетном периоде указывается дата наступления названных обстоятельств</w:t>
      </w:r>
    </w:p>
    <w:bookmarkEnd w:id="237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Прошу исключить из общей суммы дохода моей семьи, уплаченные алименты в сумме _____________ руб., удерживаемые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(основание для удержания алиментов)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лица, в пользу которого производится удержание)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Сообщаю, что мне и членам моей семьи на праве собственности принадлежит следующее имущество: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7"/>
        <w:gridCol w:w="5499"/>
      </w:tblGrid>
      <w:tr w:rsidR="0031777E" w:rsidRPr="0031777E" w:rsidTr="0031777E">
        <w:tc>
          <w:tcPr>
            <w:tcW w:w="3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Фамилия, инициалы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Вид имущества (здание, сооружение, жилое (нежилое) помещение, земельный участок, транспорт, сельхозтехника)</w:t>
            </w:r>
            <w:proofErr w:type="gramEnd"/>
          </w:p>
        </w:tc>
      </w:tr>
      <w:tr w:rsidR="0031777E" w:rsidRPr="0031777E" w:rsidTr="0031777E">
        <w:tc>
          <w:tcPr>
            <w:tcW w:w="3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3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3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3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 заявлению прилагаю следующие документы: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7113"/>
        <w:gridCol w:w="1559"/>
      </w:tblGrid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№</w:t>
            </w: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br/>
            </w:r>
            <w:proofErr w:type="gramStart"/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п</w:t>
            </w:r>
            <w:proofErr w:type="gramEnd"/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Наименование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Количество экземпляров</w:t>
            </w: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Паспорт или иной документ, удостоверяющий личность заявителя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Документы, подтверждающие факт совместного проживания заявителя с членами семьи, связанными свойством или родством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Документы, подтверждающие родство и (или) свойство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Документы, подтверждающие сведения о доходах членов семьи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Документы об имуществе, принадлежащем заявителю (членам семьи) на праве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Документ, подтверждающий наличие независящих причин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Документы, подтверждающие факт материального ущерба в результате пожара, наводнения, иного стихийного бедствия либо тяжелого заболевания, приведшего к необходимости использования дорогостоящих видов лечения в медицинских организациях, лекарственных препаратов (</w:t>
            </w:r>
            <w:proofErr w:type="gramStart"/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нужное</w:t>
            </w:r>
            <w:proofErr w:type="gramEnd"/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 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Квитанция (документ) о наличии и размере задолженности по оплате жилого помещения и предоставленные коммунальные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Паспорт или иной документ, удостоверяющий личность, полномочия законного представителя, доверенного лица заявителя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Согласие на обработку персональных данных совершеннолетних членов семьи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8" w:name="sub_20200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 приеме документов в многофункциональном центре опись документов сотрудником многофункционального центра не заполняется.</w:t>
      </w:r>
    </w:p>
    <w:bookmarkEnd w:id="238"/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Прошу выплатить государственную социальную помощь: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 виде денежной выплаты 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через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кредитную организацию 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(наименование организации)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на счет № _________________________________________________________;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почтовое отделение по адресу регистрации по месту жительства (пребывания) ______________________________________________________;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в виде натуральной помощи на счет № 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(реквизиты банковского счета организации для перечисления на него денежных средств)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Дополнительные сведения 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Согласе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н(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а) на проведение проверки представленных мною сведений.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Правильность сообщаемых мною сведений подтверждаю; об ответственности за предоставление недостоверных сведений предупрежде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н(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а).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Результат о назначении государственной социальной помощи выдать (направить) следующим способом: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072"/>
      </w:tblGrid>
      <w:tr w:rsidR="0031777E" w:rsidRPr="0031777E" w:rsidTr="0031777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посредством личного обращения в орган социальной защиты населения;</w:t>
            </w:r>
          </w:p>
        </w:tc>
      </w:tr>
      <w:tr w:rsidR="0031777E" w:rsidRPr="0031777E" w:rsidTr="0031777E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1777E" w:rsidRPr="0031777E" w:rsidTr="0031777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почтовым отправлением на адрес, указанный в заявлении;</w:t>
            </w:r>
          </w:p>
        </w:tc>
      </w:tr>
      <w:tr w:rsidR="0031777E" w:rsidRPr="0031777E" w:rsidTr="0031777E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1777E" w:rsidRPr="0031777E" w:rsidTr="0031777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электронной почтой __________________________________________;</w:t>
            </w:r>
          </w:p>
        </w:tc>
      </w:tr>
      <w:tr w:rsidR="0031777E" w:rsidRPr="0031777E" w:rsidTr="0031777E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1777E" w:rsidRPr="0031777E" w:rsidTr="0031777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через личный кабинет на </w:t>
            </w:r>
            <w:hyperlink r:id="rId86" w:history="1">
              <w:r w:rsidRPr="0031777E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Портале</w:t>
              </w:r>
            </w:hyperlink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государственных и муниципальных услуг (функций) в виде электронного документа.</w:t>
            </w:r>
          </w:p>
        </w:tc>
      </w:tr>
      <w:tr w:rsidR="0031777E" w:rsidRPr="0031777E" w:rsidTr="0031777E"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882"/>
        <w:gridCol w:w="2751"/>
        <w:gridCol w:w="3931"/>
      </w:tblGrid>
      <w:tr w:rsidR="0031777E" w:rsidRPr="0031777E" w:rsidTr="0031777E"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 _______ 20__ г.</w:t>
            </w:r>
          </w:p>
        </w:tc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(подпись заявителя)</w:t>
            </w:r>
          </w:p>
        </w:tc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(расшифровка подписи)</w:t>
            </w: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Данные, указанные в заявлении, соответствуют представленным документам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Заявление и документы гр. 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инициалы)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приняты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___ ________ 20___ г. и зарегистрированы № 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инициалы, подпись специалиста, принявшего документы)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5"/>
        <w:gridCol w:w="3531"/>
        <w:gridCol w:w="1765"/>
        <w:gridCol w:w="2295"/>
      </w:tblGrid>
      <w:tr w:rsidR="0031777E" w:rsidRPr="0031777E" w:rsidTr="0031777E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Недостающие документы, запрашиваемые в порядке межведомственного информационного взаимодействия</w:t>
            </w:r>
          </w:p>
        </w:tc>
      </w:tr>
      <w:tr w:rsidR="0031777E" w:rsidRPr="0031777E" w:rsidTr="0031777E">
        <w:tc>
          <w:tcPr>
            <w:tcW w:w="1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Орган (организация), в распоряжении которого находится документ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Дата получения документа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Фамилия, инициалы, подпись специалиста, получившего документ</w:t>
            </w:r>
          </w:p>
        </w:tc>
      </w:tr>
      <w:tr w:rsidR="0031777E" w:rsidRPr="0031777E" w:rsidTr="0031777E">
        <w:tc>
          <w:tcPr>
            <w:tcW w:w="1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1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31777E" w:rsidRPr="0031777E" w:rsidTr="0031777E">
        <w:tc>
          <w:tcPr>
            <w:tcW w:w="1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1777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_____________________________________________________________________________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линия отреза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>Расписка-уведомление о приеме документов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Заявление и документы гр. 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инициалы)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приняты</w:t>
      </w:r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___ ________ 20___ г. и зарегистрированы № ___________________ 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инициалы и подпись специалиста, принявшего документы)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31777E" w:rsidSect="0031777E">
          <w:headerReference w:type="even" r:id="rId87"/>
          <w:headerReference w:type="default" r:id="rId88"/>
          <w:footerReference w:type="even" r:id="rId89"/>
          <w:footerReference w:type="default" r:id="rId90"/>
          <w:headerReference w:type="first" r:id="rId91"/>
          <w:footerReference w:type="first" r:id="rId92"/>
          <w:pgSz w:w="11900" w:h="16800"/>
          <w:pgMar w:top="0" w:right="567" w:bottom="1134" w:left="1985" w:header="720" w:footer="720" w:gutter="0"/>
          <w:pgNumType w:start="1"/>
          <w:cols w:space="720"/>
          <w:noEndnote/>
          <w:titlePg/>
          <w:docGrid w:linePitch="326"/>
        </w:sectPr>
      </w:pPr>
    </w:p>
    <w:p w:rsidR="0031777E" w:rsidRPr="0031777E" w:rsidRDefault="0031777E" w:rsidP="0031777E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3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8"/>
          <w:szCs w:val="28"/>
          <w:lang w:eastAsia="ru-RU"/>
        </w:rPr>
      </w:pPr>
      <w:r w:rsidRPr="0031777E">
        <w:rPr>
          <w:rFonts w:ascii="Times New Roman CYR" w:eastAsiaTheme="minorEastAsia" w:hAnsi="Times New Roman CYR" w:cs="Times New Roman CYR"/>
          <w:bCs/>
          <w:color w:val="26282F"/>
          <w:sz w:val="28"/>
          <w:szCs w:val="28"/>
          <w:lang w:eastAsia="ru-RU"/>
        </w:rPr>
        <w:t xml:space="preserve">Журнал </w:t>
      </w:r>
      <w:r w:rsidRPr="0031777E">
        <w:rPr>
          <w:rFonts w:ascii="Times New Roman CYR" w:eastAsiaTheme="minorEastAsia" w:hAnsi="Times New Roman CYR" w:cs="Times New Roman CYR"/>
          <w:bCs/>
          <w:color w:val="26282F"/>
          <w:sz w:val="28"/>
          <w:szCs w:val="28"/>
          <w:lang w:eastAsia="ru-RU"/>
        </w:rPr>
        <w:br/>
        <w:t>регистрации заявлений о назначении государственной социальной помощи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1065"/>
        <w:gridCol w:w="1020"/>
        <w:gridCol w:w="1575"/>
        <w:gridCol w:w="1662"/>
        <w:gridCol w:w="1301"/>
        <w:gridCol w:w="1081"/>
        <w:gridCol w:w="1276"/>
      </w:tblGrid>
      <w:tr w:rsidR="0031777E" w:rsidRPr="0031777E" w:rsidTr="0031777E">
        <w:tc>
          <w:tcPr>
            <w:tcW w:w="2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№</w:t>
            </w: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br/>
            </w:r>
            <w:proofErr w:type="gramStart"/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п</w:t>
            </w:r>
            <w:proofErr w:type="gramEnd"/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Дата приема заявления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Ф.И.0.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Адрес регистрации по месту жительства (пребывания)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Дата принятия решения о назначении (отказе в назначении) государственной социальной помощи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Размер выплаты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Номер личного дела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31777E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Фамилия, инициалы, подпись специалиста</w:t>
            </w:r>
          </w:p>
        </w:tc>
      </w:tr>
      <w:tr w:rsidR="0031777E" w:rsidRPr="0031777E" w:rsidTr="0031777E">
        <w:tc>
          <w:tcPr>
            <w:tcW w:w="2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31777E" w:rsidSect="0031777E">
          <w:footerReference w:type="default" r:id="rId93"/>
          <w:pgSz w:w="11900" w:h="16800"/>
          <w:pgMar w:top="1418" w:right="567" w:bottom="1134" w:left="1985" w:header="720" w:footer="720" w:gutter="0"/>
          <w:cols w:space="720"/>
          <w:noEndnote/>
          <w:docGrid w:linePitch="326"/>
        </w:sectPr>
      </w:pPr>
    </w:p>
    <w:p w:rsidR="0031777E" w:rsidRPr="0031777E" w:rsidRDefault="0031777E" w:rsidP="0031777E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4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31777E" w:rsidRPr="0031777E" w:rsidTr="0031777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Комитет по труду и социальной поддержке населения администрации города Невинномысска</w:t>
            </w: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Уведомление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>№ ___ от __. __.20_г.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Уважаема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я(</w:t>
      </w:r>
      <w:proofErr w:type="spellStart"/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ый</w:t>
      </w:r>
      <w:proofErr w:type="spell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 _____________________________________!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Уведомляем Вас, что в соответствии с </w:t>
      </w:r>
      <w:hyperlink r:id="rId94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пунктом 5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Положения о размере, условиях и порядке назначения и выплаты государственной социальной помощи населению в Ставропольском крае, утвержденного </w:t>
      </w:r>
      <w:hyperlink r:id="rId95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постановлением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Ставропольского края от 21.05.2008 № 79-п (далее - Положение) Вами не представлены документы: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1. 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2. 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3. ___________________________________________________________.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сведению сообщаем, что в случае непредставления вышеуказанных документов в срок до __. __.20__ в соответствии с </w:t>
      </w:r>
      <w:hyperlink r:id="rId96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пунктом 5.1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Положения Ваше заявление будет оставлено без рассмотрения.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Вы имеете право повторно обратиться за назначением ежемесячной денежной выплаты, представив документы в порядке, предусмотренном </w:t>
      </w:r>
      <w:hyperlink r:id="rId97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пунктами 5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Положения.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3574"/>
        <w:gridCol w:w="3714"/>
      </w:tblGrid>
      <w:tr w:rsidR="0031777E" w:rsidRPr="0031777E" w:rsidTr="0031777E">
        <w:tc>
          <w:tcPr>
            <w:tcW w:w="2263" w:type="dxa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576" w:type="dxa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716" w:type="dxa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31777E" w:rsidRPr="0031777E" w:rsidRDefault="0031777E" w:rsidP="0031777E">
      <w:pPr>
        <w:autoSpaceDE w:val="0"/>
        <w:autoSpaceDN w:val="0"/>
        <w:spacing w:after="0" w:line="240" w:lineRule="exact"/>
        <w:ind w:left="5145"/>
        <w:jc w:val="right"/>
        <w:outlineLvl w:val="0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/>
          <w:sz w:val="24"/>
          <w:szCs w:val="24"/>
          <w:lang w:eastAsia="ru-RU"/>
        </w:rPr>
        <w:t>Специалист, фамилия, имя, отчество</w:t>
      </w:r>
    </w:p>
    <w:p w:rsidR="0031777E" w:rsidRPr="0031777E" w:rsidRDefault="0031777E" w:rsidP="0031777E">
      <w:pPr>
        <w:autoSpaceDE w:val="0"/>
        <w:autoSpaceDN w:val="0"/>
        <w:spacing w:after="0" w:line="240" w:lineRule="exac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777E">
        <w:rPr>
          <w:rFonts w:ascii="Times New Roman" w:eastAsia="Times New Roman" w:hAnsi="Times New Roman"/>
          <w:sz w:val="24"/>
          <w:szCs w:val="24"/>
          <w:lang w:eastAsia="ru-RU"/>
        </w:rPr>
        <w:t>Телефон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bookmarkStart w:id="239" w:name="sub_1005"/>
      <w:bookmarkEnd w:id="239"/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31777E" w:rsidRPr="0031777E" w:rsidRDefault="0031777E" w:rsidP="0031777E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5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Комитет по труду и социальной поддержке населения администрации города Невинномысска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РЕШЕНИЕ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№ ___ от __ __________ 20__ г.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 xml:space="preserve">о проведении дополнительной проверки сведений,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 xml:space="preserve">содержащихся в представленных заявителем документах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</w:r>
      <w:hyperlink r:id="rId98" w:history="1">
        <w:r w:rsidRPr="0031777E">
          <w:rPr>
            <w:rFonts w:ascii="Times New Roman" w:eastAsiaTheme="minorEastAsia" w:hAnsi="Times New Roman"/>
            <w:bCs/>
            <w:sz w:val="28"/>
            <w:szCs w:val="28"/>
            <w:lang w:eastAsia="ru-RU"/>
          </w:rPr>
          <w:t>Закон</w:t>
        </w:r>
      </w:hyperlink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Ставропольского края от 19.11.2007 № 56-кз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 xml:space="preserve">«О государственной социальной помощи населению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>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Заявка на государственную социальную помощь № __ от __ ______ 20__ г.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(дата обращения __ ___________20__ г.)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 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   </w:t>
      </w: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заявителя)                                               (дата рождения)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основании </w:t>
      </w:r>
      <w:hyperlink r:id="rId99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пункта 10.1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Положения о размере, условиях и порядке назначения и выплаты государственной социальной помощи населению в Ставропольском крае, утвержденного </w:t>
      </w:r>
      <w:hyperlink r:id="rId100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постановлением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Ставропольского края от 21.05.2008 № 79-п решено провести дополнительную проверку следующих сведений, содержащихся в представленных на рассмотрение документах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(сведения, содержащиеся в представленных документах и подлежащие проверке)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3576"/>
        <w:gridCol w:w="3716"/>
      </w:tblGrid>
      <w:tr w:rsidR="0031777E" w:rsidRPr="0031777E" w:rsidTr="0031777E">
        <w:tc>
          <w:tcPr>
            <w:tcW w:w="2263" w:type="dxa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hanging="4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________________________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3716" w:type="dxa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_________________________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(расшифровка подписи)</w:t>
            </w:r>
          </w:p>
        </w:tc>
      </w:tr>
    </w:tbl>
    <w:p w:rsidR="0031777E" w:rsidRPr="0031777E" w:rsidRDefault="0031777E" w:rsidP="0031777E">
      <w:pPr>
        <w:autoSpaceDE w:val="0"/>
        <w:autoSpaceDN w:val="0"/>
        <w:spacing w:after="0" w:line="240" w:lineRule="exact"/>
        <w:outlineLvl w:val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/>
          <w:sz w:val="24"/>
          <w:szCs w:val="24"/>
          <w:lang w:eastAsia="ru-RU"/>
        </w:rPr>
        <w:t>М.П.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6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«Назначение и выплата государственной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31777E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Адресат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31777E" w:rsidRPr="0031777E" w:rsidTr="0031777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Комитет по труду и социальной поддержке населения администрации города Невинномысска</w:t>
            </w: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УВЕДОМЛЕНИЕ </w:t>
      </w:r>
      <w:r w:rsidRPr="0031777E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>о проведении дополнительной проверки представленных сведений для назначения государственной социальной помощи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Уважаемы</w:t>
      </w:r>
      <w:proofErr w:type="gramStart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ая</w:t>
      </w:r>
      <w:proofErr w:type="spellEnd"/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) ____________________________________________________!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Уведомляем Вас, что на основании </w:t>
      </w:r>
      <w:hyperlink r:id="rId101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пункта 10.1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Положения о размере, условиях и порядке назначения и выплаты государственной социальной помощи населению в Ставропольском крае, утвержденного </w:t>
      </w:r>
      <w:hyperlink r:id="rId102" w:history="1">
        <w:r w:rsidRPr="0031777E">
          <w:rPr>
            <w:rFonts w:ascii="Times New Roman" w:eastAsiaTheme="minorEastAsia" w:hAnsi="Times New Roman"/>
            <w:sz w:val="28"/>
            <w:szCs w:val="28"/>
            <w:lang w:eastAsia="ru-RU"/>
          </w:rPr>
          <w:t>постановлением</w:t>
        </w:r>
      </w:hyperlink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Ставропольского края от 21.05.2008 № 79-п принято решение о проведении дополнительной проверки представленных сведений: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(сведения, содержащиеся в предоставленных документах и подлежащих проверке)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a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3581"/>
        <w:gridCol w:w="3722"/>
      </w:tblGrid>
      <w:tr w:rsidR="0031777E" w:rsidRPr="0031777E" w:rsidTr="0031777E">
        <w:tc>
          <w:tcPr>
            <w:tcW w:w="1182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line="156" w:lineRule="atLeast"/>
              <w:jc w:val="both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1872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946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________________________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/>
          <w:sz w:val="24"/>
          <w:szCs w:val="24"/>
          <w:lang w:eastAsia="ru-RU"/>
        </w:rPr>
        <w:t>Специалист, фамилия, имя, отчество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/>
          <w:sz w:val="24"/>
          <w:szCs w:val="24"/>
          <w:lang w:eastAsia="ru-RU"/>
        </w:rPr>
        <w:t>Телефон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bCs/>
          <w:color w:val="26282F"/>
          <w:sz w:val="28"/>
          <w:szCs w:val="28"/>
          <w:lang w:eastAsia="ru-RU"/>
        </w:rPr>
        <w:sectPr w:rsidR="0031777E" w:rsidSect="0031777E">
          <w:pgSz w:w="11900" w:h="16800"/>
          <w:pgMar w:top="1418" w:right="567" w:bottom="1134" w:left="1985" w:header="720" w:footer="720" w:gutter="0"/>
          <w:cols w:space="720"/>
          <w:noEndnote/>
          <w:docGrid w:linePitch="326"/>
        </w:sectPr>
      </w:pPr>
    </w:p>
    <w:p w:rsidR="0031777E" w:rsidRPr="0031777E" w:rsidRDefault="0031777E" w:rsidP="0031777E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7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8"/>
          <w:szCs w:val="28"/>
          <w:lang w:eastAsia="ru-RU"/>
        </w:rPr>
      </w:pPr>
      <w:r w:rsidRPr="0031777E">
        <w:rPr>
          <w:rFonts w:ascii="Times New Roman CYR" w:eastAsiaTheme="minorEastAsia" w:hAnsi="Times New Roman CYR" w:cs="Times New Roman CYR"/>
          <w:bCs/>
          <w:color w:val="26282F"/>
          <w:sz w:val="28"/>
          <w:szCs w:val="28"/>
          <w:lang w:eastAsia="ru-RU"/>
        </w:rPr>
        <w:t>Комитет по труду и социальной поддержке населения администрации города Невинномысска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31777E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Решение </w:t>
      </w:r>
      <w:r w:rsidRPr="0031777E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br/>
        <w:t xml:space="preserve">№ ___ от __ ____________ 20__ г. </w:t>
      </w:r>
      <w:r w:rsidRPr="0031777E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br/>
        <w:t xml:space="preserve">о назначении государственной социальной помощи </w:t>
      </w:r>
      <w:r w:rsidRPr="0031777E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br/>
      </w:r>
      <w:hyperlink r:id="rId103" w:history="1">
        <w:r w:rsidRPr="0031777E">
          <w:rPr>
            <w:rFonts w:ascii="Times New Roman CYR" w:eastAsiaTheme="minorEastAsia" w:hAnsi="Times New Roman CYR" w:cs="Times New Roman CYR"/>
            <w:bCs/>
            <w:sz w:val="28"/>
            <w:szCs w:val="28"/>
            <w:lang w:eastAsia="ru-RU"/>
          </w:rPr>
          <w:t>Закон</w:t>
        </w:r>
      </w:hyperlink>
      <w:r w:rsidRPr="0031777E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Ставропольского края от 19.11.2007 № 56-кз </w:t>
      </w:r>
      <w:r w:rsidRPr="0031777E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br/>
        <w:t xml:space="preserve">«О государственной социальной помощи населению </w:t>
      </w:r>
      <w:r w:rsidRPr="0031777E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br/>
        <w:t>в Ставропольском крае»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31777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Заявка на государственную социальную помощь № ___ от __ _____ 20__ г.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31777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(дата обращения __ ___________ 20__ г.)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 w:firstLine="636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НАЗНАЧИТЬ__________________________________________________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 w:firstLine="720"/>
        <w:jc w:val="center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sz w:val="24"/>
          <w:szCs w:val="24"/>
          <w:lang w:eastAsia="ru-RU"/>
        </w:rPr>
        <w:t>(Фамилия, имя, отчество)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 w:firstLine="636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Адрес места жительства (пребывания):  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 w:firstLine="694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Списки (кредитная организация) ___________, лицевой счет  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 w:firstLine="694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Кол-во членов семьи: _________, среднедушевой доход семьи: 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 w:firstLine="694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Период: ___________________ прожиточный минимум: _____________</w:t>
      </w:r>
    </w:p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 w:firstLine="694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tbl>
      <w:tblPr>
        <w:tblStyle w:val="af4"/>
        <w:tblW w:w="4891" w:type="pct"/>
        <w:tblInd w:w="108" w:type="dxa"/>
        <w:tblLook w:val="04A0" w:firstRow="1" w:lastRow="0" w:firstColumn="1" w:lastColumn="0" w:noHBand="0" w:noVBand="1"/>
      </w:tblPr>
      <w:tblGrid>
        <w:gridCol w:w="2392"/>
        <w:gridCol w:w="2391"/>
        <w:gridCol w:w="2391"/>
        <w:gridCol w:w="2182"/>
      </w:tblGrid>
      <w:tr w:rsidR="0031777E" w:rsidRPr="0031777E" w:rsidTr="0031777E">
        <w:tc>
          <w:tcPr>
            <w:tcW w:w="1278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Вид пособия</w:t>
            </w:r>
          </w:p>
        </w:tc>
        <w:tc>
          <w:tcPr>
            <w:tcW w:w="1278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Начало выплаты</w:t>
            </w:r>
          </w:p>
        </w:tc>
        <w:tc>
          <w:tcPr>
            <w:tcW w:w="1278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Окончание выплаты</w:t>
            </w:r>
          </w:p>
        </w:tc>
        <w:tc>
          <w:tcPr>
            <w:tcW w:w="1167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31777E" w:rsidRPr="0031777E" w:rsidTr="0031777E">
        <w:tc>
          <w:tcPr>
            <w:tcW w:w="1278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8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8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7" w:type="pct"/>
          </w:tcPr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autoSpaceDE w:val="0"/>
        <w:autoSpaceDN w:val="0"/>
        <w:adjustRightInd w:val="0"/>
        <w:spacing w:before="14" w:after="0" w:line="156" w:lineRule="atLeast"/>
        <w:ind w:left="15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tbl>
      <w:tblPr>
        <w:tblW w:w="5110" w:type="pct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585"/>
      </w:tblGrid>
      <w:tr w:rsidR="0031777E" w:rsidRPr="0031777E" w:rsidTr="0031777E">
        <w:trPr>
          <w:trHeight w:val="1700"/>
        </w:trPr>
        <w:tc>
          <w:tcPr>
            <w:tcW w:w="5000" w:type="pct"/>
            <w:tcBorders>
              <w:left w:val="nil"/>
              <w:right w:val="nil"/>
            </w:tcBorders>
          </w:tcPr>
          <w:tbl>
            <w:tblPr>
              <w:tblStyle w:val="af4"/>
              <w:tblW w:w="95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3"/>
              <w:gridCol w:w="3576"/>
              <w:gridCol w:w="3716"/>
            </w:tblGrid>
            <w:tr w:rsidR="0031777E" w:rsidRPr="0031777E" w:rsidTr="0031777E">
              <w:tc>
                <w:tcPr>
                  <w:tcW w:w="2263" w:type="dxa"/>
                </w:tcPr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bookmarkStart w:id="240" w:name="sub_1008"/>
                  <w:bookmarkEnd w:id="240"/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</w:rPr>
                    <w:t>Р</w:t>
                  </w: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асчет произвел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Расчет проверил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576" w:type="dxa"/>
                </w:tcPr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(подпись)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(подпись)</w:t>
                  </w:r>
                </w:p>
              </w:tc>
              <w:tc>
                <w:tcPr>
                  <w:tcW w:w="3716" w:type="dxa"/>
                </w:tcPr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(расшифровка подписи)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(расшифровка подписи)</w:t>
                  </w:r>
                </w:p>
              </w:tc>
            </w:tr>
            <w:tr w:rsidR="0031777E" w:rsidRPr="0031777E" w:rsidTr="0031777E">
              <w:tc>
                <w:tcPr>
                  <w:tcW w:w="2263" w:type="dxa"/>
                </w:tcPr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Руководитель</w:t>
                  </w:r>
                </w:p>
              </w:tc>
              <w:tc>
                <w:tcPr>
                  <w:tcW w:w="3576" w:type="dxa"/>
                </w:tcPr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(подпись)</w:t>
                  </w:r>
                </w:p>
              </w:tc>
              <w:tc>
                <w:tcPr>
                  <w:tcW w:w="3716" w:type="dxa"/>
                </w:tcPr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31777E" w:rsidRPr="0031777E" w:rsidRDefault="0031777E" w:rsidP="0031777E">
                  <w:pPr>
                    <w:widowControl w:val="0"/>
                    <w:autoSpaceDE w:val="0"/>
                    <w:autoSpaceDN w:val="0"/>
                    <w:adjustRightInd w:val="0"/>
                    <w:spacing w:line="156" w:lineRule="atLeast"/>
                    <w:ind w:left="-57"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31777E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(расшифровка подписи)</w:t>
                  </w:r>
                </w:p>
              </w:tc>
            </w:tr>
          </w:tbl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156" w:lineRule="atLeast"/>
              <w:ind w:left="-57" w:firstLine="720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31777E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М.П.</w:t>
            </w:r>
          </w:p>
          <w:p w:rsidR="0031777E" w:rsidRPr="0031777E" w:rsidRDefault="0031777E" w:rsidP="0031777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57" w:firstLine="720"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1777E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02172D" w:rsidRPr="0002172D" w:rsidRDefault="0002172D" w:rsidP="0002172D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8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Комитет по труду и социальной поддержке населения администрации города Невинномысска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РЕШЕНИЕ </w:t>
      </w: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br/>
        <w:t xml:space="preserve">№ ___ от __ __________ 20__ г. </w:t>
      </w: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br/>
        <w:t xml:space="preserve">об отказе в назначении государственной социальной помощи </w:t>
      </w: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br/>
      </w:r>
      <w:hyperlink r:id="rId104" w:history="1">
        <w:r w:rsidRPr="0002172D">
          <w:rPr>
            <w:rFonts w:ascii="Times New Roman CYR" w:eastAsiaTheme="minorEastAsia" w:hAnsi="Times New Roman CYR" w:cs="Times New Roman CYR"/>
            <w:sz w:val="28"/>
            <w:szCs w:val="28"/>
            <w:lang w:eastAsia="ru-RU"/>
          </w:rPr>
          <w:t>Закон</w:t>
        </w:r>
      </w:hyperlink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Ставропольского края от 19.11.2007 № 56-кз </w:t>
      </w: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br/>
        <w:t xml:space="preserve">«О государственной социальной помощи населению </w:t>
      </w: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br/>
        <w:t>в Ставропольском крае»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Заявка на государственную социальную помощь № ___ от __ _____ 20__ г.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(дата обращения __ ___________ 20__ г.)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ОТКАЗАТЬ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Фамилия, имя, отчество _____________________________________________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Адрес места жительства (пребывания) _________________________________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Причина: __________________________________________________________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2172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__________________________________________________________________</w:t>
      </w:r>
    </w:p>
    <w:tbl>
      <w:tblPr>
        <w:tblW w:w="968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88"/>
      </w:tblGrid>
      <w:tr w:rsidR="0002172D" w:rsidRPr="0002172D" w:rsidTr="00EB18FB">
        <w:trPr>
          <w:trHeight w:val="1700"/>
        </w:trPr>
        <w:tc>
          <w:tcPr>
            <w:tcW w:w="9688" w:type="dxa"/>
            <w:tcBorders>
              <w:left w:val="nil"/>
              <w:right w:val="nil"/>
            </w:tcBorders>
          </w:tcPr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tbl>
            <w:tblPr>
              <w:tblStyle w:val="af4"/>
              <w:tblW w:w="955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3576"/>
              <w:gridCol w:w="3716"/>
            </w:tblGrid>
            <w:tr w:rsidR="0002172D" w:rsidRPr="0002172D" w:rsidTr="00EB18FB">
              <w:tc>
                <w:tcPr>
                  <w:tcW w:w="2263" w:type="dxa"/>
                </w:tcPr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Расчет произвел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Расчет проверил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576" w:type="dxa"/>
                </w:tcPr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(подпись)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(подпись)</w:t>
                  </w:r>
                </w:p>
              </w:tc>
              <w:tc>
                <w:tcPr>
                  <w:tcW w:w="3716" w:type="dxa"/>
                </w:tcPr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(расшифровка подписи)</w:t>
                  </w: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_______________________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(расшифровка подписи)</w:t>
                  </w:r>
                </w:p>
              </w:tc>
            </w:tr>
            <w:tr w:rsidR="0002172D" w:rsidRPr="0002172D" w:rsidTr="00EB18FB">
              <w:tc>
                <w:tcPr>
                  <w:tcW w:w="2263" w:type="dxa"/>
                </w:tcPr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Руководитель</w:t>
                  </w:r>
                </w:p>
              </w:tc>
              <w:tc>
                <w:tcPr>
                  <w:tcW w:w="3576" w:type="dxa"/>
                </w:tcPr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(подпись)</w:t>
                  </w:r>
                </w:p>
              </w:tc>
              <w:tc>
                <w:tcPr>
                  <w:tcW w:w="3716" w:type="dxa"/>
                </w:tcPr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jc w:val="both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________________________</w:t>
                  </w:r>
                </w:p>
                <w:p w:rsidR="0002172D" w:rsidRPr="0002172D" w:rsidRDefault="0002172D" w:rsidP="0002172D">
                  <w:pPr>
                    <w:widowControl w:val="0"/>
                    <w:autoSpaceDE w:val="0"/>
                    <w:autoSpaceDN w:val="0"/>
                    <w:adjustRightInd w:val="0"/>
                    <w:spacing w:before="14" w:line="156" w:lineRule="atLeast"/>
                    <w:ind w:firstLine="720"/>
                    <w:jc w:val="center"/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</w:pPr>
                  <w:r w:rsidRPr="0002172D">
                    <w:rPr>
                      <w:rFonts w:ascii="Times New Roman" w:eastAsiaTheme="minorEastAsia" w:hAnsi="Times New Roman"/>
                      <w:color w:val="000000"/>
                      <w:sz w:val="28"/>
                      <w:szCs w:val="28"/>
                      <w:vertAlign w:val="subscript"/>
                      <w:lang w:eastAsia="ru-RU"/>
                    </w:rPr>
                    <w:t>(расшифровка подписи)</w:t>
                  </w:r>
                </w:p>
              </w:tc>
            </w:tr>
          </w:tbl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before="14" w:after="0" w:line="156" w:lineRule="atLeast"/>
              <w:ind w:left="15" w:firstLine="720"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М.П.</w:t>
            </w:r>
          </w:p>
        </w:tc>
      </w:tr>
    </w:tbl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1777E" w:rsidRPr="0031777E" w:rsidRDefault="0031777E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bCs/>
          <w:color w:val="26282F"/>
          <w:sz w:val="28"/>
          <w:szCs w:val="28"/>
          <w:lang w:eastAsia="ru-RU"/>
        </w:rPr>
      </w:pPr>
    </w:p>
    <w:p w:rsidR="0002172D" w:rsidRDefault="0002172D" w:rsidP="0031777E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02172D" w:rsidSect="0031777E">
          <w:pgSz w:w="11900" w:h="16800"/>
          <w:pgMar w:top="1418" w:right="567" w:bottom="1134" w:left="1985" w:header="720" w:footer="720" w:gutter="0"/>
          <w:cols w:space="720"/>
          <w:noEndnote/>
          <w:docGrid w:linePitch="326"/>
        </w:sectPr>
      </w:pPr>
    </w:p>
    <w:p w:rsidR="0002172D" w:rsidRPr="0002172D" w:rsidRDefault="0002172D" w:rsidP="0002172D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9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bCs/>
          <w:sz w:val="28"/>
          <w:szCs w:val="28"/>
          <w:lang w:eastAsia="ru-RU"/>
        </w:rPr>
        <w:t>Адресат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Уведомление </w:t>
      </w:r>
      <w:r w:rsidRPr="0002172D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 xml:space="preserve">№ ___ от __ ___________ 20__ г. </w:t>
      </w:r>
      <w:r w:rsidRPr="0002172D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  <w:t>о назначении государственной социальной помощи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Уважаемы</w:t>
      </w:r>
      <w:proofErr w:type="gramStart"/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ая</w:t>
      </w:r>
      <w:proofErr w:type="spellEnd"/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) ________________________________________________!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Сообщаем, что в соответствии с </w:t>
      </w:r>
      <w:hyperlink r:id="rId105" w:history="1">
        <w:r w:rsidRPr="0002172D">
          <w:rPr>
            <w:rFonts w:ascii="Times New Roman" w:eastAsiaTheme="minorEastAsia" w:hAnsi="Times New Roman"/>
            <w:sz w:val="28"/>
            <w:szCs w:val="28"/>
            <w:lang w:eastAsia="ru-RU"/>
          </w:rPr>
          <w:t>Законом</w:t>
        </w:r>
      </w:hyperlink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 от 19.11.2007 № 56-кз «О государственной социальной помощи населению в Ставропольском крае» Вам назначена государственная социальная помощь в размере ____________________________.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3576"/>
        <w:gridCol w:w="3716"/>
      </w:tblGrid>
      <w:tr w:rsidR="0002172D" w:rsidRPr="0002172D" w:rsidTr="00EB18FB">
        <w:tc>
          <w:tcPr>
            <w:tcW w:w="2263" w:type="dxa"/>
          </w:tcPr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576" w:type="dxa"/>
          </w:tcPr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________________________</w:t>
            </w:r>
          </w:p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716" w:type="dxa"/>
          </w:tcPr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_________________________</w:t>
            </w:r>
          </w:p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before="14" w:line="156" w:lineRule="atLeast"/>
              <w:ind w:firstLine="720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02172D" w:rsidRPr="0002172D" w:rsidRDefault="0002172D" w:rsidP="0002172D">
      <w:pPr>
        <w:autoSpaceDE w:val="0"/>
        <w:autoSpaceDN w:val="0"/>
        <w:spacing w:after="0" w:line="240" w:lineRule="exact"/>
        <w:outlineLvl w:val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2172D">
        <w:rPr>
          <w:rFonts w:ascii="Times New Roman" w:eastAsiaTheme="minorEastAsia" w:hAnsi="Times New Roman"/>
          <w:sz w:val="24"/>
          <w:szCs w:val="24"/>
          <w:lang w:eastAsia="ru-RU"/>
        </w:rPr>
        <w:t>М.П.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before="14" w:after="0" w:line="156" w:lineRule="atLeast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2172D">
        <w:rPr>
          <w:rFonts w:ascii="Times New Roman" w:eastAsiaTheme="minorEastAsia" w:hAnsi="Times New Roman"/>
          <w:sz w:val="24"/>
          <w:szCs w:val="24"/>
          <w:lang w:eastAsia="ru-RU"/>
        </w:rPr>
        <w:t>Специалист, фамилия, имя, отчество</w:t>
      </w:r>
    </w:p>
    <w:p w:rsidR="0002172D" w:rsidRPr="0002172D" w:rsidRDefault="0002172D" w:rsidP="0002172D">
      <w:pPr>
        <w:autoSpaceDE w:val="0"/>
        <w:autoSpaceDN w:val="0"/>
        <w:spacing w:after="0" w:line="240" w:lineRule="exac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172D">
        <w:rPr>
          <w:rFonts w:ascii="Times New Roman" w:eastAsia="Times New Roman" w:hAnsi="Times New Roman"/>
          <w:sz w:val="24"/>
          <w:szCs w:val="24"/>
          <w:lang w:eastAsia="ru-RU"/>
        </w:rPr>
        <w:t>Телефон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p w:rsid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sectPr w:rsidR="0002172D" w:rsidSect="0031777E">
          <w:pgSz w:w="11900" w:h="16800"/>
          <w:pgMar w:top="1418" w:right="567" w:bottom="1134" w:left="1985" w:header="720" w:footer="720" w:gutter="0"/>
          <w:cols w:space="720"/>
          <w:noEndnote/>
          <w:docGrid w:linePitch="326"/>
        </w:sectPr>
      </w:pPr>
    </w:p>
    <w:p w:rsidR="0002172D" w:rsidRPr="0002172D" w:rsidRDefault="0002172D" w:rsidP="0002172D">
      <w:pPr>
        <w:autoSpaceDE w:val="0"/>
        <w:autoSpaceDN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10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к административному регламенту </w:t>
      </w: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 xml:space="preserve">«Назначение и выплата государственной 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социальной помощи населению в Ставропольском крае»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Комитет по труду и социальной поддержке населения администрации города Невинномысска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Cs/>
          <w:color w:val="26282F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bCs/>
          <w:color w:val="26282F"/>
          <w:sz w:val="28"/>
          <w:szCs w:val="28"/>
          <w:lang w:eastAsia="ru-RU"/>
        </w:rPr>
        <w:t xml:space="preserve">Уведомление </w:t>
      </w:r>
      <w:r w:rsidRPr="0002172D">
        <w:rPr>
          <w:rFonts w:ascii="Times New Roman" w:eastAsiaTheme="minorEastAsia" w:hAnsi="Times New Roman"/>
          <w:bCs/>
          <w:color w:val="26282F"/>
          <w:sz w:val="28"/>
          <w:szCs w:val="28"/>
          <w:lang w:eastAsia="ru-RU"/>
        </w:rPr>
        <w:br/>
        <w:t>№ ___ от __ ___________ 20__ г.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Уважаемый (</w:t>
      </w:r>
      <w:proofErr w:type="spellStart"/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ая</w:t>
      </w:r>
      <w:proofErr w:type="spellEnd"/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) ___________________________________________!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заявителя)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Уведомляем Вас об отказе в назначении государственной социальной помощи.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Причина отказа: ____________________________________________________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proofErr w:type="gramStart"/>
      <w:r w:rsidRPr="0002172D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(указывается причина отказа со ссылкой на действующее законодательство </w:t>
      </w:r>
      <w:proofErr w:type="gramEnd"/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proofErr w:type="gramStart"/>
      <w:r w:rsidRPr="0002172D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(подпункт, пункт, статья, название и</w:t>
      </w:r>
      <w:proofErr w:type="gramEnd"/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номер нормативного правового акта)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/>
          <w:sz w:val="28"/>
          <w:szCs w:val="28"/>
          <w:lang w:eastAsia="ru-RU"/>
        </w:rPr>
        <w:t>Отказ в назначении государственной социальной помощи Вы можете обжаловать в администрацию муниципального района (городского округа) и (или) в судебном порядке.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3576"/>
        <w:gridCol w:w="3716"/>
      </w:tblGrid>
      <w:tr w:rsidR="0002172D" w:rsidRPr="0002172D" w:rsidTr="00EB18FB">
        <w:tc>
          <w:tcPr>
            <w:tcW w:w="2263" w:type="dxa"/>
          </w:tcPr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line="156" w:lineRule="atLeast"/>
              <w:jc w:val="both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3576" w:type="dxa"/>
          </w:tcPr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________________________</w:t>
            </w:r>
          </w:p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716" w:type="dxa"/>
          </w:tcPr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line="156" w:lineRule="atLeast"/>
              <w:jc w:val="both"/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8"/>
                <w:szCs w:val="28"/>
                <w:lang w:eastAsia="ru-RU"/>
              </w:rPr>
              <w:t>_________________________</w:t>
            </w:r>
          </w:p>
          <w:p w:rsidR="0002172D" w:rsidRPr="0002172D" w:rsidRDefault="0002172D" w:rsidP="0002172D">
            <w:pPr>
              <w:widowControl w:val="0"/>
              <w:autoSpaceDE w:val="0"/>
              <w:autoSpaceDN w:val="0"/>
              <w:adjustRightInd w:val="0"/>
              <w:spacing w:line="156" w:lineRule="atLeast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  <w:r w:rsidRPr="0002172D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2172D">
        <w:rPr>
          <w:rFonts w:ascii="Times New Roman" w:eastAsiaTheme="minorEastAsia" w:hAnsi="Times New Roman"/>
          <w:sz w:val="24"/>
          <w:szCs w:val="24"/>
          <w:lang w:eastAsia="ru-RU"/>
        </w:rPr>
        <w:t>Специалист, фамилия, имя, отчество</w:t>
      </w:r>
    </w:p>
    <w:p w:rsidR="0002172D" w:rsidRPr="0002172D" w:rsidRDefault="0002172D" w:rsidP="00021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2172D">
        <w:rPr>
          <w:rFonts w:ascii="Times New Roman" w:eastAsiaTheme="minorEastAsia" w:hAnsi="Times New Roman"/>
          <w:sz w:val="24"/>
          <w:szCs w:val="24"/>
          <w:lang w:eastAsia="ru-RU"/>
        </w:rPr>
        <w:t>Телефон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Председатель комитета по труду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 CYR"/>
          <w:sz w:val="28"/>
          <w:szCs w:val="28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 xml:space="preserve">и социальной поддержке населения </w:t>
      </w:r>
    </w:p>
    <w:p w:rsidR="0002172D" w:rsidRPr="0002172D" w:rsidRDefault="0002172D" w:rsidP="0002172D">
      <w:pPr>
        <w:widowControl w:val="0"/>
        <w:tabs>
          <w:tab w:val="left" w:pos="8222"/>
          <w:tab w:val="left" w:pos="900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02172D">
        <w:rPr>
          <w:rFonts w:ascii="Times New Roman" w:eastAsiaTheme="minorEastAsia" w:hAnsi="Times New Roman" w:cs="Times New Roman CYR"/>
          <w:sz w:val="28"/>
          <w:szCs w:val="28"/>
          <w:lang w:eastAsia="ru-RU"/>
        </w:rPr>
        <w:t>администрации города Невинномысска                         Н.И. Морозова</w:t>
      </w:r>
    </w:p>
    <w:sectPr w:rsidR="0002172D" w:rsidRPr="0002172D" w:rsidSect="0031777E">
      <w:pgSz w:w="11900" w:h="16800"/>
      <w:pgMar w:top="1418" w:right="567" w:bottom="1134" w:left="1985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2ED" w:rsidRDefault="00E322ED" w:rsidP="00B26CCB">
      <w:pPr>
        <w:spacing w:after="0" w:line="240" w:lineRule="auto"/>
      </w:pPr>
      <w:r>
        <w:separator/>
      </w:r>
    </w:p>
  </w:endnote>
  <w:endnote w:type="continuationSeparator" w:id="0">
    <w:p w:rsidR="00E322ED" w:rsidRDefault="00E322ED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Default="0031777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Default="0031777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Default="0031777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Default="0031777E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Default="003177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2ED" w:rsidRDefault="00E322ED" w:rsidP="00B26CCB">
      <w:pPr>
        <w:spacing w:after="0" w:line="240" w:lineRule="auto"/>
      </w:pPr>
      <w:r>
        <w:separator/>
      </w:r>
    </w:p>
  </w:footnote>
  <w:footnote w:type="continuationSeparator" w:id="0">
    <w:p w:rsidR="00E322ED" w:rsidRDefault="00E322ED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1268923016"/>
      <w:docPartObj>
        <w:docPartGallery w:val="Page Numbers (Top of Page)"/>
        <w:docPartUnique/>
      </w:docPartObj>
    </w:sdtPr>
    <w:sdtEndPr/>
    <w:sdtContent>
      <w:p w:rsidR="0031777E" w:rsidRPr="004D7F9A" w:rsidRDefault="0031777E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4D7F9A">
          <w:rPr>
            <w:rFonts w:ascii="Times New Roman" w:hAnsi="Times New Roman"/>
            <w:sz w:val="28"/>
            <w:szCs w:val="28"/>
          </w:rPr>
          <w:fldChar w:fldCharType="begin"/>
        </w:r>
        <w:r w:rsidRPr="004D7F9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7F9A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32</w:t>
        </w:r>
        <w:r w:rsidRPr="004D7F9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1777E" w:rsidRDefault="0031777E" w:rsidP="00001B8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Pr="00001B8F" w:rsidRDefault="0002172D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  <w:p w:rsidR="0031777E" w:rsidRDefault="0031777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8029736"/>
      <w:docPartObj>
        <w:docPartGallery w:val="Page Numbers (Top of Page)"/>
        <w:docPartUnique/>
      </w:docPartObj>
    </w:sdtPr>
    <w:sdtEndPr/>
    <w:sdtContent>
      <w:p w:rsidR="0002172D" w:rsidRDefault="0002172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BC4">
          <w:rPr>
            <w:noProof/>
          </w:rPr>
          <w:t>33</w:t>
        </w:r>
        <w:r>
          <w:fldChar w:fldCharType="end"/>
        </w:r>
      </w:p>
    </w:sdtContent>
  </w:sdt>
  <w:p w:rsidR="0031777E" w:rsidRDefault="0031777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Pr="004D7F9A" w:rsidRDefault="0031777E">
    <w:pPr>
      <w:pStyle w:val="a4"/>
      <w:jc w:val="center"/>
      <w:rPr>
        <w:rFonts w:ascii="Times New Roman" w:hAnsi="Times New Roman"/>
        <w:sz w:val="28"/>
        <w:szCs w:val="28"/>
      </w:rPr>
    </w:pPr>
  </w:p>
  <w:p w:rsidR="0031777E" w:rsidRDefault="0031777E" w:rsidP="00001B8F">
    <w:pPr>
      <w:pStyle w:val="a4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2D" w:rsidRDefault="0002172D">
    <w:pPr>
      <w:pStyle w:val="a4"/>
      <w:jc w:val="center"/>
    </w:pPr>
  </w:p>
  <w:p w:rsidR="0002172D" w:rsidRDefault="0002172D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195341"/>
      <w:docPartObj>
        <w:docPartGallery w:val="Page Numbers (Top of Page)"/>
        <w:docPartUnique/>
      </w:docPartObj>
    </w:sdtPr>
    <w:sdtEndPr/>
    <w:sdtContent>
      <w:p w:rsidR="0031777E" w:rsidRDefault="003177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</w:sdtContent>
  </w:sdt>
  <w:p w:rsidR="0031777E" w:rsidRDefault="0031777E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2D" w:rsidRDefault="0002172D">
    <w:pPr>
      <w:pStyle w:val="a4"/>
      <w:jc w:val="center"/>
    </w:pPr>
  </w:p>
  <w:p w:rsidR="0031777E" w:rsidRDefault="0031777E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77E" w:rsidRDefault="003177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178FC"/>
    <w:rsid w:val="0002172D"/>
    <w:rsid w:val="0003456A"/>
    <w:rsid w:val="000523E8"/>
    <w:rsid w:val="000605D7"/>
    <w:rsid w:val="0006312B"/>
    <w:rsid w:val="00076210"/>
    <w:rsid w:val="00084CE5"/>
    <w:rsid w:val="00090727"/>
    <w:rsid w:val="000A1D79"/>
    <w:rsid w:val="000D2C55"/>
    <w:rsid w:val="0011092C"/>
    <w:rsid w:val="0011361C"/>
    <w:rsid w:val="00133C64"/>
    <w:rsid w:val="00184D23"/>
    <w:rsid w:val="001A56FB"/>
    <w:rsid w:val="001B24A4"/>
    <w:rsid w:val="001C3648"/>
    <w:rsid w:val="00206098"/>
    <w:rsid w:val="00217415"/>
    <w:rsid w:val="002327DE"/>
    <w:rsid w:val="00245121"/>
    <w:rsid w:val="00272614"/>
    <w:rsid w:val="00286949"/>
    <w:rsid w:val="002A68CB"/>
    <w:rsid w:val="002B536E"/>
    <w:rsid w:val="00312E51"/>
    <w:rsid w:val="0031777E"/>
    <w:rsid w:val="00327CDF"/>
    <w:rsid w:val="00336857"/>
    <w:rsid w:val="00355383"/>
    <w:rsid w:val="003631A3"/>
    <w:rsid w:val="003B4A70"/>
    <w:rsid w:val="003B59D3"/>
    <w:rsid w:val="003D37C3"/>
    <w:rsid w:val="003E598A"/>
    <w:rsid w:val="0042676B"/>
    <w:rsid w:val="00440756"/>
    <w:rsid w:val="00450D09"/>
    <w:rsid w:val="00451B6C"/>
    <w:rsid w:val="004A1677"/>
    <w:rsid w:val="004B5836"/>
    <w:rsid w:val="004B6AB4"/>
    <w:rsid w:val="004B7F92"/>
    <w:rsid w:val="004D7F9A"/>
    <w:rsid w:val="004E4D13"/>
    <w:rsid w:val="0050407D"/>
    <w:rsid w:val="005146AD"/>
    <w:rsid w:val="005207F1"/>
    <w:rsid w:val="00524AC3"/>
    <w:rsid w:val="005401BC"/>
    <w:rsid w:val="005654D4"/>
    <w:rsid w:val="00565A0A"/>
    <w:rsid w:val="005710D8"/>
    <w:rsid w:val="0058586A"/>
    <w:rsid w:val="005A7E66"/>
    <w:rsid w:val="005E43B0"/>
    <w:rsid w:val="00601EED"/>
    <w:rsid w:val="00631B41"/>
    <w:rsid w:val="00644351"/>
    <w:rsid w:val="006604E5"/>
    <w:rsid w:val="00680F21"/>
    <w:rsid w:val="006869F6"/>
    <w:rsid w:val="00692864"/>
    <w:rsid w:val="006B4BC4"/>
    <w:rsid w:val="006C2A54"/>
    <w:rsid w:val="006D6BCA"/>
    <w:rsid w:val="006E5394"/>
    <w:rsid w:val="00737606"/>
    <w:rsid w:val="00756ADC"/>
    <w:rsid w:val="00785860"/>
    <w:rsid w:val="007D31E6"/>
    <w:rsid w:val="007D7FDA"/>
    <w:rsid w:val="008110FA"/>
    <w:rsid w:val="008126F1"/>
    <w:rsid w:val="00812F11"/>
    <w:rsid w:val="008579B4"/>
    <w:rsid w:val="00883B30"/>
    <w:rsid w:val="00891D78"/>
    <w:rsid w:val="00892E0F"/>
    <w:rsid w:val="008A0D3F"/>
    <w:rsid w:val="008A174C"/>
    <w:rsid w:val="008A1D98"/>
    <w:rsid w:val="008C0105"/>
    <w:rsid w:val="008E6E2D"/>
    <w:rsid w:val="009321B6"/>
    <w:rsid w:val="0093728D"/>
    <w:rsid w:val="00945875"/>
    <w:rsid w:val="009933F9"/>
    <w:rsid w:val="009955C0"/>
    <w:rsid w:val="009A1CB7"/>
    <w:rsid w:val="009B193F"/>
    <w:rsid w:val="009D0955"/>
    <w:rsid w:val="009D776C"/>
    <w:rsid w:val="009E00C5"/>
    <w:rsid w:val="009E0156"/>
    <w:rsid w:val="009E36FE"/>
    <w:rsid w:val="009F30A8"/>
    <w:rsid w:val="009F707B"/>
    <w:rsid w:val="00A04ED2"/>
    <w:rsid w:val="00A13AEC"/>
    <w:rsid w:val="00A51AF8"/>
    <w:rsid w:val="00A56BED"/>
    <w:rsid w:val="00A642BD"/>
    <w:rsid w:val="00A80676"/>
    <w:rsid w:val="00A91CA0"/>
    <w:rsid w:val="00AB15B3"/>
    <w:rsid w:val="00AC1A50"/>
    <w:rsid w:val="00AD7481"/>
    <w:rsid w:val="00AF3393"/>
    <w:rsid w:val="00B04AC8"/>
    <w:rsid w:val="00B13CD6"/>
    <w:rsid w:val="00B2092C"/>
    <w:rsid w:val="00B26CCB"/>
    <w:rsid w:val="00B36462"/>
    <w:rsid w:val="00B37AA4"/>
    <w:rsid w:val="00B64C37"/>
    <w:rsid w:val="00B66C55"/>
    <w:rsid w:val="00B71C66"/>
    <w:rsid w:val="00B96129"/>
    <w:rsid w:val="00BC3465"/>
    <w:rsid w:val="00BD38A1"/>
    <w:rsid w:val="00BE3D89"/>
    <w:rsid w:val="00BF4EB4"/>
    <w:rsid w:val="00C35BEE"/>
    <w:rsid w:val="00C4492E"/>
    <w:rsid w:val="00C4792F"/>
    <w:rsid w:val="00C742D9"/>
    <w:rsid w:val="00C81E85"/>
    <w:rsid w:val="00C8721E"/>
    <w:rsid w:val="00C97CFF"/>
    <w:rsid w:val="00CA04B4"/>
    <w:rsid w:val="00D001C9"/>
    <w:rsid w:val="00D133EF"/>
    <w:rsid w:val="00D237D0"/>
    <w:rsid w:val="00D2757B"/>
    <w:rsid w:val="00D341A6"/>
    <w:rsid w:val="00D809AE"/>
    <w:rsid w:val="00D85F13"/>
    <w:rsid w:val="00DB01DF"/>
    <w:rsid w:val="00DC37B7"/>
    <w:rsid w:val="00DE1295"/>
    <w:rsid w:val="00E10A6B"/>
    <w:rsid w:val="00E15C0A"/>
    <w:rsid w:val="00E177C1"/>
    <w:rsid w:val="00E26174"/>
    <w:rsid w:val="00E322ED"/>
    <w:rsid w:val="00E41200"/>
    <w:rsid w:val="00E5121E"/>
    <w:rsid w:val="00EC1453"/>
    <w:rsid w:val="00EE2905"/>
    <w:rsid w:val="00F2032C"/>
    <w:rsid w:val="00F7427F"/>
    <w:rsid w:val="00F807A4"/>
    <w:rsid w:val="00F91E56"/>
    <w:rsid w:val="00FA0ED1"/>
    <w:rsid w:val="00FC79C5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177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1777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1777E"/>
  </w:style>
  <w:style w:type="character" w:customStyle="1" w:styleId="ae">
    <w:name w:val="Цветовое выделение"/>
    <w:uiPriority w:val="99"/>
    <w:rsid w:val="0031777E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31777E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3177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3177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177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Цветовое выделение для Текст"/>
    <w:uiPriority w:val="99"/>
    <w:rsid w:val="0031777E"/>
    <w:rPr>
      <w:rFonts w:ascii="Times New Roman CYR" w:hAnsi="Times New Roman CYR"/>
    </w:rPr>
  </w:style>
  <w:style w:type="paragraph" w:customStyle="1" w:styleId="ConsPlusNormal">
    <w:name w:val="ConsPlusNormal"/>
    <w:link w:val="ConsPlusNormal0"/>
    <w:rsid w:val="0031777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1777E"/>
    <w:rPr>
      <w:rFonts w:ascii="Times New Roman" w:eastAsiaTheme="minorEastAsia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rsid w:val="0031777E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177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1777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1777E"/>
  </w:style>
  <w:style w:type="character" w:customStyle="1" w:styleId="ae">
    <w:name w:val="Цветовое выделение"/>
    <w:uiPriority w:val="99"/>
    <w:rsid w:val="0031777E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31777E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3177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3177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177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Цветовое выделение для Текст"/>
    <w:uiPriority w:val="99"/>
    <w:rsid w:val="0031777E"/>
    <w:rPr>
      <w:rFonts w:ascii="Times New Roman CYR" w:hAnsi="Times New Roman CYR"/>
    </w:rPr>
  </w:style>
  <w:style w:type="paragraph" w:customStyle="1" w:styleId="ConsPlusNormal">
    <w:name w:val="ConsPlusNormal"/>
    <w:link w:val="ConsPlusNormal0"/>
    <w:rsid w:val="0031777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1777E"/>
    <w:rPr>
      <w:rFonts w:ascii="Times New Roman" w:eastAsiaTheme="minorEastAsia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rsid w:val="0031777E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nternet.garant.ru/document/redirect/27112151/147" TargetMode="External"/><Relationship Id="rId21" Type="http://schemas.openxmlformats.org/officeDocument/2006/relationships/hyperlink" Target="http://internet.garant.ru/document?id=27012151&amp;sub=122" TargetMode="External"/><Relationship Id="rId42" Type="http://schemas.openxmlformats.org/officeDocument/2006/relationships/hyperlink" Target="http://internet.garant.ru/document/redirect/72015834/2004" TargetMode="External"/><Relationship Id="rId47" Type="http://schemas.openxmlformats.org/officeDocument/2006/relationships/hyperlink" Target="http://internet.garant.ru/document/redirect/186248/1000" TargetMode="External"/><Relationship Id="rId63" Type="http://schemas.openxmlformats.org/officeDocument/2006/relationships/hyperlink" Target="http://internet.garant.ru/document/redirect/10102426/77" TargetMode="External"/><Relationship Id="rId68" Type="http://schemas.openxmlformats.org/officeDocument/2006/relationships/hyperlink" Target="http://internet.garant.ru/document?id=27012151&amp;sub=122" TargetMode="External"/><Relationship Id="rId84" Type="http://schemas.openxmlformats.org/officeDocument/2006/relationships/header" Target="header5.xml"/><Relationship Id="rId89" Type="http://schemas.openxmlformats.org/officeDocument/2006/relationships/footer" Target="footer2.xml"/><Relationship Id="rId16" Type="http://schemas.openxmlformats.org/officeDocument/2006/relationships/hyperlink" Target="http://internet.garant.ru/document?id=27012151&amp;sub=741" TargetMode="External"/><Relationship Id="rId107" Type="http://schemas.openxmlformats.org/officeDocument/2006/relationships/theme" Target="theme/theme1.xml"/><Relationship Id="rId11" Type="http://schemas.openxmlformats.org/officeDocument/2006/relationships/header" Target="header2.xml"/><Relationship Id="rId32" Type="http://schemas.openxmlformats.org/officeDocument/2006/relationships/hyperlink" Target="http://internet.garant.ru/document/redirect/27112151/122" TargetMode="External"/><Relationship Id="rId37" Type="http://schemas.openxmlformats.org/officeDocument/2006/relationships/hyperlink" Target="http://internet.garant.ru/document/redirect/27123874/0" TargetMode="External"/><Relationship Id="rId53" Type="http://schemas.openxmlformats.org/officeDocument/2006/relationships/hyperlink" Target="http://internet.garant.ru/document/redirect/27112151/147" TargetMode="External"/><Relationship Id="rId58" Type="http://schemas.openxmlformats.org/officeDocument/2006/relationships/hyperlink" Target="http://internet.garant.ru/document?id=27012151&amp;sub=315" TargetMode="External"/><Relationship Id="rId74" Type="http://schemas.openxmlformats.org/officeDocument/2006/relationships/hyperlink" Target="http://internet.garant.ru/document/redirect/12184522/54" TargetMode="External"/><Relationship Id="rId79" Type="http://schemas.openxmlformats.org/officeDocument/2006/relationships/hyperlink" Target="http://internet.garant.ru/document/redirect/12177515/0" TargetMode="External"/><Relationship Id="rId102" Type="http://schemas.openxmlformats.org/officeDocument/2006/relationships/hyperlink" Target="http://internet.garant.ru/document/redirect/27115281/0" TargetMode="External"/><Relationship Id="rId5" Type="http://schemas.openxmlformats.org/officeDocument/2006/relationships/settings" Target="settings.xml"/><Relationship Id="rId90" Type="http://schemas.openxmlformats.org/officeDocument/2006/relationships/footer" Target="footer3.xml"/><Relationship Id="rId95" Type="http://schemas.openxmlformats.org/officeDocument/2006/relationships/hyperlink" Target="http://internet.garant.ru/document/redirect/27115281/0" TargetMode="External"/><Relationship Id="rId22" Type="http://schemas.openxmlformats.org/officeDocument/2006/relationships/hyperlink" Target="http://internet.garant.ru/document?id=27012151&amp;sub=741" TargetMode="External"/><Relationship Id="rId27" Type="http://schemas.openxmlformats.org/officeDocument/2006/relationships/hyperlink" Target="http://internet.garant.ru/document/redirect/27112151/115" TargetMode="External"/><Relationship Id="rId43" Type="http://schemas.openxmlformats.org/officeDocument/2006/relationships/hyperlink" Target="http://internet.garant.ru/document/redirect/72015834/2005" TargetMode="External"/><Relationship Id="rId48" Type="http://schemas.openxmlformats.org/officeDocument/2006/relationships/hyperlink" Target="http://internet.garant.ru/document/redirect/186248/0" TargetMode="External"/><Relationship Id="rId64" Type="http://schemas.openxmlformats.org/officeDocument/2006/relationships/hyperlink" Target="http://internet.garant.ru/document/redirect/27106253/0" TargetMode="External"/><Relationship Id="rId69" Type="http://schemas.openxmlformats.org/officeDocument/2006/relationships/hyperlink" Target="http://internet.garant.ru/document?id=27012151&amp;sub=147" TargetMode="External"/><Relationship Id="rId80" Type="http://schemas.openxmlformats.org/officeDocument/2006/relationships/hyperlink" Target="http://internet.garant.ru/document/redirect/12184522/54" TargetMode="External"/><Relationship Id="rId85" Type="http://schemas.openxmlformats.org/officeDocument/2006/relationships/footer" Target="footer1.xml"/><Relationship Id="rId12" Type="http://schemas.openxmlformats.org/officeDocument/2006/relationships/hyperlink" Target="http://internet.garant.ru/document/redirect/27114373/0" TargetMode="External"/><Relationship Id="rId17" Type="http://schemas.openxmlformats.org/officeDocument/2006/relationships/hyperlink" Target="http://internet.garant.ru/document?id=27012151&amp;sub=147" TargetMode="External"/><Relationship Id="rId33" Type="http://schemas.openxmlformats.org/officeDocument/2006/relationships/hyperlink" Target="http://internet.garant.ru/document/redirect/27112151/147" TargetMode="External"/><Relationship Id="rId38" Type="http://schemas.openxmlformats.org/officeDocument/2006/relationships/hyperlink" Target="http://internet.garant.ru/document?id=27012151&amp;sub=122" TargetMode="External"/><Relationship Id="rId59" Type="http://schemas.openxmlformats.org/officeDocument/2006/relationships/hyperlink" Target="http://internet.garant.ru/document?id=27012151&amp;sub=147" TargetMode="External"/><Relationship Id="rId103" Type="http://schemas.openxmlformats.org/officeDocument/2006/relationships/hyperlink" Target="http://internet.garant.ru/document/redirect/27114373/0" TargetMode="External"/><Relationship Id="rId20" Type="http://schemas.openxmlformats.org/officeDocument/2006/relationships/hyperlink" Target="http://internet.garant.ru/document?id=27012151&amp;sub=27" TargetMode="External"/><Relationship Id="rId41" Type="http://schemas.openxmlformats.org/officeDocument/2006/relationships/hyperlink" Target="http://internet.garant.ru/document/redirect/71916154/30000" TargetMode="External"/><Relationship Id="rId54" Type="http://schemas.openxmlformats.org/officeDocument/2006/relationships/hyperlink" Target="http://internet.garant.ru/document/redirect/27112151/115" TargetMode="External"/><Relationship Id="rId62" Type="http://schemas.openxmlformats.org/officeDocument/2006/relationships/hyperlink" Target="http://internet.garant.ru/document?id=27012151&amp;sub=315" TargetMode="External"/><Relationship Id="rId70" Type="http://schemas.openxmlformats.org/officeDocument/2006/relationships/hyperlink" Target="http://internet.garant.ru/document?id=27012151&amp;sub=315" TargetMode="External"/><Relationship Id="rId75" Type="http://schemas.openxmlformats.org/officeDocument/2006/relationships/hyperlink" Target="http://internet.garant.ru/document?id=27012151&amp;sub=122" TargetMode="External"/><Relationship Id="rId83" Type="http://schemas.openxmlformats.org/officeDocument/2006/relationships/header" Target="header4.xml"/><Relationship Id="rId88" Type="http://schemas.openxmlformats.org/officeDocument/2006/relationships/header" Target="header7.xml"/><Relationship Id="rId91" Type="http://schemas.openxmlformats.org/officeDocument/2006/relationships/header" Target="header8.xml"/><Relationship Id="rId96" Type="http://schemas.openxmlformats.org/officeDocument/2006/relationships/hyperlink" Target="http://internet.garant.ru/document/redirect/27115281/5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internet.garant.ru/document?id=27012151&amp;sub=122" TargetMode="External"/><Relationship Id="rId23" Type="http://schemas.openxmlformats.org/officeDocument/2006/relationships/hyperlink" Target="http://internet.garant.ru/document?id=27012151&amp;sub=147" TargetMode="External"/><Relationship Id="rId28" Type="http://schemas.openxmlformats.org/officeDocument/2006/relationships/hyperlink" Target="http://internet.garant.ru/document/redirect/12191208/1000" TargetMode="External"/><Relationship Id="rId36" Type="http://schemas.openxmlformats.org/officeDocument/2006/relationships/hyperlink" Target="http://internet.garant.ru/document/redirect/27123874/1000" TargetMode="External"/><Relationship Id="rId49" Type="http://schemas.openxmlformats.org/officeDocument/2006/relationships/hyperlink" Target="http://internet.garant.ru/document/redirect/27114373/1" TargetMode="External"/><Relationship Id="rId57" Type="http://schemas.openxmlformats.org/officeDocument/2006/relationships/hyperlink" Target="http://internet.garant.ru/document?id=27012151&amp;sub=147" TargetMode="External"/><Relationship Id="rId106" Type="http://schemas.openxmlformats.org/officeDocument/2006/relationships/fontTable" Target="fontTable.xml"/><Relationship Id="rId10" Type="http://schemas.openxmlformats.org/officeDocument/2006/relationships/header" Target="header1.xml"/><Relationship Id="rId31" Type="http://schemas.openxmlformats.org/officeDocument/2006/relationships/hyperlink" Target="http://internet.garant.ru/document/redirect/27112151/115" TargetMode="External"/><Relationship Id="rId44" Type="http://schemas.openxmlformats.org/officeDocument/2006/relationships/hyperlink" Target="http://internet.garant.ru/document/redirect/72015834/2009" TargetMode="External"/><Relationship Id="rId52" Type="http://schemas.openxmlformats.org/officeDocument/2006/relationships/hyperlink" Target="http://internet.garant.ru/document/redirect/27112151/115" TargetMode="External"/><Relationship Id="rId60" Type="http://schemas.openxmlformats.org/officeDocument/2006/relationships/hyperlink" Target="http://internet.garant.ru/document?id=27012151&amp;sub=315" TargetMode="External"/><Relationship Id="rId65" Type="http://schemas.openxmlformats.org/officeDocument/2006/relationships/hyperlink" Target="http://internet.garant.ru/document?id=12077515&amp;sub=1510" TargetMode="External"/><Relationship Id="rId73" Type="http://schemas.openxmlformats.org/officeDocument/2006/relationships/hyperlink" Target="http://internet.garant.ru/document/redirect/12184522/52" TargetMode="External"/><Relationship Id="rId78" Type="http://schemas.openxmlformats.org/officeDocument/2006/relationships/hyperlink" Target="http://internet.garant.ru/document/redirect/12184522/21" TargetMode="External"/><Relationship Id="rId81" Type="http://schemas.openxmlformats.org/officeDocument/2006/relationships/hyperlink" Target="http://internet.garant.ru/document/redirect/12148555/4" TargetMode="External"/><Relationship Id="rId86" Type="http://schemas.openxmlformats.org/officeDocument/2006/relationships/hyperlink" Target="http://internet.garant.ru/document/redirect/27112151/315" TargetMode="External"/><Relationship Id="rId94" Type="http://schemas.openxmlformats.org/officeDocument/2006/relationships/hyperlink" Target="http://internet.garant.ru/document/redirect/27115281/5" TargetMode="External"/><Relationship Id="rId99" Type="http://schemas.openxmlformats.org/officeDocument/2006/relationships/hyperlink" Target="http://internet.garant.ru/document/redirect/27115281/1001" TargetMode="External"/><Relationship Id="rId101" Type="http://schemas.openxmlformats.org/officeDocument/2006/relationships/hyperlink" Target="http://internet.garant.ru/document/redirect/27115281/100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yperlink" Target="http://internet.garant.ru/document/redirect/27106253/0" TargetMode="External"/><Relationship Id="rId18" Type="http://schemas.openxmlformats.org/officeDocument/2006/relationships/hyperlink" Target="http://internet.garant.ru/document?id=27012151&amp;sub=315" TargetMode="External"/><Relationship Id="rId39" Type="http://schemas.openxmlformats.org/officeDocument/2006/relationships/hyperlink" Target="http://internet.garant.ru/document?id=27012151&amp;sub=147" TargetMode="External"/><Relationship Id="rId34" Type="http://schemas.openxmlformats.org/officeDocument/2006/relationships/hyperlink" Target="http://internet.garant.ru/document/redirect/27112151/115" TargetMode="External"/><Relationship Id="rId50" Type="http://schemas.openxmlformats.org/officeDocument/2006/relationships/hyperlink" Target="http://internet.garant.ru/document/redirect/27112151/122" TargetMode="External"/><Relationship Id="rId55" Type="http://schemas.openxmlformats.org/officeDocument/2006/relationships/hyperlink" Target="http://internet.garant.ru/document?id=27012151&amp;sub=147" TargetMode="External"/><Relationship Id="rId76" Type="http://schemas.openxmlformats.org/officeDocument/2006/relationships/hyperlink" Target="http://internet.garant.ru/document?id=27012151&amp;sub=147" TargetMode="External"/><Relationship Id="rId97" Type="http://schemas.openxmlformats.org/officeDocument/2006/relationships/hyperlink" Target="http://internet.garant.ru/document/redirect/27115281/5" TargetMode="External"/><Relationship Id="rId104" Type="http://schemas.openxmlformats.org/officeDocument/2006/relationships/hyperlink" Target="http://internet.garant.ru/document/redirect/27114373/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internet.garant.ru/document/redirect/12184522/52" TargetMode="External"/><Relationship Id="rId92" Type="http://schemas.openxmlformats.org/officeDocument/2006/relationships/footer" Target="footer4.xml"/><Relationship Id="rId2" Type="http://schemas.openxmlformats.org/officeDocument/2006/relationships/numbering" Target="numbering.xml"/><Relationship Id="rId29" Type="http://schemas.openxmlformats.org/officeDocument/2006/relationships/hyperlink" Target="http://internet.garant.ru/document/redirect/27128224/1000" TargetMode="External"/><Relationship Id="rId24" Type="http://schemas.openxmlformats.org/officeDocument/2006/relationships/hyperlink" Target="http://internet.garant.ru/document?id=27012151&amp;sub=315" TargetMode="External"/><Relationship Id="rId40" Type="http://schemas.openxmlformats.org/officeDocument/2006/relationships/hyperlink" Target="http://internet.garant.ru/document?id=27012151&amp;sub=315" TargetMode="External"/><Relationship Id="rId45" Type="http://schemas.openxmlformats.org/officeDocument/2006/relationships/hyperlink" Target="http://internet.garant.ru/document/redirect/72015834/2006" TargetMode="External"/><Relationship Id="rId66" Type="http://schemas.openxmlformats.org/officeDocument/2006/relationships/hyperlink" Target="http://internet.garant.ru/document/redirect/12184522/54" TargetMode="External"/><Relationship Id="rId87" Type="http://schemas.openxmlformats.org/officeDocument/2006/relationships/header" Target="header6.xml"/><Relationship Id="rId61" Type="http://schemas.openxmlformats.org/officeDocument/2006/relationships/hyperlink" Target="http://internet.garant.ru/document?id=27012151&amp;sub=147" TargetMode="External"/><Relationship Id="rId82" Type="http://schemas.openxmlformats.org/officeDocument/2006/relationships/header" Target="header3.xml"/><Relationship Id="rId19" Type="http://schemas.openxmlformats.org/officeDocument/2006/relationships/hyperlink" Target="http://internet.garant.ru/document/redirect/27112151/147" TargetMode="External"/><Relationship Id="rId14" Type="http://schemas.openxmlformats.org/officeDocument/2006/relationships/hyperlink" Target="http://internet.garant.ru/document?id=27012151&amp;sub=27" TargetMode="External"/><Relationship Id="rId30" Type="http://schemas.openxmlformats.org/officeDocument/2006/relationships/hyperlink" Target="http://internet.garant.ru/document/redirect/27112151/147" TargetMode="External"/><Relationship Id="rId35" Type="http://schemas.openxmlformats.org/officeDocument/2006/relationships/hyperlink" Target="http://internet.garant.ru/document/redirect/27112151/122" TargetMode="External"/><Relationship Id="rId56" Type="http://schemas.openxmlformats.org/officeDocument/2006/relationships/hyperlink" Target="http://internet.garant.ru/document?id=27012151&amp;sub=315" TargetMode="External"/><Relationship Id="rId77" Type="http://schemas.openxmlformats.org/officeDocument/2006/relationships/hyperlink" Target="http://internet.garant.ru/document?id=27012151&amp;sub=315" TargetMode="External"/><Relationship Id="rId100" Type="http://schemas.openxmlformats.org/officeDocument/2006/relationships/hyperlink" Target="http://internet.garant.ru/document/redirect/27115281/0" TargetMode="External"/><Relationship Id="rId105" Type="http://schemas.openxmlformats.org/officeDocument/2006/relationships/hyperlink" Target="http://internet.garant.ru/document/redirect/27114373/0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internet.garant.ru/document/redirect/27112151/147" TargetMode="External"/><Relationship Id="rId72" Type="http://schemas.openxmlformats.org/officeDocument/2006/relationships/hyperlink" Target="http://internet.garant.ru/document/redirect/12184522/54" TargetMode="External"/><Relationship Id="rId93" Type="http://schemas.openxmlformats.org/officeDocument/2006/relationships/footer" Target="footer5.xml"/><Relationship Id="rId98" Type="http://schemas.openxmlformats.org/officeDocument/2006/relationships/hyperlink" Target="http://internet.garant.ru/document/redirect/27114373/0" TargetMode="External"/><Relationship Id="rId3" Type="http://schemas.openxmlformats.org/officeDocument/2006/relationships/styles" Target="styles.xml"/><Relationship Id="rId25" Type="http://schemas.openxmlformats.org/officeDocument/2006/relationships/hyperlink" Target="http://internet.garant.ru/document/redirect/27112151/122" TargetMode="External"/><Relationship Id="rId46" Type="http://schemas.openxmlformats.org/officeDocument/2006/relationships/hyperlink" Target="http://internet.garant.ru/document/redirect/72015834/2008" TargetMode="External"/><Relationship Id="rId67" Type="http://schemas.openxmlformats.org/officeDocument/2006/relationships/hyperlink" Target="http://internet.garant.ru/document/redirect/12184522/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5985C-6305-4F34-B917-BCFF5FF08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16867</Words>
  <Characters>96148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Ирина Г. Белоцерковская</cp:lastModifiedBy>
  <cp:revision>2</cp:revision>
  <cp:lastPrinted>2020-03-30T10:51:00Z</cp:lastPrinted>
  <dcterms:created xsi:type="dcterms:W3CDTF">2020-07-14T08:27:00Z</dcterms:created>
  <dcterms:modified xsi:type="dcterms:W3CDTF">2020-07-14T08:27:00Z</dcterms:modified>
</cp:coreProperties>
</file>