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0E" w:rsidRDefault="0011210E" w:rsidP="0011210E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17" behindDoc="0" locked="0" layoutInCell="1" allowOverlap="1">
                <wp:simplePos x="0" y="0"/>
                <wp:positionH relativeFrom="column">
                  <wp:posOffset>2540248</wp:posOffset>
                </wp:positionH>
                <wp:positionV relativeFrom="paragraph">
                  <wp:posOffset>-444500</wp:posOffset>
                </wp:positionV>
                <wp:extent cx="1121134" cy="318052"/>
                <wp:effectExtent l="0" t="0" r="22225" b="2540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134" cy="3180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541C3C" id="Прямоугольник 10" o:spid="_x0000_s1026" style="position:absolute;margin-left:200pt;margin-top:-35pt;width:88.3pt;height:25.05pt;z-index:25166541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" fillcolor="white [3212]" strokecolor="white [3212]" strokeweight="2pt"/>
            </w:pict>
          </mc:Fallback>
        </mc:AlternateContent>
      </w:r>
    </w:p>
    <w:p w:rsidR="0011210E" w:rsidRDefault="0011210E" w:rsidP="0011210E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</w:p>
    <w:p w:rsidR="0011210E" w:rsidRPr="0011210E" w:rsidRDefault="0011210E" w:rsidP="0011210E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  <w:r w:rsidRPr="0011210E">
        <w:rPr>
          <w:noProof/>
          <w:color w:val="000000"/>
          <w:sz w:val="28"/>
          <w:szCs w:val="20"/>
        </w:rPr>
        <w:drawing>
          <wp:anchor distT="0" distB="0" distL="114300" distR="114300" simplePos="0" relativeHeight="251664393" behindDoc="0" locked="0" layoutInCell="1" allowOverlap="1" wp14:anchorId="099E9C48" wp14:editId="24DE2284">
            <wp:simplePos x="0" y="0"/>
            <wp:positionH relativeFrom="column">
              <wp:posOffset>2696845</wp:posOffset>
            </wp:positionH>
            <wp:positionV relativeFrom="paragraph">
              <wp:posOffset>-410845</wp:posOffset>
            </wp:positionV>
            <wp:extent cx="466725" cy="552450"/>
            <wp:effectExtent l="0" t="0" r="9525" b="0"/>
            <wp:wrapSquare wrapText="left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210E" w:rsidRPr="0011210E" w:rsidRDefault="0011210E" w:rsidP="0011210E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  <w:r w:rsidRPr="0011210E">
        <w:rPr>
          <w:color w:val="000000"/>
          <w:sz w:val="28"/>
          <w:szCs w:val="28"/>
        </w:rPr>
        <w:t>АДМИНИСТРАЦИЯ ГОРОДА НЕВИННОМЫССКА</w:t>
      </w:r>
    </w:p>
    <w:p w:rsidR="0011210E" w:rsidRPr="0011210E" w:rsidRDefault="0011210E" w:rsidP="0011210E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  <w:r w:rsidRPr="0011210E">
        <w:rPr>
          <w:color w:val="000000"/>
          <w:sz w:val="28"/>
          <w:szCs w:val="28"/>
        </w:rPr>
        <w:t>СТАВРОПОЛЬСКОГО КРАЯ</w:t>
      </w:r>
    </w:p>
    <w:p w:rsidR="0011210E" w:rsidRPr="0011210E" w:rsidRDefault="006267A9" w:rsidP="0011210E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FILENAME \p \* MERGEFORMAT </w:instrText>
      </w:r>
      <w:r>
        <w:rPr>
          <w:color w:val="000000"/>
          <w:sz w:val="28"/>
          <w:szCs w:val="28"/>
        </w:rPr>
        <w:fldChar w:fldCharType="separate"/>
      </w:r>
      <w:r>
        <w:rPr>
          <w:noProof/>
          <w:color w:val="000000"/>
          <w:sz w:val="28"/>
          <w:szCs w:val="28"/>
        </w:rPr>
        <w:t>\\Galina_new\почта\2026\10 октябрь\8\1341.docx</w:t>
      </w:r>
      <w:r>
        <w:rPr>
          <w:color w:val="000000"/>
          <w:sz w:val="28"/>
          <w:szCs w:val="28"/>
        </w:rPr>
        <w:fldChar w:fldCharType="end"/>
      </w:r>
      <w:bookmarkStart w:id="0" w:name="_GoBack"/>
      <w:bookmarkEnd w:id="0"/>
    </w:p>
    <w:p w:rsidR="0011210E" w:rsidRPr="0011210E" w:rsidRDefault="0011210E" w:rsidP="0011210E">
      <w:pPr>
        <w:widowControl w:val="0"/>
        <w:tabs>
          <w:tab w:val="left" w:pos="-142"/>
          <w:tab w:val="left" w:pos="4263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  <w:r w:rsidRPr="0011210E">
        <w:rPr>
          <w:color w:val="000000"/>
          <w:sz w:val="28"/>
          <w:szCs w:val="28"/>
        </w:rPr>
        <w:t>ПОСТАНОВЛЕНИЕ</w:t>
      </w:r>
    </w:p>
    <w:p w:rsidR="0011210E" w:rsidRPr="0011210E" w:rsidRDefault="0011210E" w:rsidP="0011210E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color w:val="000000"/>
          <w:sz w:val="28"/>
          <w:szCs w:val="28"/>
        </w:rPr>
      </w:pPr>
    </w:p>
    <w:p w:rsidR="0011210E" w:rsidRPr="0011210E" w:rsidRDefault="0011210E" w:rsidP="0011210E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color w:val="000000"/>
          <w:sz w:val="28"/>
          <w:szCs w:val="28"/>
        </w:rPr>
      </w:pPr>
    </w:p>
    <w:p w:rsidR="0011210E" w:rsidRPr="0011210E" w:rsidRDefault="0011210E" w:rsidP="0011210E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color w:val="000000"/>
          <w:sz w:val="28"/>
          <w:szCs w:val="28"/>
        </w:rPr>
      </w:pPr>
    </w:p>
    <w:p w:rsidR="0011210E" w:rsidRPr="0011210E" w:rsidRDefault="0011210E" w:rsidP="0011210E">
      <w:pPr>
        <w:tabs>
          <w:tab w:val="left" w:pos="4140"/>
        </w:tabs>
        <w:spacing w:line="240" w:lineRule="exact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8"/>
        </w:rPr>
        <w:t>10</w:t>
      </w:r>
      <w:r w:rsidRPr="0011210E">
        <w:rPr>
          <w:color w:val="000000"/>
          <w:sz w:val="28"/>
          <w:szCs w:val="28"/>
        </w:rPr>
        <w:t>.09.2026                                    г. Невинномысск                                    № 13</w:t>
      </w:r>
      <w:r>
        <w:rPr>
          <w:color w:val="000000"/>
          <w:sz w:val="28"/>
          <w:szCs w:val="28"/>
        </w:rPr>
        <w:t>41</w:t>
      </w:r>
    </w:p>
    <w:p w:rsidR="00511F1E" w:rsidRDefault="00511F1E">
      <w:pPr>
        <w:jc w:val="both"/>
        <w:rPr>
          <w:sz w:val="28"/>
          <w:szCs w:val="28"/>
        </w:rPr>
      </w:pPr>
    </w:p>
    <w:p w:rsidR="00511F1E" w:rsidRDefault="00511F1E">
      <w:pPr>
        <w:jc w:val="both"/>
        <w:rPr>
          <w:sz w:val="28"/>
          <w:szCs w:val="28"/>
        </w:rPr>
      </w:pPr>
    </w:p>
    <w:p w:rsidR="00511F1E" w:rsidRDefault="0052755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административного регламента предоставления муниципальной услуги по присвоению адреса объекту адресации,</w:t>
      </w:r>
      <w:r>
        <w:rPr>
          <w:sz w:val="28"/>
          <w:szCs w:val="28"/>
        </w:rPr>
        <w:br/>
        <w:t>изменению и аннулированию такого адреса</w:t>
      </w:r>
    </w:p>
    <w:p w:rsidR="00511F1E" w:rsidRDefault="00511F1E">
      <w:pPr>
        <w:rPr>
          <w:sz w:val="28"/>
          <w:szCs w:val="28"/>
          <w:highlight w:val="yellow"/>
        </w:rPr>
      </w:pPr>
    </w:p>
    <w:p w:rsidR="00511F1E" w:rsidRDefault="005275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8"/>
        <w:jc w:val="both"/>
      </w:pPr>
      <w:r>
        <w:rPr>
          <w:color w:val="000000" w:themeColor="text1"/>
          <w:sz w:val="28"/>
          <w:szCs w:val="28"/>
        </w:rPr>
        <w:t xml:space="preserve">В соответствии с Федеральным законом от 27 июля 2010 года                            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</w:t>
      </w:r>
      <w:hyperlink r:id="rId9" w:anchor="/document/26111909/entry/0" w:tooltip="http://internet.garant.ru/#/document/26111909/entry/0" w:history="1">
        <w:r>
          <w:rPr>
            <w:color w:val="000000" w:themeColor="text1"/>
            <w:sz w:val="28"/>
            <w:szCs w:val="28"/>
          </w:rPr>
          <w:t>постановлением</w:t>
        </w:r>
      </w:hyperlink>
      <w:r>
        <w:rPr>
          <w:color w:val="000000" w:themeColor="text1"/>
          <w:sz w:val="28"/>
          <w:szCs w:val="28"/>
        </w:rPr>
        <w:t xml:space="preserve"> администрации города Невинномысска</w:t>
      </w:r>
      <w:r>
        <w:rPr>
          <w:color w:val="000000" w:themeColor="text1"/>
          <w:sz w:val="28"/>
          <w:szCs w:val="28"/>
        </w:rPr>
        <w:br/>
        <w:t xml:space="preserve">от </w:t>
      </w:r>
      <w:r>
        <w:rPr>
          <w:color w:val="000000"/>
          <w:sz w:val="28"/>
          <w:szCs w:val="28"/>
        </w:rPr>
        <w:t>17.02.2026 № 167</w:t>
      </w:r>
      <w:r>
        <w:rPr>
          <w:color w:val="000000" w:themeColor="text1"/>
          <w:sz w:val="28"/>
          <w:szCs w:val="28"/>
        </w:rPr>
        <w:t xml:space="preserve">, в целях повышения качества исполнения и доступности результатов предоставления муниципальной услуги </w:t>
      </w:r>
      <w:r>
        <w:rPr>
          <w:color w:val="000000" w:themeColor="text1"/>
          <w:spacing w:val="20"/>
          <w:sz w:val="28"/>
          <w:szCs w:val="28"/>
        </w:rPr>
        <w:t>постановляю:</w:t>
      </w:r>
    </w:p>
    <w:p w:rsidR="00511F1E" w:rsidRDefault="00511F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8"/>
        <w:jc w:val="both"/>
        <w:rPr>
          <w:highlight w:val="yellow"/>
        </w:rPr>
      </w:pPr>
    </w:p>
    <w:p w:rsidR="00511F1E" w:rsidRDefault="0052755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Утвердить административный </w:t>
      </w:r>
      <w:hyperlink w:anchor="Par35" w:tooltip="#Par35" w:history="1">
        <w:r>
          <w:rPr>
            <w:sz w:val="28"/>
            <w:szCs w:val="28"/>
          </w:rPr>
          <w:t>регламент</w:t>
        </w:r>
      </w:hyperlink>
      <w:r>
        <w:rPr>
          <w:sz w:val="28"/>
          <w:szCs w:val="28"/>
        </w:rPr>
        <w:t xml:space="preserve"> предоставления муниципальной услуги по присвоению адреса объекту адресации, изменению и аннулированию такого адреса согласно приложению к настоящему постановлению.</w:t>
      </w:r>
    </w:p>
    <w:p w:rsidR="00511F1E" w:rsidRDefault="0052755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Признать утратившими силу следующие постановления администрации города Невинномысска:</w:t>
      </w:r>
    </w:p>
    <w:p w:rsidR="00511F1E" w:rsidRDefault="0052755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22.04.2020 № 654 «Об утверждении административного регламента предоставления муниципальной услуги по присвоению и аннулированию адреса объекту адресации»;</w:t>
      </w:r>
    </w:p>
    <w:p w:rsidR="00511F1E" w:rsidRDefault="0052755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15.04.2021 № 683 «О внесении изменений в административный регламент предоставления муниципальной услуги по присвоению и аннулированию адреса объекту адресации, утвержденный постановлением администрации города Невинномысска от 22.04.2020 № 654»;</w:t>
      </w:r>
    </w:p>
    <w:p w:rsidR="00511F1E" w:rsidRDefault="0052755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17.01.2022 № 67 «О внесении изменений в административный регламент предоставления муниципальной услуги по присвоению и аннулированию адреса объекту адресации, утвержденный постановлением администрации города Невинномысска от 22.04.2020 № 654»;</w:t>
      </w:r>
    </w:p>
    <w:p w:rsidR="00511F1E" w:rsidRDefault="0052755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20.09.2024 № 1237 «О внесении изменений в административный регламент предоставления муниципальной услуги по присвоению и аннулированию адреса объекту адресации, утвержденный постановлением администрации города Невинномысска от 22.04.2020 № 654».</w:t>
      </w:r>
    </w:p>
    <w:p w:rsidR="00511F1E" w:rsidRDefault="0052755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3. </w:t>
      </w:r>
      <w:r>
        <w:rPr>
          <w:rFonts w:ascii="Times New Roman" w:hAnsi="Times New Roman"/>
          <w:color w:val="000000" w:themeColor="text1"/>
          <w:sz w:val="28"/>
          <w:szCs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511F1E" w:rsidRDefault="00511F1E">
      <w:pPr>
        <w:widowControl w:val="0"/>
        <w:jc w:val="both"/>
      </w:pPr>
    </w:p>
    <w:p w:rsidR="00511F1E" w:rsidRDefault="00511F1E">
      <w:pPr>
        <w:widowControl w:val="0"/>
        <w:jc w:val="both"/>
      </w:pPr>
    </w:p>
    <w:p w:rsidR="00511F1E" w:rsidRDefault="00511F1E">
      <w:pPr>
        <w:widowControl w:val="0"/>
        <w:jc w:val="both"/>
      </w:pPr>
    </w:p>
    <w:p w:rsidR="00511F1E" w:rsidRDefault="0052755E">
      <w:pPr>
        <w:widowControl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</w:t>
      </w:r>
    </w:p>
    <w:p w:rsidR="00511F1E" w:rsidRDefault="0052755E">
      <w:pPr>
        <w:widowControl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главы города Невинномысска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 xml:space="preserve">               </w:t>
      </w:r>
    </w:p>
    <w:p w:rsidR="00511F1E" w:rsidRDefault="0052755E">
      <w:pPr>
        <w:spacing w:line="240" w:lineRule="exact"/>
        <w:ind w:left="-1418"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Ставропольского края                                                                        В.Э. Соколюк</w:t>
      </w: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2755E" w:rsidRDefault="0052755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2755E" w:rsidRDefault="0052755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1E1DCE" w:rsidRDefault="001E1DCE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1F1E" w:rsidRDefault="00511F1E">
      <w:pPr>
        <w:spacing w:line="240" w:lineRule="exact"/>
        <w:ind w:left="-1418"/>
        <w:rPr>
          <w:sz w:val="28"/>
        </w:rPr>
        <w:sectPr w:rsidR="00511F1E" w:rsidSect="0011210E">
          <w:headerReference w:type="even" r:id="rId10"/>
          <w:headerReference w:type="default" r:id="rId11"/>
          <w:footerReference w:type="even" r:id="rId12"/>
          <w:headerReference w:type="first" r:id="rId13"/>
          <w:pgSz w:w="11906" w:h="16838"/>
          <w:pgMar w:top="1276" w:right="567" w:bottom="1276" w:left="1985" w:header="709" w:footer="709" w:gutter="0"/>
          <w:cols w:space="708"/>
          <w:titlePg/>
          <w:docGrid w:linePitch="360"/>
        </w:sectPr>
      </w:pPr>
    </w:p>
    <w:tbl>
      <w:tblPr>
        <w:tblW w:w="9652" w:type="dxa"/>
        <w:tblLook w:val="00A0" w:firstRow="1" w:lastRow="0" w:firstColumn="1" w:lastColumn="0" w:noHBand="0" w:noVBand="0"/>
      </w:tblPr>
      <w:tblGrid>
        <w:gridCol w:w="5299"/>
        <w:gridCol w:w="4353"/>
      </w:tblGrid>
      <w:tr w:rsidR="00511F1E">
        <w:trPr>
          <w:trHeight w:val="1258"/>
        </w:trPr>
        <w:tc>
          <w:tcPr>
            <w:tcW w:w="5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11F1E" w:rsidRDefault="0052755E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>
                      <wp:simplePos x="0" y="0"/>
                      <wp:positionH relativeFrom="column">
                        <wp:posOffset>2778125</wp:posOffset>
                      </wp:positionH>
                      <wp:positionV relativeFrom="paragraph">
                        <wp:posOffset>-475614</wp:posOffset>
                      </wp:positionV>
                      <wp:extent cx="446405" cy="304800"/>
                      <wp:effectExtent l="0" t="0" r="0" b="0"/>
                      <wp:wrapNone/>
                      <wp:docPr id="3" name="shap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44640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1AAEA1" id="shape 3" o:spid="_x0000_s1026" style="position:absolute;margin-left:218.75pt;margin-top:-37.45pt;width:35.15pt;height:24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" stroked="f"/>
                  </w:pict>
                </mc:Fallback>
              </mc:AlternateContent>
            </w:r>
          </w:p>
        </w:tc>
        <w:tc>
          <w:tcPr>
            <w:tcW w:w="43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11F1E" w:rsidRDefault="0052755E">
            <w:pPr>
              <w:ind w:hanging="7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511F1E" w:rsidRDefault="00511F1E">
            <w:pPr>
              <w:ind w:hanging="79"/>
              <w:jc w:val="center"/>
              <w:rPr>
                <w:sz w:val="28"/>
                <w:szCs w:val="28"/>
              </w:rPr>
            </w:pPr>
          </w:p>
          <w:p w:rsidR="00511F1E" w:rsidRDefault="0052755E" w:rsidP="00853035">
            <w:pPr>
              <w:spacing w:line="240" w:lineRule="exact"/>
              <w:ind w:left="-79" w:right="176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0"/>
              </w:rPr>
              <w:t>администрации города Невинномысска</w:t>
            </w:r>
          </w:p>
          <w:p w:rsidR="0011210E" w:rsidRDefault="0011210E" w:rsidP="00853035">
            <w:pPr>
              <w:spacing w:line="240" w:lineRule="exact"/>
              <w:ind w:left="-79" w:right="176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от 10.09.2026 №1341</w:t>
            </w:r>
          </w:p>
          <w:p w:rsidR="00511F1E" w:rsidRDefault="00511F1E">
            <w:pPr>
              <w:ind w:left="-196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511F1E" w:rsidRDefault="00511F1E">
      <w:pPr>
        <w:widowControl w:val="0"/>
        <w:jc w:val="center"/>
        <w:rPr>
          <w:bCs/>
          <w:sz w:val="28"/>
          <w:szCs w:val="28"/>
          <w:lang w:eastAsia="en-US"/>
        </w:rPr>
      </w:pPr>
      <w:bookmarkStart w:id="1" w:name="Par35"/>
      <w:bookmarkEnd w:id="1"/>
    </w:p>
    <w:p w:rsidR="00511F1E" w:rsidRDefault="00511F1E">
      <w:pPr>
        <w:widowControl w:val="0"/>
        <w:spacing w:line="19" w:lineRule="atLeast"/>
        <w:jc w:val="center"/>
        <w:rPr>
          <w:bCs/>
          <w:sz w:val="26"/>
          <w:szCs w:val="26"/>
          <w:lang w:eastAsia="en-US"/>
        </w:rPr>
      </w:pPr>
    </w:p>
    <w:p w:rsidR="00511F1E" w:rsidRDefault="0052755E">
      <w:pPr>
        <w:widowControl w:val="0"/>
        <w:spacing w:line="233" w:lineRule="auto"/>
        <w:jc w:val="center"/>
        <w:rPr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АДМИНИСТРАТИВНЫЙ РЕГЛАМЕНТ</w:t>
      </w:r>
    </w:p>
    <w:p w:rsidR="00511F1E" w:rsidRDefault="00511F1E">
      <w:pPr>
        <w:widowControl w:val="0"/>
        <w:spacing w:line="233" w:lineRule="auto"/>
        <w:jc w:val="center"/>
        <w:rPr>
          <w:sz w:val="28"/>
          <w:szCs w:val="28"/>
          <w:lang w:eastAsia="en-US"/>
        </w:rPr>
      </w:pPr>
    </w:p>
    <w:p w:rsidR="00511F1E" w:rsidRDefault="0052755E" w:rsidP="005C172E">
      <w:pPr>
        <w:widowControl w:val="0"/>
        <w:jc w:val="center"/>
        <w:rPr>
          <w:sz w:val="28"/>
          <w:szCs w:val="28"/>
          <w:highlight w:val="yellow"/>
          <w:lang w:eastAsia="en-US"/>
        </w:rPr>
      </w:pPr>
      <w:r>
        <w:rPr>
          <w:sz w:val="28"/>
          <w:szCs w:val="28"/>
          <w:lang w:eastAsia="en-US"/>
        </w:rPr>
        <w:t xml:space="preserve">предоставления муниципальной услуги </w:t>
      </w:r>
      <w:bookmarkStart w:id="2" w:name="Par44"/>
      <w:bookmarkEnd w:id="2"/>
      <w:r>
        <w:rPr>
          <w:sz w:val="28"/>
          <w:szCs w:val="28"/>
          <w:lang w:eastAsia="en-US"/>
        </w:rPr>
        <w:t>по присвоению адреса объекту адресации, изменению и аннулированию такого адреса</w:t>
      </w:r>
    </w:p>
    <w:p w:rsidR="00511F1E" w:rsidRDefault="00511F1E" w:rsidP="005C172E">
      <w:pPr>
        <w:widowControl w:val="0"/>
        <w:jc w:val="center"/>
        <w:rPr>
          <w:bCs/>
          <w:sz w:val="28"/>
          <w:szCs w:val="28"/>
          <w:highlight w:val="yellow"/>
          <w:lang w:eastAsia="en-US"/>
        </w:rPr>
      </w:pPr>
    </w:p>
    <w:p w:rsidR="00511F1E" w:rsidRDefault="0052755E" w:rsidP="005C172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:rsidR="00511F1E" w:rsidRDefault="00511F1E" w:rsidP="005C172E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511F1E" w:rsidRDefault="0052755E" w:rsidP="0085303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Предмет регулирования административного регламента</w:t>
      </w:r>
    </w:p>
    <w:p w:rsidR="00511F1E" w:rsidRDefault="00511F1E" w:rsidP="005C172E">
      <w:pPr>
        <w:pStyle w:val="ConsPlusNormal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511F1E" w:rsidRDefault="0052755E" w:rsidP="00C97DB8">
      <w:pPr>
        <w:widowControl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1. Административный регламент </w:t>
      </w:r>
      <w:r>
        <w:rPr>
          <w:sz w:val="28"/>
          <w:szCs w:val="28"/>
          <w:lang w:eastAsia="en-US"/>
        </w:rPr>
        <w:t xml:space="preserve">предоставления муниципальной услуги по присвоению адреса объекту адресации, изменению и аннулированию такого адреса (далее соответственно – административный регламент, муниципальная услуга), устанавливает порядок и стандарт </w:t>
      </w:r>
      <w:r>
        <w:rPr>
          <w:sz w:val="28"/>
          <w:szCs w:val="28"/>
        </w:rPr>
        <w:t>предоставлени</w:t>
      </w:r>
      <w:r w:rsidR="00853035">
        <w:rPr>
          <w:sz w:val="28"/>
          <w:szCs w:val="28"/>
        </w:rPr>
        <w:t>я</w:t>
      </w:r>
      <w:r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>определяет сроки и последовательность действий (административных процедур)</w:t>
      </w:r>
      <w:r>
        <w:rPr>
          <w:sz w:val="28"/>
          <w:szCs w:val="28"/>
        </w:rPr>
        <w:br/>
        <w:t>по предоставлению муниципальной услуги.</w:t>
      </w:r>
    </w:p>
    <w:p w:rsidR="00511F1E" w:rsidRDefault="0052755E" w:rsidP="00C97D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color w:val="000000"/>
        </w:rPr>
      </w:pPr>
      <w:r>
        <w:rPr>
          <w:color w:val="000000"/>
          <w:sz w:val="28"/>
          <w:szCs w:val="28"/>
        </w:rPr>
        <w:t>2. Термины и понятия, используемые в настоящем административном регламенте, применяются в значениях, установленных законодательством Российской Федерации и Ставропольского края.</w:t>
      </w:r>
    </w:p>
    <w:p w:rsidR="00511F1E" w:rsidRDefault="006267A9" w:rsidP="00C97D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color w:val="000000" w:themeColor="text1"/>
          <w:sz w:val="28"/>
          <w:szCs w:val="28"/>
        </w:rPr>
      </w:pPr>
      <w:hyperlink r:id="rId14" w:tooltip="https://login.consultant.ru/link/?req=doc&amp;base=RLAW077&amp;n=252040&amp;dst=100105&amp;field=134&amp;date=23.03.2026" w:history="1">
        <w:r w:rsidR="0052755E">
          <w:rPr>
            <w:rStyle w:val="ad"/>
            <w:color w:val="000000" w:themeColor="text1"/>
            <w:sz w:val="28"/>
            <w:szCs w:val="28"/>
            <w:u w:val="none"/>
          </w:rPr>
          <w:t>Перечень</w:t>
        </w:r>
      </w:hyperlink>
      <w:r w:rsidR="0052755E">
        <w:rPr>
          <w:color w:val="000000" w:themeColor="text1"/>
          <w:sz w:val="28"/>
          <w:szCs w:val="28"/>
        </w:rPr>
        <w:t xml:space="preserve"> условных обозначений и сокращений, используемых</w:t>
      </w:r>
      <w:r w:rsidR="0052755E">
        <w:rPr>
          <w:color w:val="000000" w:themeColor="text1"/>
          <w:sz w:val="28"/>
          <w:szCs w:val="28"/>
        </w:rPr>
        <w:br/>
        <w:t>в административном регламенте, приведен в Приложении 1 к административному регламенту.</w:t>
      </w:r>
    </w:p>
    <w:p w:rsidR="00511F1E" w:rsidRDefault="00511F1E" w:rsidP="00C97DB8">
      <w:pPr>
        <w:pStyle w:val="ConsPlusNormal"/>
        <w:jc w:val="both"/>
      </w:pPr>
    </w:p>
    <w:p w:rsidR="00511F1E" w:rsidRDefault="0052755E" w:rsidP="00C97DB8">
      <w:pPr>
        <w:pStyle w:val="ConsPlusTitle"/>
        <w:ind w:firstLine="708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Круг заявителей</w:t>
      </w:r>
    </w:p>
    <w:p w:rsidR="00511F1E" w:rsidRDefault="00511F1E" w:rsidP="00C97DB8">
      <w:pPr>
        <w:pStyle w:val="ConsPlusNormal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11F1E" w:rsidRDefault="0052755E" w:rsidP="00C97D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Заявителями, имеющими право на получение муниципальной услуги, являются</w:t>
      </w:r>
      <w:r w:rsidR="004B1BED">
        <w:rPr>
          <w:sz w:val="28"/>
          <w:szCs w:val="28"/>
        </w:rPr>
        <w:t xml:space="preserve"> физические и юридические лица – </w:t>
      </w:r>
      <w:r>
        <w:rPr>
          <w:sz w:val="28"/>
          <w:szCs w:val="28"/>
        </w:rPr>
        <w:t>собственники объекта адресации</w:t>
      </w:r>
      <w:r w:rsidR="004B1BED">
        <w:rPr>
          <w:sz w:val="28"/>
          <w:szCs w:val="28"/>
        </w:rPr>
        <w:t xml:space="preserve"> либо </w:t>
      </w:r>
      <w:r>
        <w:rPr>
          <w:sz w:val="28"/>
          <w:szCs w:val="28"/>
        </w:rPr>
        <w:t>лица, обладающие одним из следующих вещных прав на объект адресации:</w:t>
      </w:r>
    </w:p>
    <w:p w:rsidR="00511F1E" w:rsidRPr="001E1DCE" w:rsidRDefault="0052755E" w:rsidP="00C97DB8">
      <w:pPr>
        <w:ind w:firstLine="709"/>
        <w:jc w:val="both"/>
        <w:rPr>
          <w:sz w:val="28"/>
          <w:szCs w:val="28"/>
        </w:rPr>
      </w:pPr>
      <w:r w:rsidRPr="001E1DCE">
        <w:rPr>
          <w:sz w:val="28"/>
          <w:szCs w:val="28"/>
        </w:rPr>
        <w:t>право хозяйственного ведения;</w:t>
      </w:r>
    </w:p>
    <w:p w:rsidR="00511F1E" w:rsidRPr="001E1DCE" w:rsidRDefault="0052755E" w:rsidP="00C97DB8">
      <w:pPr>
        <w:ind w:firstLine="709"/>
        <w:jc w:val="both"/>
        <w:rPr>
          <w:sz w:val="28"/>
          <w:szCs w:val="28"/>
        </w:rPr>
      </w:pPr>
      <w:r w:rsidRPr="001E1DCE">
        <w:rPr>
          <w:sz w:val="28"/>
          <w:szCs w:val="28"/>
        </w:rPr>
        <w:t>право оперативного управления;</w:t>
      </w:r>
    </w:p>
    <w:p w:rsidR="00511F1E" w:rsidRPr="001E1DCE" w:rsidRDefault="0052755E" w:rsidP="00C97DB8">
      <w:pPr>
        <w:ind w:firstLine="709"/>
        <w:jc w:val="both"/>
        <w:rPr>
          <w:sz w:val="28"/>
          <w:szCs w:val="28"/>
        </w:rPr>
      </w:pPr>
      <w:r w:rsidRPr="001E1DCE">
        <w:rPr>
          <w:sz w:val="28"/>
          <w:szCs w:val="28"/>
        </w:rPr>
        <w:t>право пожизненно наследуемого владения;</w:t>
      </w:r>
    </w:p>
    <w:p w:rsidR="00511F1E" w:rsidRDefault="0052755E" w:rsidP="00C97DB8">
      <w:pPr>
        <w:ind w:firstLine="709"/>
        <w:jc w:val="both"/>
        <w:rPr>
          <w:sz w:val="28"/>
          <w:szCs w:val="28"/>
        </w:rPr>
      </w:pPr>
      <w:r w:rsidRPr="001E1DCE">
        <w:rPr>
          <w:sz w:val="28"/>
          <w:szCs w:val="28"/>
        </w:rPr>
        <w:t>право постоянного (бессрочного) пользования.</w:t>
      </w:r>
    </w:p>
    <w:p w:rsidR="004B1BED" w:rsidRDefault="0052755E" w:rsidP="00C97D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 заявлением о присвоении объекту адресации адреса или аннулировании его </w:t>
      </w:r>
      <w:r w:rsidRPr="00602E9C">
        <w:rPr>
          <w:color w:val="000000" w:themeColor="text1"/>
          <w:sz w:val="28"/>
          <w:szCs w:val="28"/>
        </w:rPr>
        <w:t xml:space="preserve">адреса </w:t>
      </w:r>
      <w:r w:rsidR="003C153B" w:rsidRPr="005C172E">
        <w:rPr>
          <w:color w:val="000000" w:themeColor="text1"/>
          <w:sz w:val="28"/>
          <w:szCs w:val="28"/>
        </w:rPr>
        <w:t>(далее – заявление)</w:t>
      </w:r>
      <w:r w:rsidR="003C153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вправе обратиться представители указанных лиц, действующие в силу полномочий, основанных на оформленной в установленном законодательством Российской Федерации </w:t>
      </w:r>
      <w:r>
        <w:rPr>
          <w:color w:val="000000" w:themeColor="text1"/>
          <w:sz w:val="28"/>
          <w:szCs w:val="28"/>
        </w:rPr>
        <w:lastRenderedPageBreak/>
        <w:t>порядке доверенности, на указании федерального закона либо на акте уполномоченного на то государственного органа или</w:t>
      </w:r>
      <w:r w:rsidR="005C172E">
        <w:rPr>
          <w:color w:val="000000" w:themeColor="text1"/>
          <w:sz w:val="28"/>
          <w:szCs w:val="28"/>
        </w:rPr>
        <w:t xml:space="preserve"> органа местного самоуправления.</w:t>
      </w:r>
    </w:p>
    <w:p w:rsidR="00511F1E" w:rsidRDefault="0052755E" w:rsidP="00C97D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имени собственников п</w:t>
      </w:r>
      <w:r w:rsidR="004B1BED">
        <w:rPr>
          <w:color w:val="000000" w:themeColor="text1"/>
          <w:sz w:val="28"/>
          <w:szCs w:val="28"/>
        </w:rPr>
        <w:t>омещений в многоквартирном доме</w:t>
      </w:r>
      <w:r w:rsidR="004B1BED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511F1E" w:rsidRDefault="0052755E" w:rsidP="00C97D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имени членов садоводческого, огороднического некоммерческого товарищества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объединения.</w:t>
      </w:r>
    </w:p>
    <w:p w:rsidR="00511F1E" w:rsidRDefault="0052755E" w:rsidP="00C97D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 заявлением вправе обратиться кадастровый инженер, выполняющий на основании документа, предусмотренного </w:t>
      </w:r>
      <w:hyperlink r:id="rId15" w:tooltip="https://login.consultant.ru/link/?req=doc&amp;base=LAW&amp;n=511701&amp;dst=100336&amp;field=134&amp;date=10.07.2026" w:history="1">
        <w:r>
          <w:rPr>
            <w:rStyle w:val="ad"/>
            <w:color w:val="000000" w:themeColor="text1"/>
            <w:sz w:val="28"/>
            <w:szCs w:val="28"/>
            <w:u w:val="none"/>
          </w:rPr>
          <w:t>статьей 35</w:t>
        </w:r>
      </w:hyperlink>
      <w:r>
        <w:rPr>
          <w:color w:val="000000" w:themeColor="text1"/>
          <w:sz w:val="28"/>
          <w:szCs w:val="28"/>
        </w:rPr>
        <w:t xml:space="preserve"> или </w:t>
      </w:r>
      <w:hyperlink r:id="rId16" w:tooltip="https://login.consultant.ru/link/?req=doc&amp;base=LAW&amp;n=511701&amp;dst=1051&amp;field=134&amp;date=10.07.2026" w:history="1">
        <w:r>
          <w:rPr>
            <w:rStyle w:val="ad"/>
            <w:color w:val="000000" w:themeColor="text1"/>
            <w:sz w:val="28"/>
            <w:szCs w:val="28"/>
            <w:u w:val="none"/>
          </w:rPr>
          <w:t>статьей 42.3</w:t>
        </w:r>
      </w:hyperlink>
      <w:r>
        <w:rPr>
          <w:color w:val="000000" w:themeColor="text1"/>
          <w:sz w:val="28"/>
          <w:szCs w:val="28"/>
        </w:rPr>
        <w:t xml:space="preserve"> Федерального закона 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</w:p>
    <w:p w:rsidR="00511F1E" w:rsidRDefault="0052755E" w:rsidP="00C97D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511F1E" w:rsidRDefault="0052755E" w:rsidP="00C97D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случае, если объект адресации принадлежит нескольким физическим или юридическим лицам, указ</w:t>
      </w:r>
      <w:r w:rsidR="00602E9C">
        <w:rPr>
          <w:color w:val="000000" w:themeColor="text1"/>
          <w:sz w:val="28"/>
          <w:szCs w:val="28"/>
        </w:rPr>
        <w:t>анные лица обращаются совместно</w:t>
      </w:r>
      <w:r w:rsidR="00602E9C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с заявлением.</w:t>
      </w:r>
    </w:p>
    <w:p w:rsidR="00511F1E" w:rsidRDefault="00511F1E" w:rsidP="005C172E">
      <w:pPr>
        <w:ind w:firstLine="709"/>
        <w:jc w:val="both"/>
        <w:rPr>
          <w:color w:val="000000" w:themeColor="text1"/>
          <w:sz w:val="28"/>
          <w:szCs w:val="28"/>
        </w:rPr>
      </w:pPr>
    </w:p>
    <w:p w:rsidR="00511F1E" w:rsidRDefault="0052755E" w:rsidP="005C17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Требование предоставления заявителю муниципальной услуги</w:t>
      </w:r>
      <w:r>
        <w:rPr>
          <w:color w:val="000000"/>
          <w:sz w:val="28"/>
          <w:szCs w:val="28"/>
        </w:rPr>
        <w:br/>
        <w:t>в соответствии с категориями (признаками) заявителей,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сведения о которых размещаются в реестре услуг,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федеральной государственной информационной системе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«Единый портал государственных и муниципальных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услуг (функций)», </w:t>
      </w:r>
      <w:r>
        <w:rPr>
          <w:sz w:val="28"/>
          <w:szCs w:val="28"/>
        </w:rPr>
        <w:t>государственной информационной системе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</w:t>
      </w:r>
    </w:p>
    <w:p w:rsidR="00511F1E" w:rsidRDefault="00511F1E" w:rsidP="005C172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:rsidR="00511F1E" w:rsidRDefault="0052755E" w:rsidP="00C97DB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Муниципальная услуга предоставляется заявителю в соответствии</w:t>
      </w:r>
      <w:r>
        <w:rPr>
          <w:rFonts w:ascii="Times New Roman" w:hAnsi="Times New Roman"/>
          <w:sz w:val="28"/>
          <w:szCs w:val="28"/>
        </w:rPr>
        <w:br/>
        <w:t>с категориями (признаками) заявителей, указанными в П</w:t>
      </w:r>
      <w:hyperlink w:anchor="P247" w:tooltip="#P247" w:history="1">
        <w:r>
          <w:rPr>
            <w:rFonts w:ascii="Times New Roman" w:hAnsi="Times New Roman"/>
            <w:sz w:val="28"/>
            <w:szCs w:val="28"/>
          </w:rPr>
          <w:t>риложении 2</w:t>
        </w:r>
        <w:r>
          <w:rPr>
            <w:rFonts w:ascii="Times New Roman" w:hAnsi="Times New Roman"/>
            <w:sz w:val="28"/>
            <w:szCs w:val="28"/>
          </w:rPr>
          <w:br/>
          <w:t>к административному регламенту</w:t>
        </w:r>
      </w:hyperlink>
      <w:r>
        <w:rPr>
          <w:rFonts w:ascii="Times New Roman" w:hAnsi="Times New Roman"/>
          <w:sz w:val="28"/>
          <w:szCs w:val="28"/>
        </w:rPr>
        <w:t>, сведения о которых размещаются</w:t>
      </w:r>
      <w:r>
        <w:rPr>
          <w:rFonts w:ascii="Times New Roman" w:hAnsi="Times New Roman"/>
          <w:sz w:val="28"/>
          <w:szCs w:val="28"/>
        </w:rPr>
        <w:br/>
        <w:t xml:space="preserve">в федеральной государственной информационной системе «Единый портал государственных услуг и муниципальных услуг (функций)» (www.gosuslugi.ru) (далее соответственно − категория (признаки) заявителя, Единый портал) и в государственной информационной системе </w:t>
      </w:r>
      <w:r>
        <w:rPr>
          <w:rFonts w:ascii="Times New Roman" w:hAnsi="Times New Roman"/>
          <w:sz w:val="28"/>
          <w:szCs w:val="28"/>
        </w:rPr>
        <w:lastRenderedPageBreak/>
        <w:t xml:space="preserve">Ставропольского края «Портал государственных и муниципальных услуг,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края» (далее </w:t>
      </w:r>
      <w:r w:rsidR="00602E9C"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 xml:space="preserve"> Региональный портал) (www.26gosuslugi.ru).</w:t>
      </w:r>
    </w:p>
    <w:p w:rsidR="00511F1E" w:rsidRDefault="00511F1E" w:rsidP="00602E9C">
      <w:pPr>
        <w:widowControl w:val="0"/>
        <w:jc w:val="center"/>
        <w:outlineLvl w:val="1"/>
        <w:rPr>
          <w:sz w:val="28"/>
          <w:szCs w:val="28"/>
          <w:highlight w:val="yellow"/>
          <w:lang w:eastAsia="en-US"/>
        </w:rPr>
      </w:pPr>
    </w:p>
    <w:p w:rsidR="00511F1E" w:rsidRDefault="0052755E" w:rsidP="005C172E">
      <w:pPr>
        <w:widowControl w:val="0"/>
        <w:jc w:val="center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val="en-US" w:eastAsia="en-US"/>
        </w:rPr>
        <w:t>II</w:t>
      </w:r>
      <w:r>
        <w:rPr>
          <w:sz w:val="28"/>
          <w:szCs w:val="28"/>
          <w:lang w:eastAsia="en-US"/>
        </w:rPr>
        <w:t>. Стандарт предоставления муниципальной услуги</w:t>
      </w:r>
    </w:p>
    <w:p w:rsidR="00511F1E" w:rsidRDefault="00511F1E" w:rsidP="005C172E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511F1E" w:rsidRDefault="0052755E" w:rsidP="0085303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Наименование муниципальной услуги</w:t>
      </w:r>
    </w:p>
    <w:p w:rsidR="00511F1E" w:rsidRDefault="00511F1E" w:rsidP="005C172E">
      <w:pPr>
        <w:pStyle w:val="ConsPlusNormal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11F1E" w:rsidRDefault="0052755E" w:rsidP="005C172E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5. Наименование муниципальной услуги: присвоение адреса объекту адресации, изменение и аннулирование такого адреса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511F1E" w:rsidRDefault="00511F1E" w:rsidP="005C172E">
      <w:pPr>
        <w:pStyle w:val="ConsPlusTitle"/>
        <w:ind w:firstLine="708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511F1E" w:rsidRDefault="0052755E" w:rsidP="0085303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Наименование органа, предоставляющего муниципальную услугу</w:t>
      </w:r>
    </w:p>
    <w:p w:rsidR="00C97DB8" w:rsidRDefault="00C97DB8" w:rsidP="0085303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511F1E" w:rsidRPr="000734F0" w:rsidRDefault="0052755E" w:rsidP="00C97DB8">
      <w:pPr>
        <w:shd w:val="clear" w:color="auto" w:fill="FFFFFF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6. </w:t>
      </w:r>
      <w:r w:rsidRPr="000734F0">
        <w:rPr>
          <w:sz w:val="28"/>
          <w:szCs w:val="28"/>
        </w:rPr>
        <w:t>Муниципальную услугу предоставляет к</w:t>
      </w:r>
      <w:r w:rsidRPr="000734F0">
        <w:rPr>
          <w:sz w:val="28"/>
          <w:szCs w:val="28"/>
          <w:lang w:eastAsia="en-US"/>
        </w:rPr>
        <w:t>омитет по управлению муниципальным имуществом администрации города Невинномысска                    (далее - Комитет) при участии муниципального казенного учреждения «Информационный центр обеспечения градостроительной деятельности» города Невинномысска (далее – МКУ «ИнфоГрад»).</w:t>
      </w:r>
    </w:p>
    <w:p w:rsidR="00511F1E" w:rsidRDefault="0052755E" w:rsidP="00C97DB8">
      <w:pPr>
        <w:pStyle w:val="a4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  <w:sz w:val="28"/>
          <w:szCs w:val="28"/>
        </w:rPr>
      </w:pPr>
      <w:r w:rsidRPr="000734F0">
        <w:rPr>
          <w:color w:val="000000" w:themeColor="text1"/>
          <w:sz w:val="28"/>
          <w:szCs w:val="28"/>
        </w:rPr>
        <w:t>Для получения информации о порядке предоставления муниципальной услуги необходимо обращаться в Комитет</w:t>
      </w:r>
      <w:r w:rsidR="000734F0" w:rsidRPr="000734F0">
        <w:rPr>
          <w:color w:val="000000" w:themeColor="text1"/>
          <w:sz w:val="28"/>
          <w:szCs w:val="28"/>
        </w:rPr>
        <w:t xml:space="preserve">, </w:t>
      </w:r>
      <w:r w:rsidRPr="000734F0">
        <w:rPr>
          <w:sz w:val="28"/>
          <w:szCs w:val="28"/>
          <w:lang w:eastAsia="en-US"/>
        </w:rPr>
        <w:t>МКУ «ИнфоГрад»</w:t>
      </w:r>
      <w:r w:rsidR="000734F0" w:rsidRPr="000734F0">
        <w:rPr>
          <w:sz w:val="28"/>
          <w:szCs w:val="28"/>
          <w:lang w:eastAsia="en-US"/>
        </w:rPr>
        <w:t>, муниципальное казенное учреждение «Многофункциональный центр предоставления государственных и муниципальных услуг» города Невинномысска (далее – МФЦ)</w:t>
      </w:r>
      <w:r w:rsidRPr="000734F0">
        <w:rPr>
          <w:color w:val="000000" w:themeColor="text1"/>
          <w:sz w:val="28"/>
          <w:szCs w:val="28"/>
        </w:rPr>
        <w:t>.</w:t>
      </w:r>
    </w:p>
    <w:p w:rsidR="000734F0" w:rsidRDefault="000734F0" w:rsidP="00C97D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 w:rsidRPr="00766475">
        <w:rPr>
          <w:color w:val="000000" w:themeColor="text1"/>
          <w:sz w:val="28"/>
          <w:szCs w:val="28"/>
        </w:rPr>
        <w:t>Для получения муниципальной услуги</w:t>
      </w:r>
      <w:r w:rsidRPr="00766475">
        <w:rPr>
          <w:color w:val="000000"/>
          <w:sz w:val="28"/>
          <w:szCs w:val="28"/>
        </w:rPr>
        <w:t xml:space="preserve"> заявление направляется заявителем (представителем заявителя) в Комитет на бумажном носителе посредством почтового отправления с описью вложения и уведомлением о вручении или представляется заявителем (представителем заявителя) лично</w:t>
      </w:r>
      <w:r w:rsidR="00766475" w:rsidRPr="00766475">
        <w:rPr>
          <w:color w:val="000000"/>
          <w:sz w:val="28"/>
          <w:szCs w:val="28"/>
        </w:rPr>
        <w:t>, в МФЦ лично</w:t>
      </w:r>
      <w:r w:rsidRPr="00766475">
        <w:rPr>
          <w:color w:val="000000"/>
          <w:sz w:val="28"/>
          <w:szCs w:val="28"/>
        </w:rPr>
        <w:t xml:space="preserve"> или в форме электронного документа с использованием информационно-телекоммуникационных сетей общего пользования, в том числе Единого или Регионального порталов, портала федеральной информационной адресной системы</w:t>
      </w:r>
      <w:r w:rsidR="00A85819" w:rsidRPr="00766475">
        <w:rPr>
          <w:color w:val="000000"/>
          <w:sz w:val="28"/>
          <w:szCs w:val="28"/>
        </w:rPr>
        <w:t xml:space="preserve"> (далее – ФИАС)</w:t>
      </w:r>
      <w:r w:rsidRPr="00766475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511F1E" w:rsidRDefault="0052755E" w:rsidP="00C97DB8">
      <w:pPr>
        <w:pStyle w:val="a4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соответствии с </w:t>
      </w:r>
      <w:hyperlink r:id="rId17" w:tooltip="Федеральный закон от 27.07.2010 N 210-ФЗ (ред. от 29.12.2025) &quot;Об организации предоставления государственных и муниципальных услуг&quot; {КонсультантПлюс}" w:history="1">
        <w:r>
          <w:rPr>
            <w:color w:val="000000" w:themeColor="text1"/>
            <w:sz w:val="28"/>
            <w:szCs w:val="28"/>
          </w:rPr>
          <w:t>пунктом 3 части 1 статьи 7</w:t>
        </w:r>
      </w:hyperlink>
      <w:r>
        <w:rPr>
          <w:color w:val="000000" w:themeColor="text1"/>
          <w:sz w:val="28"/>
          <w:szCs w:val="28"/>
        </w:rPr>
        <w:t xml:space="preserve"> Федерального закона                         от 27 июля 2010 года № 210-ФЗ «Об организации предоставления государственных и муниципальных услуг» запрещается требовать</w:t>
      </w:r>
      <w:r>
        <w:rPr>
          <w:color w:val="000000" w:themeColor="text1"/>
          <w:sz w:val="28"/>
          <w:szCs w:val="28"/>
        </w:rPr>
        <w:br/>
        <w:t>от заявителя осуществления действий, в том числе согласований, необходимых для получения муниципальной услуги и связанных</w:t>
      </w:r>
      <w:r>
        <w:rPr>
          <w:color w:val="000000" w:themeColor="text1"/>
          <w:sz w:val="28"/>
          <w:szCs w:val="28"/>
        </w:rPr>
        <w:br/>
        <w:t xml:space="preserve">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8" w:tooltip="Решение Думы г. Невинномысска Ставропольского края от 28.03.2012 N 177-17 (ред. от 31.07.2019) &quot;Об утверждении перечня услуг, которые являются необходимыми и обязательными для предоставления муниципальных услуг и предоставляются организациями, участвующими в п" w:history="1">
        <w:r>
          <w:rPr>
            <w:color w:val="000000" w:themeColor="text1"/>
            <w:sz w:val="28"/>
            <w:szCs w:val="28"/>
          </w:rPr>
          <w:t>Перечень</w:t>
        </w:r>
      </w:hyperlink>
      <w:r>
        <w:rPr>
          <w:color w:val="000000" w:themeColor="text1"/>
          <w:sz w:val="28"/>
          <w:szCs w:val="28"/>
        </w:rPr>
        <w:t xml:space="preserve">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</w:t>
      </w:r>
      <w:r>
        <w:rPr>
          <w:color w:val="000000" w:themeColor="text1"/>
          <w:sz w:val="28"/>
          <w:szCs w:val="28"/>
        </w:rPr>
        <w:lastRenderedPageBreak/>
        <w:t>участвующими в предоставлении муниципальных услуг, утвержденный решением Думы города Невинномысска от 28 марта 2012 г. № 177-17</w:t>
      </w:r>
      <w:r>
        <w:rPr>
          <w:color w:val="000000" w:themeColor="text1"/>
          <w:sz w:val="28"/>
          <w:szCs w:val="28"/>
        </w:rPr>
        <w:br/>
        <w:t>«Об утверждении перечня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и порядка определения размера платы за оказания услуг, которые являются необходимыми и обязательными для предоставления муниципальных услуг».</w:t>
      </w:r>
    </w:p>
    <w:p w:rsidR="00511F1E" w:rsidRDefault="00511F1E" w:rsidP="005C172E">
      <w:pPr>
        <w:shd w:val="clear" w:color="auto" w:fill="FFFFFF"/>
        <w:ind w:firstLine="709"/>
        <w:jc w:val="both"/>
        <w:rPr>
          <w:sz w:val="28"/>
          <w:szCs w:val="28"/>
          <w:highlight w:val="yellow"/>
        </w:rPr>
      </w:pPr>
    </w:p>
    <w:p w:rsidR="00511F1E" w:rsidRDefault="0052755E" w:rsidP="00853035">
      <w:pPr>
        <w:pStyle w:val="ConsPlusTitle"/>
        <w:ind w:firstLine="708"/>
        <w:jc w:val="center"/>
        <w:outlineLvl w:val="2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Результат предоставления муниципальной услуги</w:t>
      </w:r>
    </w:p>
    <w:p w:rsidR="00511F1E" w:rsidRDefault="00511F1E" w:rsidP="005C172E">
      <w:pPr>
        <w:pStyle w:val="ConsPlusNormal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C1C76" w:rsidRPr="001749CB" w:rsidRDefault="000C1C76" w:rsidP="00C97DB8">
      <w:pPr>
        <w:pStyle w:val="ConsPlusNormal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77"/>
      <w:bookmarkEnd w:id="3"/>
      <w:r w:rsidRPr="001749CB">
        <w:rPr>
          <w:rFonts w:ascii="Times New Roman" w:hAnsi="Times New Roman"/>
          <w:sz w:val="28"/>
          <w:szCs w:val="28"/>
        </w:rPr>
        <w:t>7. Результатом предоставления муниципальной услуги является:</w:t>
      </w:r>
    </w:p>
    <w:p w:rsidR="000C1C76" w:rsidRPr="001749CB" w:rsidRDefault="000C1C76" w:rsidP="00C97DB8">
      <w:pPr>
        <w:pStyle w:val="24"/>
        <w:spacing w:after="0" w:line="20" w:lineRule="atLeast"/>
        <w:ind w:firstLine="709"/>
        <w:jc w:val="both"/>
        <w:rPr>
          <w:sz w:val="28"/>
          <w:szCs w:val="28"/>
          <w:lang w:val="ru-RU"/>
        </w:rPr>
      </w:pPr>
      <w:r w:rsidRPr="001749CB">
        <w:rPr>
          <w:sz w:val="28"/>
          <w:szCs w:val="28"/>
          <w:lang w:val="ru-RU"/>
        </w:rPr>
        <w:t>1) р</w:t>
      </w:r>
      <w:r w:rsidR="00C76E93" w:rsidRPr="001749CB">
        <w:rPr>
          <w:sz w:val="28"/>
          <w:szCs w:val="28"/>
          <w:lang w:val="ru-RU"/>
        </w:rPr>
        <w:t>ешение</w:t>
      </w:r>
      <w:r w:rsidRPr="001749CB">
        <w:rPr>
          <w:sz w:val="28"/>
          <w:szCs w:val="28"/>
          <w:lang w:val="ru-RU"/>
        </w:rPr>
        <w:t xml:space="preserve"> о присвоении объекту адресации адреса или аннулировании его адреса;</w:t>
      </w:r>
    </w:p>
    <w:p w:rsidR="000C1C76" w:rsidRPr="001749CB" w:rsidRDefault="000C1C76" w:rsidP="00C97DB8">
      <w:pPr>
        <w:spacing w:line="20" w:lineRule="atLeast"/>
        <w:ind w:firstLine="709"/>
        <w:jc w:val="both"/>
        <w:rPr>
          <w:sz w:val="28"/>
          <w:szCs w:val="28"/>
        </w:rPr>
      </w:pPr>
      <w:r w:rsidRPr="001749CB">
        <w:rPr>
          <w:sz w:val="28"/>
          <w:szCs w:val="28"/>
        </w:rPr>
        <w:t>2) решение об отказе в присвоении объекту адресации адреса или аннулировании его адреса.</w:t>
      </w:r>
    </w:p>
    <w:p w:rsidR="00C76E93" w:rsidRPr="001749CB" w:rsidRDefault="00F902BB" w:rsidP="00C97DB8">
      <w:pPr>
        <w:pStyle w:val="ConsPlusNormal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1749CB">
        <w:rPr>
          <w:rFonts w:ascii="Times New Roman" w:hAnsi="Times New Roman"/>
          <w:sz w:val="28"/>
          <w:szCs w:val="28"/>
        </w:rPr>
        <w:t>8</w:t>
      </w:r>
      <w:r w:rsidR="00C76E93" w:rsidRPr="001749CB">
        <w:rPr>
          <w:rFonts w:ascii="Times New Roman" w:hAnsi="Times New Roman"/>
          <w:sz w:val="28"/>
          <w:szCs w:val="28"/>
        </w:rPr>
        <w:t>. </w:t>
      </w:r>
      <w:r w:rsidRPr="001749CB">
        <w:rPr>
          <w:rFonts w:ascii="Times New Roman" w:hAnsi="Times New Roman"/>
          <w:sz w:val="28"/>
          <w:szCs w:val="28"/>
        </w:rPr>
        <w:t xml:space="preserve">Документами, содержащими </w:t>
      </w:r>
      <w:r w:rsidR="001749CB" w:rsidRPr="001749CB">
        <w:rPr>
          <w:rFonts w:ascii="Times New Roman" w:hAnsi="Times New Roman"/>
          <w:sz w:val="28"/>
          <w:szCs w:val="28"/>
        </w:rPr>
        <w:t>решение о</w:t>
      </w:r>
      <w:r w:rsidR="00C76E93" w:rsidRPr="001749CB">
        <w:rPr>
          <w:rFonts w:ascii="Times New Roman" w:hAnsi="Times New Roman"/>
          <w:sz w:val="28"/>
          <w:szCs w:val="28"/>
        </w:rPr>
        <w:t xml:space="preserve"> предоставлени</w:t>
      </w:r>
      <w:r w:rsidR="001749CB" w:rsidRPr="001749CB">
        <w:rPr>
          <w:rFonts w:ascii="Times New Roman" w:hAnsi="Times New Roman"/>
          <w:sz w:val="28"/>
          <w:szCs w:val="28"/>
        </w:rPr>
        <w:t>и</w:t>
      </w:r>
      <w:r w:rsidR="00C76E93" w:rsidRPr="001749CB">
        <w:rPr>
          <w:rFonts w:ascii="Times New Roman" w:hAnsi="Times New Roman"/>
          <w:sz w:val="28"/>
          <w:szCs w:val="28"/>
        </w:rPr>
        <w:t xml:space="preserve"> муниципальной услуги явля</w:t>
      </w:r>
      <w:r w:rsidR="001749CB" w:rsidRPr="001749CB">
        <w:rPr>
          <w:rFonts w:ascii="Times New Roman" w:hAnsi="Times New Roman"/>
          <w:sz w:val="28"/>
          <w:szCs w:val="28"/>
        </w:rPr>
        <w:t>ю</w:t>
      </w:r>
      <w:r w:rsidR="00C76E93" w:rsidRPr="001749CB">
        <w:rPr>
          <w:rFonts w:ascii="Times New Roman" w:hAnsi="Times New Roman"/>
          <w:sz w:val="28"/>
          <w:szCs w:val="28"/>
        </w:rPr>
        <w:t>тся:</w:t>
      </w:r>
    </w:p>
    <w:p w:rsidR="00C76E93" w:rsidRPr="001749CB" w:rsidRDefault="00C76E93" w:rsidP="00C97DB8">
      <w:pPr>
        <w:pStyle w:val="24"/>
        <w:spacing w:after="0" w:line="20" w:lineRule="atLeast"/>
        <w:ind w:firstLine="709"/>
        <w:jc w:val="both"/>
        <w:rPr>
          <w:sz w:val="28"/>
          <w:szCs w:val="28"/>
          <w:lang w:val="ru-RU"/>
        </w:rPr>
      </w:pPr>
      <w:r w:rsidRPr="001749CB">
        <w:rPr>
          <w:sz w:val="28"/>
          <w:szCs w:val="28"/>
          <w:lang w:val="ru-RU"/>
        </w:rPr>
        <w:t>1) распоряжение о присвоении объекту адресации адреса или аннулировании его адреса с приложением выписки из государственного адресного реестра (далее – ГАР);</w:t>
      </w:r>
    </w:p>
    <w:p w:rsidR="00C76E93" w:rsidRDefault="00C76E93" w:rsidP="00C97DB8">
      <w:pPr>
        <w:spacing w:line="20" w:lineRule="atLeast"/>
        <w:ind w:firstLine="709"/>
        <w:jc w:val="both"/>
        <w:rPr>
          <w:sz w:val="28"/>
          <w:szCs w:val="28"/>
          <w:highlight w:val="yellow"/>
        </w:rPr>
      </w:pPr>
      <w:r w:rsidRPr="001749CB">
        <w:rPr>
          <w:sz w:val="28"/>
          <w:szCs w:val="28"/>
        </w:rPr>
        <w:t>2) решение об отказе в присвоении объекту адресации адреса или аннулировании его адреса</w:t>
      </w:r>
      <w:r w:rsidR="001749CB">
        <w:rPr>
          <w:sz w:val="28"/>
          <w:szCs w:val="28"/>
        </w:rPr>
        <w:t xml:space="preserve"> по форме,</w:t>
      </w:r>
      <w:r w:rsidR="001749CB" w:rsidRPr="001749CB">
        <w:rPr>
          <w:sz w:val="28"/>
          <w:szCs w:val="28"/>
        </w:rPr>
        <w:t xml:space="preserve"> установлен</w:t>
      </w:r>
      <w:r w:rsidR="001749CB">
        <w:rPr>
          <w:sz w:val="28"/>
          <w:szCs w:val="28"/>
        </w:rPr>
        <w:t>ной</w:t>
      </w:r>
      <w:r w:rsidR="001749CB" w:rsidRPr="001749CB">
        <w:rPr>
          <w:sz w:val="28"/>
          <w:szCs w:val="28"/>
        </w:rPr>
        <w:t xml:space="preserve"> приказом Минфина России</w:t>
      </w:r>
      <w:r w:rsidR="001749CB">
        <w:rPr>
          <w:sz w:val="28"/>
          <w:szCs w:val="28"/>
        </w:rPr>
        <w:t xml:space="preserve"> </w:t>
      </w:r>
      <w:r w:rsidR="001749CB" w:rsidRPr="001749CB">
        <w:rPr>
          <w:sz w:val="28"/>
          <w:szCs w:val="28"/>
        </w:rPr>
        <w:t>от 11 декабря 2014 года № 146н</w:t>
      </w:r>
      <w:r w:rsidR="001749CB">
        <w:rPr>
          <w:sz w:val="28"/>
          <w:szCs w:val="28"/>
        </w:rPr>
        <w:t xml:space="preserve"> «Об утверждении форм заявления</w:t>
      </w:r>
      <w:r w:rsidR="001749CB">
        <w:rPr>
          <w:sz w:val="28"/>
          <w:szCs w:val="28"/>
        </w:rPr>
        <w:br/>
      </w:r>
      <w:r w:rsidR="001749CB" w:rsidRPr="001749CB">
        <w:rPr>
          <w:sz w:val="28"/>
          <w:szCs w:val="28"/>
        </w:rPr>
        <w:t>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адреса».</w:t>
      </w:r>
    </w:p>
    <w:p w:rsidR="000C1C76" w:rsidRPr="001749CB" w:rsidRDefault="001749CB" w:rsidP="00C97DB8">
      <w:pPr>
        <w:pStyle w:val="a4"/>
        <w:tabs>
          <w:tab w:val="left" w:pos="142"/>
          <w:tab w:val="left" w:pos="993"/>
        </w:tabs>
        <w:spacing w:line="20" w:lineRule="atLeast"/>
        <w:ind w:left="0" w:firstLine="709"/>
        <w:jc w:val="both"/>
        <w:rPr>
          <w:color w:val="000000"/>
          <w:sz w:val="28"/>
          <w:szCs w:val="28"/>
        </w:rPr>
      </w:pPr>
      <w:r w:rsidRPr="001749CB">
        <w:rPr>
          <w:sz w:val="28"/>
          <w:szCs w:val="28"/>
        </w:rPr>
        <w:t>9</w:t>
      </w:r>
      <w:r w:rsidR="000C1C76" w:rsidRPr="001749CB">
        <w:rPr>
          <w:sz w:val="28"/>
          <w:szCs w:val="28"/>
        </w:rPr>
        <w:t>. </w:t>
      </w:r>
      <w:r w:rsidR="000C1C76" w:rsidRPr="001749CB">
        <w:rPr>
          <w:color w:val="000000" w:themeColor="text1"/>
          <w:sz w:val="28"/>
          <w:szCs w:val="28"/>
        </w:rPr>
        <w:t xml:space="preserve">Результат предоставления муниципальной услуги может быть получен заявителем в форме документа на бумажном носителе </w:t>
      </w:r>
      <w:r w:rsidR="000C1C76" w:rsidRPr="001749CB">
        <w:rPr>
          <w:color w:val="000000"/>
          <w:sz w:val="28"/>
          <w:szCs w:val="28"/>
        </w:rPr>
        <w:t xml:space="preserve">непосредственно в Комитете, в </w:t>
      </w:r>
      <w:r w:rsidR="000734F0" w:rsidRPr="001749CB">
        <w:rPr>
          <w:sz w:val="28"/>
          <w:szCs w:val="28"/>
          <w:lang w:eastAsia="en-US"/>
        </w:rPr>
        <w:t>МФЦ</w:t>
      </w:r>
      <w:r w:rsidR="000C1C76" w:rsidRPr="001749CB">
        <w:rPr>
          <w:sz w:val="28"/>
          <w:szCs w:val="28"/>
          <w:lang w:eastAsia="en-US"/>
        </w:rPr>
        <w:t xml:space="preserve"> </w:t>
      </w:r>
      <w:r w:rsidR="000C1C76" w:rsidRPr="001749CB">
        <w:rPr>
          <w:color w:val="000000"/>
          <w:sz w:val="28"/>
          <w:szCs w:val="28"/>
        </w:rPr>
        <w:t>(в случае подачи заявления посредством МФЦ), либо в форме электронного документа, в случае обращения посредством Единого портала/Регионального портала (при наличии технической возможности), в личном кабинете ФИАС.</w:t>
      </w:r>
    </w:p>
    <w:p w:rsidR="000C1C76" w:rsidRDefault="001749CB" w:rsidP="00C97DB8">
      <w:pPr>
        <w:pStyle w:val="ConsPlusNormal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1749CB">
        <w:rPr>
          <w:rFonts w:ascii="Times New Roman" w:hAnsi="Times New Roman"/>
          <w:sz w:val="28"/>
          <w:szCs w:val="28"/>
        </w:rPr>
        <w:t>10</w:t>
      </w:r>
      <w:r w:rsidR="000C1C76" w:rsidRPr="001749CB">
        <w:rPr>
          <w:rFonts w:ascii="Times New Roman" w:hAnsi="Times New Roman"/>
          <w:sz w:val="28"/>
          <w:szCs w:val="28"/>
        </w:rPr>
        <w:t>. Формирование реестровой записи о результате предоставления муниципальной услуги не предусмотрено.</w:t>
      </w:r>
    </w:p>
    <w:p w:rsidR="00511F1E" w:rsidRDefault="00511F1E" w:rsidP="00C97DB8">
      <w:pPr>
        <w:pStyle w:val="ConsPlusNormal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11F1E" w:rsidRDefault="0052755E">
      <w:pPr>
        <w:pStyle w:val="ConsPlusTitle"/>
        <w:spacing w:line="234" w:lineRule="auto"/>
        <w:ind w:firstLine="708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bookmarkStart w:id="4" w:name="Par94"/>
      <w:bookmarkEnd w:id="4"/>
      <w:r>
        <w:rPr>
          <w:rFonts w:ascii="Times New Roman" w:hAnsi="Times New Roman" w:cs="Times New Roman"/>
          <w:b w:val="0"/>
          <w:sz w:val="28"/>
          <w:szCs w:val="28"/>
        </w:rPr>
        <w:t>Срок предоставления муниципальной услуги</w:t>
      </w:r>
    </w:p>
    <w:p w:rsidR="00511F1E" w:rsidRDefault="00511F1E">
      <w:pPr>
        <w:pStyle w:val="ConsPlusNormal"/>
        <w:spacing w:line="234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11F1E" w:rsidRDefault="0052755E" w:rsidP="00C97DB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90"/>
      <w:bookmarkEnd w:id="5"/>
      <w:r>
        <w:rPr>
          <w:rFonts w:ascii="Times New Roman" w:hAnsi="Times New Roman"/>
          <w:sz w:val="28"/>
          <w:szCs w:val="28"/>
        </w:rPr>
        <w:t>1</w:t>
      </w:r>
      <w:r w:rsidR="001749C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 Максимальный срок предоставления муниципальной услуги, исчисляемый со дня регистрации в Комитете заявления о предоставлении муниципальной услуги и документов, необходимых для предоставления муниципальной услуги, независимо от категории (признаков) заявителя не должен превышать:</w:t>
      </w:r>
    </w:p>
    <w:p w:rsidR="00511F1E" w:rsidRDefault="0052755E" w:rsidP="00C97DB8">
      <w:pPr>
        <w:pStyle w:val="ConsPlusNormal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 рабочих дней в случае подачи заявления посредством личного обращения, почтового обращения, через МФЦ;</w:t>
      </w:r>
    </w:p>
    <w:p w:rsidR="00511F1E" w:rsidRDefault="0052755E" w:rsidP="00C97DB8">
      <w:pPr>
        <w:pStyle w:val="ConsPlusNormal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 рабочих дней в случае подачи заявления посредством Единого портала, Регионального портала, через личный кабинет ФИАС.</w:t>
      </w:r>
    </w:p>
    <w:p w:rsidR="00511F1E" w:rsidRDefault="0052755E" w:rsidP="00C97DB8">
      <w:pPr>
        <w:pStyle w:val="ConsPlusNormal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749C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bookmarkStart w:id="6" w:name="P93"/>
      <w:bookmarkEnd w:id="6"/>
      <w:r>
        <w:rPr>
          <w:rFonts w:ascii="Times New Roman" w:hAnsi="Times New Roman"/>
          <w:sz w:val="28"/>
          <w:szCs w:val="28"/>
        </w:rPr>
        <w:t xml:space="preserve"> Муниципальная услуга считается предоставленной со дня получения заявителем ее результата, либо по истечении срока, предусмотренного </w:t>
      </w:r>
      <w:hyperlink w:anchor="P90" w:tooltip="#P90" w:history="1">
        <w:r>
          <w:rPr>
            <w:rFonts w:ascii="Times New Roman" w:hAnsi="Times New Roman"/>
            <w:sz w:val="28"/>
            <w:szCs w:val="28"/>
          </w:rPr>
          <w:t>пунктом</w:t>
        </w:r>
      </w:hyperlink>
      <w:r>
        <w:rPr>
          <w:rFonts w:ascii="Times New Roman" w:hAnsi="Times New Roman"/>
          <w:sz w:val="28"/>
          <w:szCs w:val="28"/>
        </w:rPr>
        <w:t xml:space="preserve"> 1</w:t>
      </w:r>
      <w:r w:rsidR="001749C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административного регламента, при условии надлежащего уведомления заявителя о результате предоставления муниципальной услуги и условиях его получения.</w:t>
      </w:r>
    </w:p>
    <w:p w:rsidR="00E31F71" w:rsidRDefault="00E31F71" w:rsidP="00C97DB8">
      <w:pPr>
        <w:pStyle w:val="ConsPlusNormal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13. </w:t>
      </w:r>
      <w:r w:rsidRPr="00E31F71">
        <w:rPr>
          <w:rFonts w:ascii="Times New Roman" w:hAnsi="Times New Roman"/>
          <w:sz w:val="28"/>
          <w:szCs w:val="28"/>
        </w:rPr>
        <w:t>Независимо от категории (признаков) заявителя максимальный срок для принятия Комитетом решения об отказе в приеме заявления и документов, необходимых для предоставления муниципальной услуги,</w:t>
      </w:r>
      <w:r>
        <w:rPr>
          <w:rFonts w:ascii="Times New Roman" w:hAnsi="Times New Roman"/>
          <w:sz w:val="28"/>
          <w:szCs w:val="28"/>
        </w:rPr>
        <w:br/>
      </w:r>
      <w:r w:rsidRPr="00E31F71">
        <w:rPr>
          <w:rFonts w:ascii="Times New Roman" w:hAnsi="Times New Roman"/>
          <w:sz w:val="28"/>
          <w:szCs w:val="28"/>
        </w:rPr>
        <w:t>в виде письма Комитета, не должен превышать 3 рабочих дня</w:t>
      </w:r>
      <w:r>
        <w:rPr>
          <w:rFonts w:ascii="Times New Roman" w:hAnsi="Times New Roman"/>
          <w:sz w:val="28"/>
          <w:szCs w:val="28"/>
        </w:rPr>
        <w:br/>
      </w:r>
      <w:r w:rsidRPr="00E31F71">
        <w:rPr>
          <w:rFonts w:ascii="Times New Roman" w:hAnsi="Times New Roman"/>
          <w:sz w:val="28"/>
          <w:szCs w:val="28"/>
        </w:rPr>
        <w:t>со дня регистрации в Комитете заявления.</w:t>
      </w:r>
    </w:p>
    <w:p w:rsidR="00511F1E" w:rsidRDefault="00511F1E">
      <w:pPr>
        <w:pStyle w:val="ConsPlusTitle"/>
        <w:spacing w:line="234" w:lineRule="auto"/>
        <w:jc w:val="center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11F1E" w:rsidRDefault="0052755E" w:rsidP="000144D1">
      <w:pPr>
        <w:pStyle w:val="ConsPlusTitle"/>
        <w:spacing w:line="234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Размер платы, взимаемой</w:t>
      </w:r>
      <w:r w:rsidR="000144D1">
        <w:rPr>
          <w:rFonts w:ascii="Times New Roman" w:hAnsi="Times New Roman" w:cs="Times New Roman"/>
          <w:b w:val="0"/>
          <w:sz w:val="28"/>
          <w:szCs w:val="28"/>
        </w:rPr>
        <w:t xml:space="preserve"> с заявителя при предоставлении</w:t>
      </w:r>
      <w:r w:rsidR="000144D1">
        <w:rPr>
          <w:rFonts w:ascii="Times New Roman" w:hAnsi="Times New Roman" w:cs="Times New Roman"/>
          <w:b w:val="0"/>
          <w:sz w:val="28"/>
          <w:szCs w:val="28"/>
        </w:rPr>
        <w:br/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муниципальной услуги, и способы ее взимания</w:t>
      </w:r>
    </w:p>
    <w:p w:rsidR="00511F1E" w:rsidRDefault="00511F1E">
      <w:pPr>
        <w:pStyle w:val="ConsPlusNormal"/>
        <w:spacing w:line="234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11F1E" w:rsidRDefault="0052755E" w:rsidP="00C97DB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F7A2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color w:val="000000"/>
          <w:sz w:val="28"/>
          <w:szCs w:val="28"/>
        </w:rPr>
        <w:t xml:space="preserve">Взимание государственной пошлины или иной платы за предоставление муниципальной услуги законодательством Российской Федерации не предусмотрено. </w:t>
      </w:r>
      <w:r>
        <w:rPr>
          <w:rFonts w:ascii="Times New Roman" w:hAnsi="Times New Roman"/>
          <w:sz w:val="28"/>
          <w:szCs w:val="28"/>
        </w:rPr>
        <w:t>Муниципальная услуга предоставляется на безвозмездной основе.</w:t>
      </w:r>
    </w:p>
    <w:p w:rsidR="00511F1E" w:rsidRDefault="00511F1E">
      <w:pPr>
        <w:pStyle w:val="ConsPlusNormal"/>
        <w:spacing w:line="234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11F1E" w:rsidRDefault="0052755E" w:rsidP="000144D1">
      <w:pPr>
        <w:pStyle w:val="ConsPlusTitle"/>
        <w:spacing w:line="234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Максимальный срок ожидания в очереди при подаче заявления</w:t>
      </w:r>
      <w:r>
        <w:rPr>
          <w:rFonts w:ascii="Times New Roman" w:hAnsi="Times New Roman" w:cs="Times New Roman"/>
          <w:b w:val="0"/>
          <w:sz w:val="28"/>
          <w:szCs w:val="28"/>
        </w:rPr>
        <w:br/>
        <w:t>о предоставлении муниципальной услуги и при получении результата предоставления муниципальной услуги</w:t>
      </w:r>
    </w:p>
    <w:p w:rsidR="00511F1E" w:rsidRDefault="00511F1E">
      <w:pPr>
        <w:pStyle w:val="ConsPlusNormal"/>
        <w:spacing w:line="234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11F1E" w:rsidRDefault="0052755E" w:rsidP="00C97DB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F7A2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 Максимальное время ожидания в очереди при подаче заявления</w:t>
      </w:r>
      <w:r>
        <w:rPr>
          <w:rFonts w:ascii="Times New Roman" w:hAnsi="Times New Roman"/>
          <w:sz w:val="28"/>
          <w:szCs w:val="28"/>
        </w:rPr>
        <w:br/>
        <w:t>и при получении результата предоставления муниципальной услуги в Комитете не должно превышать 15 минут.</w:t>
      </w:r>
    </w:p>
    <w:p w:rsidR="00511F1E" w:rsidRDefault="00511F1E">
      <w:pPr>
        <w:pStyle w:val="ConsPlusNormal"/>
        <w:spacing w:line="234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1F1E" w:rsidRDefault="0052755E" w:rsidP="000144D1">
      <w:pPr>
        <w:pStyle w:val="ConsPlusTitle"/>
        <w:spacing w:line="234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Срок и порядок регистрации запроса (заявления) заявителя о предоставлении муниципальной услуги, в том числе в электронной форме</w:t>
      </w:r>
    </w:p>
    <w:p w:rsidR="00511F1E" w:rsidRDefault="00511F1E">
      <w:pPr>
        <w:pStyle w:val="ConsPlusNormal"/>
        <w:spacing w:line="234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11F1E" w:rsidRDefault="0052755E" w:rsidP="00C97DB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5056E">
        <w:rPr>
          <w:rFonts w:ascii="Times New Roman" w:hAnsi="Times New Roman"/>
          <w:sz w:val="28"/>
          <w:szCs w:val="28"/>
        </w:rPr>
        <w:t>1</w:t>
      </w:r>
      <w:r w:rsidR="001F7A22">
        <w:rPr>
          <w:rFonts w:ascii="Times New Roman" w:hAnsi="Times New Roman"/>
          <w:sz w:val="28"/>
          <w:szCs w:val="28"/>
        </w:rPr>
        <w:t>6</w:t>
      </w:r>
      <w:r w:rsidRPr="0075056E">
        <w:rPr>
          <w:rFonts w:ascii="Times New Roman" w:hAnsi="Times New Roman"/>
          <w:sz w:val="28"/>
          <w:szCs w:val="28"/>
        </w:rPr>
        <w:t xml:space="preserve">. Срок регистрации заявления, </w:t>
      </w:r>
      <w:r w:rsidR="00E420E3" w:rsidRPr="0075056E">
        <w:rPr>
          <w:rFonts w:ascii="Times New Roman" w:hAnsi="Times New Roman"/>
          <w:sz w:val="28"/>
          <w:szCs w:val="28"/>
        </w:rPr>
        <w:t>поступившего в Комитет и в МФЦ,</w:t>
      </w:r>
      <w:r w:rsidR="00E420E3" w:rsidRPr="0075056E">
        <w:rPr>
          <w:rFonts w:ascii="Times New Roman" w:hAnsi="Times New Roman"/>
          <w:sz w:val="28"/>
          <w:szCs w:val="28"/>
        </w:rPr>
        <w:br/>
      </w:r>
      <w:r w:rsidRPr="0075056E">
        <w:rPr>
          <w:rFonts w:ascii="Times New Roman" w:hAnsi="Times New Roman"/>
          <w:sz w:val="28"/>
          <w:szCs w:val="28"/>
        </w:rPr>
        <w:t>не должен превышать 15 минут (за исключением времени обеденного перерыва).</w:t>
      </w:r>
    </w:p>
    <w:p w:rsidR="000144D1" w:rsidRDefault="000144D1" w:rsidP="00C97DB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Едином и Региональном порталах, портале ФИАС регистраци</w:t>
      </w:r>
      <w:r w:rsidR="0019683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заявления </w:t>
      </w:r>
      <w:r w:rsidR="0019683E">
        <w:rPr>
          <w:rFonts w:ascii="Times New Roman" w:hAnsi="Times New Roman"/>
          <w:sz w:val="28"/>
          <w:szCs w:val="28"/>
        </w:rPr>
        <w:t xml:space="preserve">о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>осуществляется автоматически.</w:t>
      </w:r>
    </w:p>
    <w:p w:rsidR="00511F1E" w:rsidRDefault="00511F1E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:rsidR="00511F1E" w:rsidRDefault="0052755E" w:rsidP="000144D1">
      <w:pPr>
        <w:pStyle w:val="ConsPlusTitle"/>
        <w:spacing w:line="247" w:lineRule="auto"/>
        <w:ind w:firstLine="708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Требования к помеще</w:t>
      </w:r>
      <w:r w:rsidR="000144D1">
        <w:rPr>
          <w:rFonts w:ascii="Times New Roman" w:hAnsi="Times New Roman" w:cs="Times New Roman"/>
          <w:b w:val="0"/>
          <w:sz w:val="28"/>
          <w:szCs w:val="28"/>
        </w:rPr>
        <w:t>ниям, в которых предоставляется</w:t>
      </w:r>
      <w:r w:rsidR="000144D1">
        <w:rPr>
          <w:rFonts w:ascii="Times New Roman" w:hAnsi="Times New Roman" w:cs="Times New Roman"/>
          <w:b w:val="0"/>
          <w:sz w:val="28"/>
          <w:szCs w:val="28"/>
        </w:rPr>
        <w:br/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муниципальная услуга</w:t>
      </w:r>
    </w:p>
    <w:p w:rsidR="00511F1E" w:rsidRDefault="00511F1E">
      <w:pPr>
        <w:pStyle w:val="ConsPlusNormal"/>
        <w:spacing w:line="247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11F1E" w:rsidRDefault="0052755E" w:rsidP="001F7A22">
      <w:pPr>
        <w:pStyle w:val="ConsPlusNormal"/>
        <w:spacing w:line="247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F7A22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 Требования к помещениям, в которых предоставляется муниципальная услуга, размещаются на официальном сайте администрации города Невинномысска в информационно-телекоммуникационной сети «Интернет» </w:t>
      </w:r>
      <w:hyperlink r:id="rId19" w:tooltip="http://www.nevadm.gosuslugi.ru" w:history="1">
        <w:r>
          <w:rPr>
            <w:rStyle w:val="ad"/>
            <w:rFonts w:ascii="Times New Roman" w:hAnsi="Times New Roman"/>
            <w:color w:val="000000"/>
            <w:sz w:val="28"/>
            <w:szCs w:val="28"/>
            <w:u w:val="none"/>
            <w:shd w:val="clear" w:color="auto" w:fill="FFFFFF"/>
          </w:rPr>
          <w:t>w</w:t>
        </w:r>
        <w:r>
          <w:rPr>
            <w:rStyle w:val="ad"/>
            <w:rFonts w:ascii="Times New Roman" w:hAnsi="Times New Roman"/>
            <w:bCs/>
            <w:color w:val="000000"/>
            <w:sz w:val="28"/>
            <w:szCs w:val="28"/>
            <w:u w:val="none"/>
          </w:rPr>
          <w:t>ww.nevadm.gosuslugi.ru</w:t>
        </w:r>
      </w:hyperlink>
      <w:r>
        <w:rPr>
          <w:rFonts w:ascii="Times New Roman" w:hAnsi="Times New Roman"/>
          <w:sz w:val="28"/>
          <w:szCs w:val="28"/>
        </w:rPr>
        <w:t xml:space="preserve"> (далее - официальный сайт администрации), на официальном сайте МФЦ в информационно-телекоммуникационной сети «Интернет», на информационных стендах в МФЦ, а также на Региональном портале и Едином портале.</w:t>
      </w:r>
    </w:p>
    <w:p w:rsidR="00511F1E" w:rsidRDefault="00511F1E">
      <w:pPr>
        <w:pStyle w:val="ConsPlusNormal"/>
        <w:spacing w:line="247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11F1E" w:rsidRDefault="0052755E" w:rsidP="00E420E3">
      <w:pPr>
        <w:pStyle w:val="ConsPlusTitle"/>
        <w:spacing w:line="247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Показатели качества и доступности муниципальной услуги</w:t>
      </w:r>
    </w:p>
    <w:p w:rsidR="00511F1E" w:rsidRDefault="00511F1E">
      <w:pPr>
        <w:pStyle w:val="ConsPlusNormal"/>
        <w:spacing w:line="247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11F1E" w:rsidRDefault="0052755E" w:rsidP="00C97DB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F7A22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 Перечень показателей качества и доступности муниципальной услуги размещается на официальном сайте администрации города Невинномысска, на официальном сайте МФЦ в информационно-телекоммуникационной сети «Интер</w:t>
      </w:r>
      <w:r w:rsidR="005C172E">
        <w:rPr>
          <w:rFonts w:ascii="Times New Roman" w:hAnsi="Times New Roman"/>
          <w:sz w:val="28"/>
          <w:szCs w:val="28"/>
        </w:rPr>
        <w:t>нет», на информационных стендах</w:t>
      </w:r>
      <w:r w:rsidR="005C172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МФЦ, а также на Региональном портале и Едином портале.</w:t>
      </w:r>
    </w:p>
    <w:p w:rsidR="00511F1E" w:rsidRDefault="0052755E" w:rsidP="00C97D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Взаимодействие заявителя с должностными лицами Комитета</w:t>
      </w:r>
      <w:r w:rsidR="005C172E">
        <w:rPr>
          <w:color w:val="000000"/>
          <w:sz w:val="28"/>
          <w:szCs w:val="28"/>
        </w:rPr>
        <w:t xml:space="preserve"> и</w:t>
      </w:r>
      <w:r w:rsidR="005C172E">
        <w:rPr>
          <w:color w:val="000000"/>
          <w:sz w:val="28"/>
          <w:szCs w:val="28"/>
        </w:rPr>
        <w:br/>
      </w:r>
      <w:r w:rsidR="00A26021">
        <w:rPr>
          <w:color w:val="000000"/>
          <w:sz w:val="28"/>
          <w:szCs w:val="28"/>
        </w:rPr>
        <w:t>МКУ «ИнфоГрад»</w:t>
      </w:r>
      <w:r>
        <w:rPr>
          <w:color w:val="000000"/>
          <w:sz w:val="28"/>
          <w:szCs w:val="28"/>
        </w:rPr>
        <w:t xml:space="preserve"> по вопросам предоставления муниципальной услуги  осуществляется при личном обращении заявителя:</w:t>
      </w:r>
    </w:p>
    <w:p w:rsidR="00511F1E" w:rsidRDefault="0052755E" w:rsidP="00C97D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="005C172E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за информацией о предоставлении муниципальной услуги;</w:t>
      </w:r>
    </w:p>
    <w:p w:rsidR="00511F1E" w:rsidRDefault="0052755E" w:rsidP="00C97D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="005C172E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при подаче заявления;</w:t>
      </w:r>
    </w:p>
    <w:p w:rsidR="00511F1E" w:rsidRDefault="0052755E" w:rsidP="00C97D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3)</w:t>
      </w:r>
      <w:r w:rsidR="005C172E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при получении результата предоставления муниципальной услуги.</w:t>
      </w:r>
    </w:p>
    <w:p w:rsidR="005C172E" w:rsidRDefault="005C172E">
      <w:pPr>
        <w:pStyle w:val="ConsPlusTitle"/>
        <w:spacing w:line="247" w:lineRule="auto"/>
        <w:ind w:firstLine="708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511F1E" w:rsidRDefault="0052755E" w:rsidP="00E420E3">
      <w:pPr>
        <w:pStyle w:val="ConsPlusTitle"/>
        <w:spacing w:line="247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Иные требования к предо</w:t>
      </w:r>
      <w:r w:rsidR="00E420E3">
        <w:rPr>
          <w:rFonts w:ascii="Times New Roman" w:hAnsi="Times New Roman" w:cs="Times New Roman"/>
          <w:b w:val="0"/>
          <w:sz w:val="28"/>
          <w:szCs w:val="28"/>
        </w:rPr>
        <w:t>ставлению муниципальной услуги,</w:t>
      </w:r>
      <w:r w:rsidR="00E420E3">
        <w:rPr>
          <w:rFonts w:ascii="Times New Roman" w:hAnsi="Times New Roman" w:cs="Times New Roman"/>
          <w:b w:val="0"/>
          <w:sz w:val="28"/>
          <w:szCs w:val="28"/>
        </w:rPr>
        <w:br/>
      </w:r>
      <w:r>
        <w:rPr>
          <w:rFonts w:ascii="Times New Roman" w:hAnsi="Times New Roman" w:cs="Times New Roman"/>
          <w:b w:val="0"/>
          <w:sz w:val="28"/>
          <w:szCs w:val="28"/>
        </w:rPr>
        <w:t>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511F1E" w:rsidRDefault="00511F1E">
      <w:pPr>
        <w:pStyle w:val="ConsPlusNormal"/>
        <w:spacing w:line="247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11F1E" w:rsidRDefault="0052755E" w:rsidP="00C97D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  <w:highlight w:val="yellow"/>
        </w:rPr>
      </w:pPr>
      <w:r>
        <w:rPr>
          <w:sz w:val="28"/>
          <w:szCs w:val="28"/>
        </w:rPr>
        <w:t>1</w:t>
      </w:r>
      <w:r w:rsidR="001F7A22">
        <w:rPr>
          <w:sz w:val="28"/>
          <w:szCs w:val="28"/>
        </w:rPr>
        <w:t>9</w:t>
      </w:r>
      <w:r>
        <w:rPr>
          <w:sz w:val="28"/>
          <w:szCs w:val="28"/>
        </w:rPr>
        <w:t>. </w:t>
      </w:r>
      <w:r>
        <w:rPr>
          <w:color w:val="000000"/>
          <w:sz w:val="28"/>
          <w:szCs w:val="28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511F1E" w:rsidRDefault="001F7A22" w:rsidP="00C97DB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52755E">
        <w:rPr>
          <w:rFonts w:ascii="Times New Roman" w:hAnsi="Times New Roman"/>
          <w:sz w:val="28"/>
          <w:szCs w:val="28"/>
        </w:rPr>
        <w:t>. Для предоставления муниципальной услуги используются следующие информационные системы:</w:t>
      </w:r>
    </w:p>
    <w:p w:rsidR="00511F1E" w:rsidRDefault="0052755E" w:rsidP="00C97DB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Единый государственный реестр недвижимости (далее – ЕГРН);</w:t>
      </w:r>
    </w:p>
    <w:p w:rsidR="00511F1E" w:rsidRDefault="0052755E" w:rsidP="00C97DB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геоинформационный портал пространственных данных национальной системы пространственных данных (далее – ГП «ПД» НСПД);</w:t>
      </w:r>
    </w:p>
    <w:p w:rsidR="00511F1E" w:rsidRDefault="0052755E" w:rsidP="00C97DB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 единая система межведомственного электронного взаимодействия (далее – СМЭВ);</w:t>
      </w:r>
    </w:p>
    <w:p w:rsidR="00511F1E" w:rsidRDefault="0052755E" w:rsidP="00C97DB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 ФИАС;</w:t>
      </w:r>
    </w:p>
    <w:p w:rsidR="00511F1E" w:rsidRDefault="0052755E" w:rsidP="00C97DB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 Единый портал;</w:t>
      </w:r>
    </w:p>
    <w:p w:rsidR="00511F1E" w:rsidRDefault="0052755E" w:rsidP="00C97DB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6) Региональный портал.</w:t>
      </w:r>
    </w:p>
    <w:p w:rsidR="00511F1E" w:rsidRDefault="001749CB" w:rsidP="00C97D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F7A22">
        <w:rPr>
          <w:sz w:val="28"/>
          <w:szCs w:val="28"/>
        </w:rPr>
        <w:t>1</w:t>
      </w:r>
      <w:r w:rsidR="0052755E">
        <w:rPr>
          <w:sz w:val="28"/>
          <w:szCs w:val="28"/>
        </w:rPr>
        <w:t>. 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невозможно в случае, если заявитель, являющийся законным представителем несовершеннолетнего, в момент подачи заявления выразил письменное желание получить запрашиваемые результаты предоставления муниципальной услуги в отношении несовершеннолетнего лично.</w:t>
      </w:r>
    </w:p>
    <w:p w:rsidR="00511F1E" w:rsidRDefault="0052755E" w:rsidP="00C97D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являющегося заявителем, реализация права на получение результатов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представителем, не являющимся заявителем. В этом случае заявитель, являющийся законным представителем несовершеннолетнего, при подаче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несовершеннолетнего, а также способы их предоставления.</w:t>
      </w:r>
    </w:p>
    <w:p w:rsidR="00511F1E" w:rsidRDefault="0052755E" w:rsidP="00C97D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результата муниципальной услуги заявителю, являющемуся законным представителем несовершеннолетнего, а также законному представителю несовершеннолетнего, не являющемуся заявителем, уполномоченному первым на получение результатов муниципальной услуги, осуществляется в сроки, указанные в пункте </w:t>
      </w:r>
      <w:r w:rsidRPr="001D2147">
        <w:rPr>
          <w:sz w:val="28"/>
          <w:szCs w:val="28"/>
        </w:rPr>
        <w:t>1</w:t>
      </w:r>
      <w:r w:rsidR="001D2147">
        <w:rPr>
          <w:sz w:val="28"/>
          <w:szCs w:val="28"/>
        </w:rPr>
        <w:t>1</w:t>
      </w:r>
      <w:r>
        <w:rPr>
          <w:sz w:val="28"/>
          <w:szCs w:val="28"/>
        </w:rPr>
        <w:t xml:space="preserve"> административного регламента.</w:t>
      </w:r>
    </w:p>
    <w:p w:rsidR="00511F1E" w:rsidRPr="0075056E" w:rsidRDefault="0052755E" w:rsidP="00C97D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8" w:lineRule="auto"/>
        <w:ind w:firstLine="709"/>
        <w:jc w:val="both"/>
        <w:rPr>
          <w:color w:val="000000"/>
          <w:sz w:val="28"/>
          <w:szCs w:val="28"/>
        </w:rPr>
      </w:pPr>
      <w:r w:rsidRPr="0075056E">
        <w:rPr>
          <w:sz w:val="28"/>
          <w:szCs w:val="28"/>
        </w:rPr>
        <w:t xml:space="preserve">Результаты муниципальной услуги в отношении несовершеннолетнего, оформленные на бумажном носителе, предоставляются заявителю, являющемуся законным представителем несовершеннолетнего, а также законному представителю несовершеннолетнего, не являющемуся заявителем, уполномоченному первым на получение результатов муниципальной услуги, в форме документа на бумажном носителе в </w:t>
      </w:r>
      <w:r w:rsidR="0075056E" w:rsidRPr="0075056E">
        <w:rPr>
          <w:sz w:val="28"/>
          <w:szCs w:val="28"/>
        </w:rPr>
        <w:t>Комитете, МФЦ</w:t>
      </w:r>
      <w:r w:rsidRPr="0075056E">
        <w:rPr>
          <w:sz w:val="28"/>
          <w:szCs w:val="28"/>
        </w:rPr>
        <w:t xml:space="preserve"> либо почтовым отправлением</w:t>
      </w:r>
      <w:r w:rsidRPr="0075056E">
        <w:rPr>
          <w:color w:val="000000"/>
          <w:sz w:val="28"/>
          <w:szCs w:val="28"/>
        </w:rPr>
        <w:t>.</w:t>
      </w:r>
    </w:p>
    <w:p w:rsidR="00511F1E" w:rsidRDefault="0052755E" w:rsidP="00C97DB8">
      <w:pPr>
        <w:pStyle w:val="ConsPlusNormal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F7A2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 При обращении за получением муниципальной услуги в электронной форме заявление о предоставлении муниципальной услуги, заявление и документы, необходимые для предоставления муниципальной услуги, подписываются с использованием простой электронной подписи и (или) усиленной квалифицированной электронной подписи, и (или) усиленной неквалифицированной электронной подписи,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</w:t>
      </w:r>
      <w:hyperlink r:id="rId20" w:tooltip="https://login.consultant.ru/link/?req=doc&amp;base=RZR&amp;n=503689&amp;dst=100069" w:history="1">
        <w:r>
          <w:rPr>
            <w:rFonts w:ascii="Times New Roman" w:hAnsi="Times New Roman"/>
            <w:sz w:val="28"/>
            <w:szCs w:val="28"/>
          </w:rPr>
          <w:t>частью 5 статьи 8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6 апреля 2011 г.               № 63-ФЗ «Об электронной подписи», а также при наличии у владельца сертификата ключа проверки ключа простой электронной подписи, выданного ему при личном приеме в соответствии с </w:t>
      </w:r>
      <w:hyperlink r:id="rId21" w:tooltip="https://login.consultant.ru/link/?req=doc&amp;base=RZR&amp;n=473074&amp;dst=100013" w:history="1">
        <w:r>
          <w:rPr>
            <w:rFonts w:ascii="Times New Roman" w:hAnsi="Times New Roman"/>
            <w:sz w:val="28"/>
            <w:szCs w:val="28"/>
          </w:rPr>
          <w:t>Правилами</w:t>
        </w:r>
      </w:hyperlink>
      <w:r>
        <w:rPr>
          <w:rFonts w:ascii="Times New Roman" w:hAnsi="Times New Roman"/>
          <w:sz w:val="28"/>
          <w:szCs w:val="28"/>
        </w:rPr>
        <w:t xml:space="preserve">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г. № 33                          «Об использовании простой электронной подписи при оказании государственных и муниципальных услуг», в соответствии с </w:t>
      </w:r>
      <w:hyperlink r:id="rId22" w:tooltip="https://login.consultant.ru/link/?req=doc&amp;base=RZR&amp;n=442096&amp;dst=100010" w:history="1">
        <w:r>
          <w:rPr>
            <w:rFonts w:ascii="Times New Roman" w:hAnsi="Times New Roman"/>
            <w:sz w:val="28"/>
            <w:szCs w:val="28"/>
          </w:rPr>
          <w:t>Правилами</w:t>
        </w:r>
      </w:hyperlink>
      <w:r>
        <w:rPr>
          <w:rFonts w:ascii="Times New Roman" w:hAnsi="Times New Roman"/>
          <w:sz w:val="28"/>
          <w:szCs w:val="28"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511F1E" w:rsidRDefault="0052755E" w:rsidP="00C97DB8">
      <w:pPr>
        <w:pStyle w:val="ConsPlusNormal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F7A2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 В случае, если при обращении за получением муниципальной услуги в электронной форме идентификация и аутентификация заявителя, являющегося физическим лицом, осуществляются с использованием единой системы идентификации и аутентификации, заявитель имеет право </w:t>
      </w:r>
      <w:r w:rsidRPr="001749CB">
        <w:rPr>
          <w:rFonts w:ascii="Times New Roman" w:hAnsi="Times New Roman"/>
          <w:sz w:val="28"/>
          <w:szCs w:val="28"/>
        </w:rPr>
        <w:t>использовать простую электронную подпись при условии, что при выдаче ключа простой электронной подписи личность физического лица установлена при личном приеме.</w:t>
      </w:r>
    </w:p>
    <w:p w:rsidR="0075056E" w:rsidRDefault="001749CB" w:rsidP="00C97DB8">
      <w:pPr>
        <w:pStyle w:val="ConsPlusNormal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F7A22">
        <w:rPr>
          <w:rFonts w:ascii="Times New Roman" w:hAnsi="Times New Roman"/>
          <w:sz w:val="28"/>
          <w:szCs w:val="28"/>
        </w:rPr>
        <w:t>4</w:t>
      </w:r>
      <w:r w:rsidR="0075056E">
        <w:rPr>
          <w:rFonts w:ascii="Times New Roman" w:hAnsi="Times New Roman"/>
          <w:sz w:val="28"/>
          <w:szCs w:val="28"/>
        </w:rPr>
        <w:t>. </w:t>
      </w:r>
      <w:r w:rsidR="00375573">
        <w:rPr>
          <w:rFonts w:ascii="Times New Roman" w:hAnsi="Times New Roman"/>
          <w:sz w:val="28"/>
          <w:szCs w:val="28"/>
        </w:rPr>
        <w:t>В предоставлении муниципальной услуги участвует МФЦ.</w:t>
      </w:r>
    </w:p>
    <w:p w:rsidR="00375573" w:rsidRDefault="00375573" w:rsidP="00C97DB8">
      <w:pPr>
        <w:pStyle w:val="ConsPlusNormal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МФЦ возможна выдача заявителю (представителю заявителя) результатов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Комитетом.</w:t>
      </w:r>
    </w:p>
    <w:p w:rsidR="00E420E3" w:rsidRDefault="00E420E3" w:rsidP="005C172E">
      <w:pPr>
        <w:pStyle w:val="ConsPlusNormal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1F1E" w:rsidRDefault="0052755E" w:rsidP="00E420E3">
      <w:pPr>
        <w:pStyle w:val="ConsPlusTitle"/>
        <w:spacing w:line="247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511F1E" w:rsidRDefault="00511F1E">
      <w:pPr>
        <w:pStyle w:val="ConsPlusTitle"/>
        <w:spacing w:line="247" w:lineRule="auto"/>
        <w:jc w:val="center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:rsidR="00511F1E" w:rsidRDefault="0052755E" w:rsidP="00C97DB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2</w:t>
      </w:r>
      <w:r w:rsidR="001F7A2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 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приведены в таблице, содержащейся в П</w:t>
      </w:r>
      <w:hyperlink w:anchor="P278" w:tooltip="#P278" w:history="1">
        <w:r>
          <w:rPr>
            <w:rFonts w:ascii="Times New Roman" w:hAnsi="Times New Roman"/>
            <w:sz w:val="28"/>
            <w:szCs w:val="28"/>
          </w:rPr>
          <w:t xml:space="preserve">риложении 3 </w:t>
        </w:r>
      </w:hyperlink>
      <w:r>
        <w:rPr>
          <w:rFonts w:ascii="Times New Roman" w:hAnsi="Times New Roman"/>
          <w:sz w:val="28"/>
          <w:szCs w:val="28"/>
        </w:rPr>
        <w:t>к административному регламенту.</w:t>
      </w:r>
    </w:p>
    <w:p w:rsidR="00511F1E" w:rsidRPr="001749CB" w:rsidRDefault="0052755E" w:rsidP="00C97DB8">
      <w:pPr>
        <w:widowControl w:val="0"/>
        <w:ind w:firstLine="709"/>
        <w:jc w:val="both"/>
        <w:rPr>
          <w:sz w:val="28"/>
          <w:szCs w:val="28"/>
          <w:lang w:eastAsia="ar-SA"/>
        </w:rPr>
      </w:pPr>
      <w:r w:rsidRPr="001749CB">
        <w:rPr>
          <w:sz w:val="28"/>
          <w:szCs w:val="28"/>
          <w:lang w:eastAsia="ar-SA"/>
        </w:rPr>
        <w:t>2</w:t>
      </w:r>
      <w:r w:rsidR="001F7A22">
        <w:rPr>
          <w:sz w:val="28"/>
          <w:szCs w:val="28"/>
          <w:lang w:eastAsia="ar-SA"/>
        </w:rPr>
        <w:t>6</w:t>
      </w:r>
      <w:r w:rsidRPr="001749CB">
        <w:rPr>
          <w:sz w:val="28"/>
          <w:szCs w:val="28"/>
          <w:lang w:eastAsia="ar-SA"/>
        </w:rPr>
        <w:t>. Форм</w:t>
      </w:r>
      <w:r w:rsidR="001749CB" w:rsidRPr="001749CB">
        <w:rPr>
          <w:sz w:val="28"/>
          <w:szCs w:val="28"/>
          <w:lang w:eastAsia="ar-SA"/>
        </w:rPr>
        <w:t>а</w:t>
      </w:r>
      <w:r w:rsidRPr="001749CB">
        <w:rPr>
          <w:sz w:val="28"/>
          <w:szCs w:val="28"/>
          <w:lang w:eastAsia="ar-SA"/>
        </w:rPr>
        <w:t xml:space="preserve"> заявления установлен</w:t>
      </w:r>
      <w:r w:rsidR="001749CB" w:rsidRPr="001749CB">
        <w:rPr>
          <w:sz w:val="28"/>
          <w:szCs w:val="28"/>
          <w:lang w:eastAsia="ar-SA"/>
        </w:rPr>
        <w:t>а</w:t>
      </w:r>
      <w:r w:rsidRPr="001749CB">
        <w:rPr>
          <w:sz w:val="28"/>
          <w:szCs w:val="28"/>
          <w:lang w:eastAsia="ar-SA"/>
        </w:rPr>
        <w:t xml:space="preserve"> приказом Минфина России</w:t>
      </w:r>
      <w:r w:rsidRPr="001749CB">
        <w:rPr>
          <w:sz w:val="28"/>
          <w:szCs w:val="28"/>
          <w:lang w:eastAsia="ar-SA"/>
        </w:rPr>
        <w:br/>
        <w:t>от 11 декабря 2014 года № 146н «Об утверждении форм заяв</w:t>
      </w:r>
      <w:r w:rsidR="001749CB" w:rsidRPr="001749CB">
        <w:rPr>
          <w:sz w:val="28"/>
          <w:szCs w:val="28"/>
          <w:lang w:eastAsia="ar-SA"/>
        </w:rPr>
        <w:t>ления</w:t>
      </w:r>
      <w:r w:rsidR="001749CB" w:rsidRPr="001749CB">
        <w:rPr>
          <w:sz w:val="28"/>
          <w:szCs w:val="28"/>
          <w:lang w:eastAsia="ar-SA"/>
        </w:rPr>
        <w:br/>
      </w:r>
      <w:r w:rsidRPr="001749CB">
        <w:rPr>
          <w:sz w:val="28"/>
          <w:szCs w:val="28"/>
          <w:lang w:eastAsia="ar-SA"/>
        </w:rPr>
        <w:t>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адреса».</w:t>
      </w:r>
    </w:p>
    <w:p w:rsidR="00C97DB8" w:rsidRDefault="0052755E" w:rsidP="00E420E3">
      <w:pPr>
        <w:pStyle w:val="ConsPlusTitle"/>
        <w:spacing w:line="245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Исчерпывающий перечень основани</w:t>
      </w:r>
      <w:r w:rsidR="0075056E">
        <w:rPr>
          <w:rFonts w:ascii="Times New Roman" w:hAnsi="Times New Roman" w:cs="Times New Roman"/>
          <w:b w:val="0"/>
          <w:sz w:val="28"/>
          <w:szCs w:val="28"/>
        </w:rPr>
        <w:t>й для отказа в приеме заявления</w:t>
      </w:r>
      <w:r w:rsidR="0075056E">
        <w:rPr>
          <w:rFonts w:ascii="Times New Roman" w:hAnsi="Times New Roman" w:cs="Times New Roman"/>
          <w:b w:val="0"/>
          <w:sz w:val="28"/>
          <w:szCs w:val="28"/>
        </w:rPr>
        <w:br/>
      </w:r>
      <w:r>
        <w:rPr>
          <w:rFonts w:ascii="Times New Roman" w:hAnsi="Times New Roman" w:cs="Times New Roman"/>
          <w:b w:val="0"/>
          <w:sz w:val="28"/>
          <w:szCs w:val="28"/>
        </w:rPr>
        <w:t>и документов, необходимых для предо</w:t>
      </w:r>
      <w:r w:rsidR="0075056E">
        <w:rPr>
          <w:rFonts w:ascii="Times New Roman" w:hAnsi="Times New Roman" w:cs="Times New Roman"/>
          <w:b w:val="0"/>
          <w:sz w:val="28"/>
          <w:szCs w:val="28"/>
        </w:rPr>
        <w:t>ставления муниципальной услуги,</w:t>
      </w:r>
      <w:r w:rsidR="0075056E">
        <w:rPr>
          <w:rFonts w:ascii="Times New Roman" w:hAnsi="Times New Roman" w:cs="Times New Roman"/>
          <w:b w:val="0"/>
          <w:sz w:val="28"/>
          <w:szCs w:val="28"/>
        </w:rPr>
        <w:br/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E420E3">
        <w:rPr>
          <w:rFonts w:ascii="Times New Roman" w:hAnsi="Times New Roman" w:cs="Times New Roman"/>
          <w:b w:val="0"/>
          <w:sz w:val="28"/>
          <w:szCs w:val="28"/>
        </w:rPr>
        <w:t xml:space="preserve">исчерпывающий перечень </w:t>
      </w:r>
      <w:r w:rsidR="00C97DB8">
        <w:rPr>
          <w:rFonts w:ascii="Times New Roman" w:hAnsi="Times New Roman" w:cs="Times New Roman"/>
          <w:b w:val="0"/>
          <w:sz w:val="28"/>
          <w:szCs w:val="28"/>
        </w:rPr>
        <w:t>оснований для приостановления</w:t>
      </w:r>
    </w:p>
    <w:p w:rsidR="00511F1E" w:rsidRDefault="0052755E" w:rsidP="00E420E3">
      <w:pPr>
        <w:pStyle w:val="ConsPlusTitle"/>
        <w:spacing w:line="245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предоставления муниципальной услуги</w:t>
      </w:r>
      <w:r w:rsidR="00C97DB8">
        <w:rPr>
          <w:rFonts w:ascii="Times New Roman" w:hAnsi="Times New Roman" w:cs="Times New Roman"/>
          <w:b w:val="0"/>
          <w:sz w:val="28"/>
          <w:szCs w:val="28"/>
        </w:rPr>
        <w:t xml:space="preserve"> или для отказа</w:t>
      </w:r>
      <w:r w:rsidR="00C97DB8">
        <w:rPr>
          <w:rFonts w:ascii="Times New Roman" w:hAnsi="Times New Roman" w:cs="Times New Roman"/>
          <w:b w:val="0"/>
          <w:sz w:val="28"/>
          <w:szCs w:val="28"/>
        </w:rPr>
        <w:br/>
      </w:r>
      <w:r>
        <w:rPr>
          <w:rFonts w:ascii="Times New Roman" w:hAnsi="Times New Roman" w:cs="Times New Roman"/>
          <w:b w:val="0"/>
          <w:sz w:val="28"/>
          <w:szCs w:val="28"/>
        </w:rPr>
        <w:t>в предоставлении муниципальной услуги</w:t>
      </w:r>
    </w:p>
    <w:p w:rsidR="00511F1E" w:rsidRDefault="00511F1E">
      <w:pPr>
        <w:pStyle w:val="ConsPlusTitle"/>
        <w:spacing w:line="245" w:lineRule="auto"/>
        <w:jc w:val="center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:rsidR="00511F1E" w:rsidRDefault="0052755E" w:rsidP="0075056E">
      <w:pPr>
        <w:widowControl w:val="0"/>
        <w:spacing w:line="238" w:lineRule="auto"/>
        <w:ind w:firstLine="720"/>
        <w:jc w:val="both"/>
        <w:rPr>
          <w:sz w:val="28"/>
          <w:szCs w:val="28"/>
          <w:highlight w:val="yellow"/>
          <w:lang w:eastAsia="ar-SA"/>
        </w:rPr>
      </w:pPr>
      <w:r>
        <w:rPr>
          <w:sz w:val="28"/>
          <w:szCs w:val="28"/>
        </w:rPr>
        <w:t>2</w:t>
      </w:r>
      <w:r w:rsidR="001F7A22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="0075056E" w:rsidRPr="0075056E">
        <w:rPr>
          <w:sz w:val="28"/>
          <w:szCs w:val="28"/>
          <w:lang w:eastAsia="ar-SA"/>
        </w:rPr>
        <w:t>Исчерпывающий перечень оснований для отказа в приеме заявления и документов, необходимых для предоставления муниципальной услуги, с учетом категорий (признаков) заявителей, приведены в таблице, содержащейся в Приложении 4 к административному регламенту.</w:t>
      </w:r>
    </w:p>
    <w:p w:rsidR="00511F1E" w:rsidRDefault="0052755E">
      <w:pPr>
        <w:widowControl w:val="0"/>
        <w:spacing w:line="238" w:lineRule="auto"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</w:t>
      </w:r>
      <w:r w:rsidR="001F7A22">
        <w:rPr>
          <w:sz w:val="28"/>
          <w:szCs w:val="28"/>
          <w:lang w:eastAsia="ar-SA"/>
        </w:rPr>
        <w:t>8</w:t>
      </w:r>
      <w:r>
        <w:rPr>
          <w:sz w:val="28"/>
          <w:szCs w:val="28"/>
          <w:lang w:eastAsia="ar-SA"/>
        </w:rPr>
        <w:t>. 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75056E" w:rsidRDefault="0052755E">
      <w:pPr>
        <w:widowControl w:val="0"/>
        <w:spacing w:line="238" w:lineRule="auto"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</w:t>
      </w:r>
      <w:r w:rsidR="001F7A22">
        <w:rPr>
          <w:sz w:val="28"/>
          <w:szCs w:val="28"/>
          <w:lang w:eastAsia="ar-SA"/>
        </w:rPr>
        <w:t>9</w:t>
      </w:r>
      <w:r>
        <w:rPr>
          <w:sz w:val="28"/>
          <w:szCs w:val="28"/>
          <w:lang w:eastAsia="ar-SA"/>
        </w:rPr>
        <w:t>. </w:t>
      </w:r>
      <w:r w:rsidR="0075056E" w:rsidRPr="0075056E">
        <w:rPr>
          <w:sz w:val="28"/>
          <w:szCs w:val="28"/>
          <w:lang w:eastAsia="ar-SA"/>
        </w:rPr>
        <w:t>Исчерпывающий перечень оснований для отказа в предоставлении муниципальной услуги, с учетом категорий (признаков) заявителей, приведены в таблице, содержащейся в Приложении 4 к административному регламенту.</w:t>
      </w:r>
    </w:p>
    <w:p w:rsidR="00C0054F" w:rsidRDefault="00C0054F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511F1E" w:rsidRDefault="0052755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III. Состав, последовательность и сроки выполнения</w:t>
      </w:r>
    </w:p>
    <w:p w:rsidR="00511F1E" w:rsidRDefault="0052755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административных процедур</w:t>
      </w:r>
    </w:p>
    <w:p w:rsidR="00511F1E" w:rsidRDefault="00511F1E">
      <w:pPr>
        <w:pStyle w:val="ConsPlusNormal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11F1E" w:rsidRDefault="001F7A2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="0052755E">
        <w:rPr>
          <w:rFonts w:ascii="Times New Roman" w:hAnsi="Times New Roman"/>
          <w:sz w:val="28"/>
          <w:szCs w:val="28"/>
        </w:rPr>
        <w:t>. Предоставление муниципальной услуги включает в себя следующие административные процедуры:</w:t>
      </w:r>
    </w:p>
    <w:p w:rsidR="00511F1E" w:rsidRDefault="0052755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профилирование заявителя;</w:t>
      </w:r>
    </w:p>
    <w:p w:rsidR="00511F1E" w:rsidRDefault="0052755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прием заявления и документов, необходимых для предоставления муниципальной услуги;</w:t>
      </w:r>
    </w:p>
    <w:p w:rsidR="00511F1E" w:rsidRDefault="0052755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 межведомственное информационное взаимодействие;</w:t>
      </w:r>
    </w:p>
    <w:p w:rsidR="00511F1E" w:rsidRDefault="0052755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 принятие решения о предоставлении (об отказе в предоставлении) муниципальной услуги;</w:t>
      </w:r>
    </w:p>
    <w:p w:rsidR="00511F1E" w:rsidRDefault="0052755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 предоставление результата муниципальной услуги.</w:t>
      </w:r>
    </w:p>
    <w:p w:rsidR="00511F1E" w:rsidRDefault="001749C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F7A22">
        <w:rPr>
          <w:rFonts w:ascii="Times New Roman" w:hAnsi="Times New Roman"/>
          <w:sz w:val="28"/>
          <w:szCs w:val="28"/>
        </w:rPr>
        <w:t>1</w:t>
      </w:r>
      <w:r w:rsidR="0052755E">
        <w:rPr>
          <w:rFonts w:ascii="Times New Roman" w:hAnsi="Times New Roman"/>
          <w:sz w:val="28"/>
          <w:szCs w:val="28"/>
        </w:rPr>
        <w:t>. Предоставление муниципальной услуги в упреждающем (проактивном) режиме не предусмотрено.</w:t>
      </w:r>
    </w:p>
    <w:p w:rsidR="00511F1E" w:rsidRDefault="005275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предоставлении муниципальной услуги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не предусмотрена.</w:t>
      </w:r>
    </w:p>
    <w:p w:rsidR="00E420E3" w:rsidRDefault="00E420E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sz w:val="28"/>
          <w:szCs w:val="28"/>
        </w:rPr>
      </w:pPr>
    </w:p>
    <w:p w:rsidR="00511F1E" w:rsidRDefault="0052755E" w:rsidP="00E420E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Профилирование заявителя</w:t>
      </w:r>
    </w:p>
    <w:p w:rsidR="00511F1E" w:rsidRDefault="00511F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color w:val="000000"/>
          <w:sz w:val="28"/>
          <w:szCs w:val="28"/>
          <w:highlight w:val="yellow"/>
        </w:rPr>
      </w:pP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9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1F7A22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 Профилирование заявителя осуществляется в Комитете, МФЦ при приеме и регистрации заявления и документов, необходимых для предоставления муниципальной услуги.</w:t>
      </w: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9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Профилирование заключается в определении категории (признаков) заявителя в соответствии с таблиц</w:t>
      </w:r>
      <w:r w:rsidR="00147DDC">
        <w:rPr>
          <w:color w:val="000000"/>
          <w:sz w:val="28"/>
          <w:szCs w:val="28"/>
        </w:rPr>
        <w:t>ей, содержащейся в Приложении 2</w:t>
      </w:r>
      <w:r w:rsidR="00147DD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к административному регламенту, и цели его обращения посредством анкетирования заявителя в Комитете, МФЦ, на Едином и Региональном порталах, ФИАС на основании представленных документов и сведений, указанных в заявлении, в соответствии с пунктом 3 административного регламента.</w:t>
      </w:r>
    </w:p>
    <w:p w:rsidR="00511F1E" w:rsidRDefault="00511F1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9" w:lineRule="atLeast"/>
        <w:ind w:firstLine="540"/>
        <w:jc w:val="both"/>
        <w:rPr>
          <w:highlight w:val="yellow"/>
        </w:rPr>
      </w:pPr>
    </w:p>
    <w:p w:rsidR="00511F1E" w:rsidRDefault="0052755E" w:rsidP="00E420E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19" w:lineRule="atLeast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Прием заявления и документов, необходимых для предоставления муниципальной услуги</w:t>
      </w:r>
    </w:p>
    <w:p w:rsidR="00511F1E" w:rsidRDefault="00511F1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19" w:lineRule="atLeast"/>
        <w:ind w:firstLine="708"/>
        <w:jc w:val="both"/>
        <w:rPr>
          <w:sz w:val="28"/>
          <w:szCs w:val="28"/>
          <w:highlight w:val="yellow"/>
        </w:rPr>
      </w:pP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9" w:lineRule="atLeast"/>
        <w:ind w:firstLine="709"/>
        <w:jc w:val="both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</w:rPr>
        <w:t>3</w:t>
      </w:r>
      <w:r w:rsidR="001F7A22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 Основанием для начала административной процедуры является поступление в Комитет </w:t>
      </w:r>
      <w:hyperlink r:id="rId23" w:tooltip="https://login.consultant.ru/link/?req=doc&amp;base=RLAW077&amp;n=253396&amp;dst=100236&amp;field=134&amp;date=04.04.2026" w:history="1">
        <w:r>
          <w:rPr>
            <w:rStyle w:val="ad"/>
            <w:color w:val="000000" w:themeColor="text1"/>
            <w:sz w:val="28"/>
            <w:szCs w:val="28"/>
            <w:u w:val="none"/>
          </w:rPr>
          <w:t>заявления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 предоставлении муниципальной услуги и документов, необходимых для предоставления муниципальной услуги.</w:t>
      </w: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19" w:lineRule="atLeast"/>
        <w:ind w:firstLine="709"/>
        <w:jc w:val="both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</w:rPr>
        <w:t>3</w:t>
      </w:r>
      <w:r w:rsidR="001F7A22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. 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заявления, документов </w:t>
      </w:r>
      <w:r w:rsidR="00147DDC">
        <w:rPr>
          <w:color w:val="000000"/>
          <w:sz w:val="28"/>
          <w:szCs w:val="28"/>
        </w:rPr>
        <w:t xml:space="preserve">и (или) информации приведены в </w:t>
      </w:r>
      <w:r>
        <w:rPr>
          <w:color w:val="000000"/>
          <w:sz w:val="28"/>
          <w:szCs w:val="28"/>
        </w:rPr>
        <w:t>Приложени</w:t>
      </w:r>
      <w:r w:rsidR="002D5E88">
        <w:rPr>
          <w:color w:val="000000"/>
          <w:sz w:val="28"/>
          <w:szCs w:val="28"/>
        </w:rPr>
        <w:t>и 3</w:t>
      </w:r>
      <w:r w:rsidR="002D5E8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к настоящему административному регламенту.</w:t>
      </w: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19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1F7A2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 В целях предоставления муниципальной услуги установление личности заявителя (представителя заявителя) осуществляется в ходе личного приема в Комитете,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Федерации, либо его авторизация с использованием учетной записи на Едином и Региональном порталах, личном кабинете ФИАС при взаимодействии с заявителем (представителем заявителя) посредством Единого и Регионального порталов, ФИАС.</w:t>
      </w: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19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1F7A22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 Возможность приема представления и документов, необходимых для предоставления муниципальной услуги, по выбору заявителя независимо от его местонахождения (места жительства) не предусмотрена.</w:t>
      </w: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19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1F7A22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. Срок регистрации заявления и документов, необходимых для предоставления муниципальной услуги, в Комитете составляет 1 (один) рабочий день с даты их подачи заявителем.</w:t>
      </w: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9" w:lineRule="atLeast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1F7A22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 Д</w:t>
      </w:r>
      <w:r>
        <w:rPr>
          <w:color w:val="000000" w:themeColor="text1"/>
          <w:sz w:val="28"/>
          <w:szCs w:val="28"/>
        </w:rPr>
        <w:t xml:space="preserve">ля заявителя административная процедура заканчивается получением </w:t>
      </w:r>
      <w:hyperlink r:id="rId24" w:tooltip="https://login.consultant.ru/link/?req=doc&amp;base=RLAW077&amp;n=253396&amp;dst=100246&amp;field=134&amp;date=04.04.2026" w:history="1">
        <w:r>
          <w:rPr>
            <w:rStyle w:val="ad"/>
            <w:color w:val="000000" w:themeColor="text1"/>
            <w:sz w:val="28"/>
            <w:szCs w:val="28"/>
            <w:u w:val="none"/>
          </w:rPr>
          <w:t>расписки</w:t>
        </w:r>
      </w:hyperlink>
      <w:r>
        <w:rPr>
          <w:color w:val="000000"/>
          <w:sz w:val="28"/>
          <w:szCs w:val="28"/>
        </w:rPr>
        <w:t xml:space="preserve"> о приеме документов по форме, приведенной в Приложении 5 к административному регламенту (в случае представления заявления лично).</w:t>
      </w: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9" w:lineRule="atLeast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1F7A22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 Заявление о предоставлении услуги с приложением документов, необходимых для предоставления услуги, регистрируется в день его поступления. В случае если заявление о предоставлении услуги поступило</w:t>
      </w:r>
      <w:r>
        <w:rPr>
          <w:color w:val="000000"/>
          <w:sz w:val="28"/>
          <w:szCs w:val="28"/>
        </w:rPr>
        <w:br/>
        <w:t>в нерабочее время, выходные или праздничные дни, его регистрация производится в первый рабочий день, следующий за днем его поступления.</w:t>
      </w:r>
    </w:p>
    <w:p w:rsidR="00511F1E" w:rsidRPr="005C172E" w:rsidRDefault="0052755E" w:rsidP="0034192E">
      <w:pPr>
        <w:spacing w:line="19" w:lineRule="atLeast"/>
        <w:ind w:firstLine="709"/>
        <w:jc w:val="both"/>
        <w:rPr>
          <w:sz w:val="28"/>
          <w:szCs w:val="28"/>
          <w:lang w:eastAsia="zh-CN"/>
        </w:rPr>
      </w:pPr>
      <w:r w:rsidRPr="005C172E">
        <w:rPr>
          <w:sz w:val="28"/>
          <w:szCs w:val="28"/>
          <w:lang w:eastAsia="zh-CN"/>
        </w:rPr>
        <w:t xml:space="preserve">В случае если заявление </w:t>
      </w:r>
      <w:r w:rsidRPr="005C172E">
        <w:rPr>
          <w:sz w:val="28"/>
          <w:szCs w:val="28"/>
        </w:rPr>
        <w:t>о предоставлении муниципальной услуги</w:t>
      </w:r>
      <w:r w:rsidRPr="005C172E">
        <w:rPr>
          <w:sz w:val="28"/>
          <w:szCs w:val="28"/>
        </w:rPr>
        <w:br/>
        <w:t xml:space="preserve">с приложением документов, необходимых для предоставления муниципальной услуги, в электронной форме </w:t>
      </w:r>
      <w:r w:rsidRPr="005C172E">
        <w:rPr>
          <w:sz w:val="28"/>
          <w:szCs w:val="28"/>
          <w:lang w:eastAsia="zh-CN"/>
        </w:rPr>
        <w:t>поступило после 16:00 текущего рабочего дня, выходные или праздничные дни, его регистрация производится в течение рабочего времени первого рабочего дня, следующего за днем поступления заявления.</w:t>
      </w:r>
    </w:p>
    <w:p w:rsidR="00511F1E" w:rsidRPr="00147DDC" w:rsidRDefault="00511F1E" w:rsidP="0034192E">
      <w:pPr>
        <w:pStyle w:val="ConsPlusNormal"/>
        <w:spacing w:line="19" w:lineRule="atLeast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11F1E" w:rsidRDefault="0052755E" w:rsidP="00E420E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19" w:lineRule="atLeast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Межведомственное информационное взаимодействие</w:t>
      </w:r>
    </w:p>
    <w:p w:rsidR="00511F1E" w:rsidRDefault="00511F1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19" w:lineRule="atLeast"/>
        <w:jc w:val="both"/>
        <w:rPr>
          <w:sz w:val="28"/>
          <w:szCs w:val="28"/>
          <w:highlight w:val="yellow"/>
        </w:rPr>
      </w:pPr>
    </w:p>
    <w:p w:rsidR="00511F1E" w:rsidRDefault="001F7A22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9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40</w:t>
      </w:r>
      <w:r w:rsidR="0052755E">
        <w:rPr>
          <w:color w:val="000000"/>
          <w:sz w:val="28"/>
          <w:szCs w:val="28"/>
        </w:rPr>
        <w:t>. Основанием для начала административной процедуры межведомственного информационного взаимодействия является прием заявления о предоставлении муниципальной услуги и документов, необходимых для предоставления муниципальной услуги.</w:t>
      </w: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9" w:lineRule="atLeas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1F7A22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 </w:t>
      </w:r>
      <w:hyperlink r:id="rId25" w:tooltip="https://login.consultant.ru/link/?req=doc&amp;base=RLAW077&amp;n=253396&amp;dst=100157&amp;field=134&amp;date=04.04.2026" w:history="1">
        <w:r>
          <w:rPr>
            <w:rStyle w:val="ad"/>
            <w:color w:val="000000" w:themeColor="text1"/>
            <w:sz w:val="28"/>
            <w:szCs w:val="28"/>
            <w:u w:val="none"/>
          </w:rPr>
          <w:t>Перечень</w:t>
        </w:r>
      </w:hyperlink>
      <w:r>
        <w:rPr>
          <w:color w:val="000000" w:themeColor="text1"/>
          <w:sz w:val="28"/>
          <w:szCs w:val="28"/>
        </w:rPr>
        <w:t xml:space="preserve"> запрашиваемых документов, необходимых для предоставления муниципальной услуг</w:t>
      </w:r>
      <w:r>
        <w:rPr>
          <w:color w:val="000000"/>
          <w:sz w:val="28"/>
          <w:szCs w:val="28"/>
        </w:rPr>
        <w:t>и, и органов, в распоряжении которых находятся указанные документы, приведен в Приложении 3</w:t>
      </w:r>
      <w:r>
        <w:rPr>
          <w:color w:val="000000"/>
          <w:sz w:val="28"/>
          <w:szCs w:val="28"/>
        </w:rPr>
        <w:br/>
        <w:t>к административному регламенту.</w:t>
      </w: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9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F7A22"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>
        <w:rPr>
          <w:color w:val="000000"/>
          <w:sz w:val="28"/>
          <w:szCs w:val="28"/>
        </w:rPr>
        <w:t>Формирование и направление межведомственного запроса осуществляется в рамках межведомственного взаимодействия посредством СМЭВ в течение 1 (одного) рабочего дня со дня приема заявления</w:t>
      </w:r>
      <w:r>
        <w:rPr>
          <w:color w:val="000000"/>
          <w:sz w:val="28"/>
          <w:szCs w:val="28"/>
        </w:rPr>
        <w:br/>
        <w:t>о предоставлении услуги и документов, приведенных в П</w:t>
      </w:r>
      <w:hyperlink r:id="rId26" w:tooltip="https://login.consultant.ru/link/?req=doc&amp;base=RLAW077&amp;n=253396&amp;dst=100157&amp;field=134&amp;date=04.04.2026" w:history="1">
        <w:r>
          <w:rPr>
            <w:rStyle w:val="ad"/>
            <w:color w:val="000000" w:themeColor="text1"/>
            <w:sz w:val="28"/>
            <w:szCs w:val="28"/>
            <w:u w:val="none"/>
          </w:rPr>
          <w:t>риложении 3</w:t>
        </w:r>
      </w:hyperlink>
      <w:r>
        <w:rPr>
          <w:color w:val="000000" w:themeColor="text1"/>
          <w:sz w:val="28"/>
          <w:szCs w:val="28"/>
        </w:rPr>
        <w:br/>
      </w:r>
      <w:r>
        <w:rPr>
          <w:color w:val="000000"/>
          <w:sz w:val="28"/>
          <w:szCs w:val="28"/>
        </w:rPr>
        <w:t>к административному регламенту</w:t>
      </w:r>
      <w:r>
        <w:rPr>
          <w:sz w:val="28"/>
          <w:szCs w:val="28"/>
        </w:rPr>
        <w:t>.</w:t>
      </w:r>
    </w:p>
    <w:p w:rsidR="00511F1E" w:rsidRDefault="00511F1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9" w:lineRule="atLeast"/>
        <w:ind w:firstLine="540"/>
        <w:jc w:val="both"/>
        <w:rPr>
          <w:color w:val="000000"/>
          <w:sz w:val="28"/>
          <w:szCs w:val="28"/>
          <w:highlight w:val="yellow"/>
        </w:rPr>
      </w:pPr>
    </w:p>
    <w:p w:rsidR="00511F1E" w:rsidRDefault="0052755E" w:rsidP="00E420E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19" w:lineRule="atLeast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Принятие решения о предоставлении (отказе в предоставлении) муниципальной услуги</w:t>
      </w:r>
    </w:p>
    <w:p w:rsidR="00511F1E" w:rsidRDefault="00511F1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19" w:lineRule="atLeast"/>
        <w:ind w:firstLine="708"/>
        <w:jc w:val="both"/>
        <w:rPr>
          <w:sz w:val="28"/>
          <w:szCs w:val="28"/>
          <w:highlight w:val="yellow"/>
        </w:rPr>
      </w:pP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19" w:lineRule="atLeast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1F7A22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 Основания для отказа в предоставлении муниципальной услуги приведены в Приложении 4 к настоящему административному регламенту.</w:t>
      </w: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19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1F7A22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 В случае отказа в предоставлении муниципальной услуги заявитель должен быть проинформирован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511F1E" w:rsidRDefault="0052755E" w:rsidP="0034192E">
      <w:pPr>
        <w:pStyle w:val="ConsPlusNormal"/>
        <w:spacing w:line="19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="001F7A22"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 Срок принятия решения о предоставлении муниципальной услуги указан в пункте 1</w:t>
      </w:r>
      <w:r w:rsidR="002D5E88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административного регламента.</w:t>
      </w:r>
    </w:p>
    <w:p w:rsidR="00E420E3" w:rsidRDefault="00E420E3" w:rsidP="0034192E">
      <w:pPr>
        <w:pStyle w:val="ConsPlusNormal"/>
        <w:spacing w:line="19" w:lineRule="atLeast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11F1E" w:rsidRDefault="0052755E" w:rsidP="00E420E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26" w:lineRule="auto"/>
        <w:jc w:val="center"/>
        <w:rPr>
          <w:sz w:val="28"/>
          <w:szCs w:val="28"/>
          <w:highlight w:val="yellow"/>
        </w:rPr>
      </w:pPr>
      <w:r>
        <w:rPr>
          <w:color w:val="000000"/>
          <w:sz w:val="28"/>
          <w:szCs w:val="28"/>
        </w:rPr>
        <w:t>Предоставление результата муниципальной услуги</w:t>
      </w:r>
    </w:p>
    <w:p w:rsidR="00511F1E" w:rsidRDefault="00511F1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26" w:lineRule="auto"/>
        <w:ind w:firstLine="708"/>
        <w:jc w:val="both"/>
        <w:rPr>
          <w:color w:val="000000"/>
          <w:sz w:val="28"/>
          <w:szCs w:val="28"/>
          <w:highlight w:val="yellow"/>
        </w:rPr>
      </w:pP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1F7A22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 Основанием для начала административной процедуры является регистрация результата предоставления муниципальной услуги, предусмотренного пунктом 7 административного регламента.</w:t>
      </w: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1F7A22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. Результатом административной процедуры является выдача (направление) заявителю результата предоставления услуги, предусмотренного пунктом 7 административного регламента.</w:t>
      </w: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1F7A22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 Срок выдачи (направления) заявителю результата муниципальной услуги указан в пункте 1</w:t>
      </w:r>
      <w:r w:rsidR="005916C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административного регламента.</w:t>
      </w: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1F7A22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</w:t>
      </w:r>
      <w:r>
        <w:t> </w:t>
      </w:r>
      <w:r>
        <w:rPr>
          <w:color w:val="000000"/>
          <w:sz w:val="28"/>
          <w:szCs w:val="28"/>
        </w:rPr>
        <w:t>Возможность предоставления результата муниципальной услуги</w:t>
      </w:r>
      <w:r>
        <w:rPr>
          <w:color w:val="000000"/>
          <w:sz w:val="28"/>
          <w:szCs w:val="28"/>
        </w:rPr>
        <w:br/>
        <w:t>по выбору заявителя независимо от его места нахождения не предусмотрена.</w:t>
      </w:r>
    </w:p>
    <w:p w:rsidR="00511F1E" w:rsidRDefault="001F7A22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6" w:lineRule="auto"/>
        <w:ind w:firstLine="709"/>
        <w:jc w:val="both"/>
        <w:rPr>
          <w:sz w:val="28"/>
          <w:szCs w:val="28"/>
          <w:highlight w:val="yellow"/>
        </w:rPr>
      </w:pPr>
      <w:r>
        <w:rPr>
          <w:color w:val="000000"/>
          <w:sz w:val="28"/>
          <w:szCs w:val="28"/>
        </w:rPr>
        <w:t>50</w:t>
      </w:r>
      <w:r w:rsidR="0052755E">
        <w:rPr>
          <w:color w:val="000000"/>
          <w:sz w:val="28"/>
          <w:szCs w:val="28"/>
        </w:rPr>
        <w:t>. После предоставления муниципальной услуги распределение</w:t>
      </w:r>
      <w:r w:rsidR="0052755E">
        <w:rPr>
          <w:color w:val="000000"/>
          <w:sz w:val="28"/>
          <w:szCs w:val="28"/>
        </w:rPr>
        <w:br/>
        <w:t>в отношении заявителя ограниченного ресурса не предусмотрено.</w:t>
      </w:r>
    </w:p>
    <w:p w:rsidR="00511F1E" w:rsidRDefault="00511F1E" w:rsidP="0034192E">
      <w:pPr>
        <w:pStyle w:val="ConsPlusTitle"/>
        <w:spacing w:line="226" w:lineRule="auto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511F1E" w:rsidRDefault="0052755E" w:rsidP="00E420E3">
      <w:pPr>
        <w:pStyle w:val="ConsPlusTitle"/>
        <w:spacing w:line="226" w:lineRule="auto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IV. Способы информирования заявителя об изменении статуса</w:t>
      </w:r>
    </w:p>
    <w:p w:rsidR="00511F1E" w:rsidRDefault="0052755E" w:rsidP="00E420E3">
      <w:pPr>
        <w:pStyle w:val="ConsPlusTitle"/>
        <w:spacing w:line="226" w:lineRule="auto"/>
        <w:jc w:val="center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рассмотрения заявления о предоставлении муниципальной услуги</w:t>
      </w:r>
    </w:p>
    <w:p w:rsidR="00511F1E" w:rsidRDefault="00511F1E" w:rsidP="0034192E">
      <w:pPr>
        <w:pStyle w:val="ConsPlusNormal"/>
        <w:spacing w:line="226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11F1E" w:rsidRDefault="0052755E" w:rsidP="0034192E">
      <w:pPr>
        <w:pStyle w:val="ConsPlusNormal"/>
        <w:spacing w:line="226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5</w:t>
      </w:r>
      <w:r w:rsidR="001F7A2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 Информирование заявителя об изменении статуса рассмотрения заявления о предоставлении муниципальной услуги осуществляется:</w:t>
      </w:r>
    </w:p>
    <w:p w:rsidR="00511F1E" w:rsidRDefault="0052755E" w:rsidP="0034192E">
      <w:pPr>
        <w:pStyle w:val="ConsPlusNormal"/>
        <w:spacing w:line="2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личном обращении в Комитет;</w:t>
      </w: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26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 телефону и адресу электрон</w:t>
      </w:r>
      <w:r w:rsidR="00F71C14">
        <w:rPr>
          <w:color w:val="000000"/>
          <w:sz w:val="28"/>
          <w:szCs w:val="28"/>
        </w:rPr>
        <w:t>ной почты, указанным заявителем</w:t>
      </w:r>
      <w:r w:rsidR="00F71C1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в заявлении;</w:t>
      </w: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2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посредством почтовой связи;</w:t>
      </w:r>
    </w:p>
    <w:p w:rsidR="00511F1E" w:rsidRDefault="0052755E" w:rsidP="003419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26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МФЦ при личном обра</w:t>
      </w:r>
      <w:r w:rsidR="00F71C14">
        <w:rPr>
          <w:color w:val="000000"/>
          <w:sz w:val="28"/>
          <w:szCs w:val="28"/>
        </w:rPr>
        <w:t>щении, на официальном сайте МФЦ</w:t>
      </w:r>
      <w:r w:rsidR="00F71C1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в информационно-телекоммуникационной сети «Интернет»;</w:t>
      </w:r>
    </w:p>
    <w:p w:rsidR="00511F1E" w:rsidRDefault="0052755E" w:rsidP="0034192E">
      <w:pPr>
        <w:pStyle w:val="ConsPlusNormal"/>
        <w:spacing w:line="22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посредством Регионального портала;</w:t>
      </w:r>
    </w:p>
    <w:p w:rsidR="00511F1E" w:rsidRDefault="0052755E" w:rsidP="0034192E">
      <w:pPr>
        <w:pStyle w:val="ConsPlusNormal"/>
        <w:spacing w:line="22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посредством Единого портала;</w:t>
      </w:r>
    </w:p>
    <w:p w:rsidR="00511F1E" w:rsidRDefault="0052755E" w:rsidP="0034192E">
      <w:pPr>
        <w:pStyle w:val="ConsPlusNormal"/>
        <w:spacing w:line="2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посредством личного кабинета ФИАС</w:t>
      </w:r>
      <w:r>
        <w:rPr>
          <w:rFonts w:ascii="Times New Roman" w:hAnsi="Times New Roman"/>
          <w:sz w:val="28"/>
          <w:szCs w:val="28"/>
        </w:rPr>
        <w:t>.</w:t>
      </w:r>
    </w:p>
    <w:p w:rsidR="00511F1E" w:rsidRDefault="00511F1E">
      <w:pPr>
        <w:ind w:firstLine="709"/>
        <w:jc w:val="both"/>
        <w:rPr>
          <w:sz w:val="28"/>
          <w:szCs w:val="28"/>
          <w:highlight w:val="yellow"/>
          <w:lang w:eastAsia="en-US"/>
        </w:rPr>
      </w:pPr>
    </w:p>
    <w:p w:rsidR="00511F1E" w:rsidRDefault="00511F1E">
      <w:pPr>
        <w:ind w:firstLine="709"/>
        <w:jc w:val="both"/>
        <w:rPr>
          <w:sz w:val="28"/>
          <w:szCs w:val="28"/>
          <w:highlight w:val="yellow"/>
          <w:lang w:eastAsia="en-US"/>
        </w:rPr>
      </w:pPr>
    </w:p>
    <w:p w:rsidR="00511F1E" w:rsidRDefault="0052755E">
      <w:pPr>
        <w:pStyle w:val="311"/>
        <w:spacing w:line="240" w:lineRule="exact"/>
        <w:ind w:firstLine="0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Первый заместитель главы администрации</w:t>
      </w:r>
    </w:p>
    <w:p w:rsidR="00511F1E" w:rsidRDefault="0052755E">
      <w:pPr>
        <w:tabs>
          <w:tab w:val="left" w:pos="9072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города Невинномысска                                                                   Е.С. Евдоченко</w:t>
      </w:r>
    </w:p>
    <w:p w:rsidR="00511F1E" w:rsidRDefault="00511F1E" w:rsidP="0019683E">
      <w:pPr>
        <w:spacing w:line="240" w:lineRule="exact"/>
        <w:jc w:val="both"/>
        <w:rPr>
          <w:color w:val="000000"/>
          <w:sz w:val="28"/>
          <w:szCs w:val="20"/>
          <w:highlight w:val="yellow"/>
        </w:rPr>
        <w:sectPr w:rsidR="00511F1E">
          <w:headerReference w:type="first" r:id="rId27"/>
          <w:pgSz w:w="11905" w:h="16837"/>
          <w:pgMar w:top="1418" w:right="567" w:bottom="1134" w:left="1985" w:header="720" w:footer="720" w:gutter="0"/>
          <w:pgNumType w:start="1"/>
          <w:cols w:space="708"/>
          <w:titlePg/>
          <w:docGrid w:linePitch="360"/>
        </w:sectPr>
      </w:pPr>
    </w:p>
    <w:p w:rsidR="00511F1E" w:rsidRDefault="0052755E">
      <w:pPr>
        <w:spacing w:line="240" w:lineRule="exact"/>
        <w:ind w:left="4253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>
                <wp:simplePos x="0" y="0"/>
                <wp:positionH relativeFrom="column">
                  <wp:posOffset>2893060</wp:posOffset>
                </wp:positionH>
                <wp:positionV relativeFrom="paragraph">
                  <wp:posOffset>-371474</wp:posOffset>
                </wp:positionV>
                <wp:extent cx="391795" cy="239395"/>
                <wp:effectExtent l="0" t="0" r="0" b="0"/>
                <wp:wrapNone/>
                <wp:docPr id="4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91795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3F36DC" id="shape 4" o:spid="_x0000_s1026" style="position:absolute;margin-left:227.8pt;margin-top:-29.25pt;width:30.85pt;height:18.8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" stroked="f"/>
            </w:pict>
          </mc:Fallback>
        </mc:AlternateContent>
      </w:r>
      <w:r>
        <w:rPr>
          <w:sz w:val="28"/>
          <w:szCs w:val="28"/>
        </w:rPr>
        <w:t>Приложение 1</w:t>
      </w:r>
    </w:p>
    <w:p w:rsidR="00511F1E" w:rsidRDefault="00511F1E">
      <w:pPr>
        <w:spacing w:line="240" w:lineRule="exact"/>
        <w:ind w:left="4253"/>
        <w:jc w:val="center"/>
        <w:rPr>
          <w:sz w:val="28"/>
          <w:szCs w:val="28"/>
        </w:rPr>
      </w:pPr>
    </w:p>
    <w:p w:rsidR="00511F1E" w:rsidRDefault="0052755E">
      <w:pPr>
        <w:spacing w:line="240" w:lineRule="exact"/>
        <w:ind w:left="4253"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к административному регламенту предоставления </w:t>
      </w:r>
      <w:r>
        <w:rPr>
          <w:sz w:val="28"/>
          <w:szCs w:val="28"/>
          <w:lang w:eastAsia="en-US"/>
        </w:rPr>
        <w:t>муниципальной услуги</w:t>
      </w:r>
      <w:r>
        <w:rPr>
          <w:sz w:val="28"/>
          <w:szCs w:val="28"/>
          <w:lang w:eastAsia="en-US"/>
        </w:rPr>
        <w:br/>
        <w:t>по присвоению адреса объекту адресации,</w:t>
      </w:r>
    </w:p>
    <w:p w:rsidR="00511F1E" w:rsidRDefault="0052755E">
      <w:pPr>
        <w:spacing w:line="240" w:lineRule="exact"/>
        <w:ind w:left="4253"/>
        <w:jc w:val="center"/>
        <w:rPr>
          <w:sz w:val="28"/>
          <w:szCs w:val="28"/>
          <w:highlight w:val="yellow"/>
        </w:rPr>
      </w:pPr>
      <w:r>
        <w:rPr>
          <w:sz w:val="28"/>
          <w:szCs w:val="28"/>
          <w:lang w:eastAsia="en-US"/>
        </w:rPr>
        <w:t>изменению и аннулированию такого адреса</w:t>
      </w:r>
    </w:p>
    <w:p w:rsidR="00511F1E" w:rsidRDefault="00511F1E">
      <w:pPr>
        <w:ind w:left="4253"/>
        <w:jc w:val="center"/>
        <w:rPr>
          <w:sz w:val="28"/>
          <w:szCs w:val="28"/>
          <w:highlight w:val="yellow"/>
        </w:rPr>
      </w:pPr>
    </w:p>
    <w:p w:rsidR="00511F1E" w:rsidRDefault="00511F1E">
      <w:pPr>
        <w:ind w:left="4253"/>
        <w:jc w:val="center"/>
        <w:rPr>
          <w:sz w:val="28"/>
          <w:szCs w:val="28"/>
          <w:highlight w:val="yellow"/>
        </w:rPr>
      </w:pPr>
    </w:p>
    <w:p w:rsidR="00511F1E" w:rsidRDefault="00511F1E">
      <w:pPr>
        <w:ind w:left="4253"/>
        <w:jc w:val="center"/>
        <w:rPr>
          <w:sz w:val="28"/>
          <w:szCs w:val="28"/>
          <w:highlight w:val="yellow"/>
        </w:rPr>
      </w:pPr>
    </w:p>
    <w:p w:rsidR="00511F1E" w:rsidRDefault="0052755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511F1E" w:rsidRDefault="0052755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условных сокращений и обозначений</w:t>
      </w:r>
    </w:p>
    <w:p w:rsidR="00511F1E" w:rsidRDefault="00511F1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511F1E" w:rsidRDefault="0052755E" w:rsidP="000B5108">
      <w:pPr>
        <w:pStyle w:val="ConsPlusNormal"/>
        <w:numPr>
          <w:ilvl w:val="0"/>
          <w:numId w:val="23"/>
        </w:numPr>
        <w:spacing w:line="23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Условные сокращения:</w:t>
      </w:r>
    </w:p>
    <w:p w:rsidR="00511F1E" w:rsidRDefault="0052755E" w:rsidP="000B5108">
      <w:pPr>
        <w:widowControl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административный регламент </w:t>
      </w:r>
      <w:r>
        <w:rPr>
          <w:sz w:val="28"/>
          <w:szCs w:val="28"/>
        </w:rPr>
        <w:t>–</w:t>
      </w:r>
      <w:r>
        <w:rPr>
          <w:sz w:val="28"/>
          <w:szCs w:val="28"/>
          <w:lang w:eastAsia="en-US"/>
        </w:rPr>
        <w:t xml:space="preserve"> административный регламент   предоставления муниципальной услуги по предоставлению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</w:t>
      </w:r>
      <w:r>
        <w:rPr>
          <w:sz w:val="28"/>
          <w:szCs w:val="28"/>
          <w:lang w:eastAsia="en-US"/>
        </w:rPr>
        <w:br/>
        <w:t>в собственность;</w:t>
      </w:r>
    </w:p>
    <w:p w:rsidR="00511F1E" w:rsidRDefault="0052755E" w:rsidP="000B5108">
      <w:pPr>
        <w:widowControl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муниципальная услуга </w:t>
      </w:r>
      <w:r>
        <w:rPr>
          <w:sz w:val="28"/>
          <w:szCs w:val="28"/>
        </w:rPr>
        <w:t>–</w:t>
      </w:r>
      <w:r>
        <w:rPr>
          <w:sz w:val="28"/>
          <w:szCs w:val="28"/>
          <w:lang w:eastAsia="en-US"/>
        </w:rPr>
        <w:t xml:space="preserve"> муниципальная услуга по присвоению адреса объекту адресации, изменению и аннулированию такого адреса;</w:t>
      </w:r>
    </w:p>
    <w:p w:rsidR="001861FB" w:rsidRDefault="001861FB" w:rsidP="000B5108">
      <w:pPr>
        <w:widowControl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заявление – </w:t>
      </w:r>
      <w:r w:rsidRPr="001861FB">
        <w:rPr>
          <w:sz w:val="28"/>
          <w:szCs w:val="28"/>
          <w:lang w:eastAsia="en-US"/>
        </w:rPr>
        <w:t>заявление о присвоении объекту адресации адреса или аннулировании его адреса</w:t>
      </w:r>
      <w:r>
        <w:rPr>
          <w:sz w:val="28"/>
          <w:szCs w:val="28"/>
          <w:lang w:eastAsia="en-US"/>
        </w:rPr>
        <w:t>;</w:t>
      </w:r>
    </w:p>
    <w:p w:rsidR="00511F1E" w:rsidRDefault="0052755E" w:rsidP="000B5108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Единый портал – федеральная государственная информационная система «Единый портал государственных и муниципальных услуг (функций)» (</w:t>
      </w:r>
      <w:hyperlink r:id="rId28" w:tooltip="http://www.gosuslugi.ru" w:history="1">
        <w:r>
          <w:rPr>
            <w:rStyle w:val="ad"/>
            <w:color w:val="000000"/>
            <w:sz w:val="28"/>
            <w:szCs w:val="28"/>
            <w:u w:val="none"/>
          </w:rPr>
          <w:t>www.gosuslugi.ru</w:t>
        </w:r>
      </w:hyperlink>
      <w:r>
        <w:rPr>
          <w:sz w:val="28"/>
          <w:szCs w:val="28"/>
        </w:rPr>
        <w:t>);</w:t>
      </w:r>
    </w:p>
    <w:p w:rsidR="00511F1E" w:rsidRDefault="0052755E" w:rsidP="000B5108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Региональный портал – государственная информационная система «Портал государственных и муниципальных услуг,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края» (</w:t>
      </w:r>
      <w:hyperlink r:id="rId29" w:tooltip="http://www.26gosuslugi.ru" w:history="1">
        <w:r w:rsidRPr="00E825EC">
          <w:rPr>
            <w:rStyle w:val="ad"/>
            <w:color w:val="000000"/>
            <w:sz w:val="28"/>
            <w:szCs w:val="28"/>
            <w:u w:val="none"/>
          </w:rPr>
          <w:t>www</w:t>
        </w:r>
        <w:r>
          <w:rPr>
            <w:rStyle w:val="ad"/>
            <w:color w:val="000000"/>
            <w:sz w:val="28"/>
            <w:szCs w:val="28"/>
            <w:u w:val="none"/>
          </w:rPr>
          <w:t>.26gosuslugi.ru</w:t>
        </w:r>
      </w:hyperlink>
      <w:r>
        <w:rPr>
          <w:sz w:val="28"/>
          <w:szCs w:val="28"/>
        </w:rPr>
        <w:t>);</w:t>
      </w:r>
    </w:p>
    <w:p w:rsidR="00511F1E" w:rsidRDefault="0052755E" w:rsidP="000B5108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Комитет – комитет по управлению муниципальным имуществом администрации города Невинномысска;</w:t>
      </w:r>
    </w:p>
    <w:p w:rsidR="00511F1E" w:rsidRDefault="0052755E" w:rsidP="000B5108">
      <w:pPr>
        <w:widowControl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МКУ «ИнфоГрад» – муниципальное казенное учреждение «Информационный центр обеспечения градостроительной деятельности» города Невинномысска;</w:t>
      </w:r>
    </w:p>
    <w:p w:rsidR="00511F1E" w:rsidRDefault="0052755E" w:rsidP="000B5108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ГАР – государственный адресный реестр;</w:t>
      </w:r>
    </w:p>
    <w:p w:rsidR="00511F1E" w:rsidRDefault="0052755E" w:rsidP="000B5108">
      <w:pPr>
        <w:widowControl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МФЦ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eastAsia="en-US"/>
        </w:rPr>
        <w:t>муниципальное казенное учреждение «Многофункциональный центр предоставления государственных и муниципальных услуг» города Невинномысска;</w:t>
      </w:r>
    </w:p>
    <w:p w:rsidR="00511F1E" w:rsidRDefault="0052755E" w:rsidP="000B5108">
      <w:pPr>
        <w:widowControl w:val="0"/>
        <w:spacing w:line="230" w:lineRule="auto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lang w:eastAsia="en-US"/>
        </w:rPr>
        <w:t xml:space="preserve">ФИАС </w:t>
      </w:r>
      <w:r>
        <w:rPr>
          <w:sz w:val="28"/>
          <w:szCs w:val="28"/>
        </w:rPr>
        <w:t>– федеральная информационная адресная система;</w:t>
      </w:r>
    </w:p>
    <w:p w:rsidR="00511F1E" w:rsidRDefault="0052755E" w:rsidP="000B5108">
      <w:pPr>
        <w:widowControl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официальный сайт администрации – официальный сайт администрации города Невинномысска Ставропольского края в информационно-телекоммуникационной сети «Интернет» </w:t>
      </w:r>
      <w:hyperlink r:id="rId30" w:tooltip="http://www.nevadm.gosuslugi.ru" w:history="1">
        <w:r>
          <w:rPr>
            <w:rStyle w:val="ad"/>
            <w:color w:val="000000"/>
            <w:sz w:val="28"/>
            <w:szCs w:val="28"/>
            <w:u w:val="none"/>
            <w:shd w:val="clear" w:color="auto" w:fill="FFFFFF"/>
          </w:rPr>
          <w:t>w</w:t>
        </w:r>
        <w:r>
          <w:rPr>
            <w:rStyle w:val="ad"/>
            <w:bCs/>
            <w:color w:val="000000"/>
            <w:sz w:val="28"/>
            <w:szCs w:val="28"/>
            <w:u w:val="none"/>
          </w:rPr>
          <w:t>ww.nevadm.gosuslugi.ru</w:t>
        </w:r>
      </w:hyperlink>
      <w:r>
        <w:rPr>
          <w:sz w:val="28"/>
          <w:szCs w:val="28"/>
        </w:rPr>
        <w:t>, установленный постановлением администрации города Невинномысска Ставропольского края от 27.10.2023 № 1525 «Об официальном сайте администрации города Невинномысска»;</w:t>
      </w:r>
    </w:p>
    <w:p w:rsidR="00511F1E" w:rsidRDefault="0052755E" w:rsidP="000B5108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ЕГРН –</w:t>
      </w:r>
      <w:r>
        <w:t xml:space="preserve"> </w:t>
      </w:r>
      <w:r>
        <w:rPr>
          <w:sz w:val="28"/>
          <w:szCs w:val="28"/>
        </w:rPr>
        <w:t>Единый государственный реестр недвижимости;</w:t>
      </w:r>
    </w:p>
    <w:p w:rsidR="00511F1E" w:rsidRDefault="0052755E" w:rsidP="000B5108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ГП «ПД» НСПД – геоинформационный портал пространственных данных национальной системы пространственных данных;</w:t>
      </w:r>
    </w:p>
    <w:p w:rsidR="00511F1E" w:rsidRDefault="0052755E" w:rsidP="000B5108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СМЭВ – единая система межведомственного электронного взаимодействия;</w:t>
      </w:r>
    </w:p>
    <w:p w:rsidR="00C0054F" w:rsidRDefault="00C0054F" w:rsidP="000B5108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Правила – </w:t>
      </w:r>
      <w:r w:rsidRPr="00C0054F">
        <w:rPr>
          <w:sz w:val="28"/>
          <w:szCs w:val="28"/>
          <w:lang w:eastAsia="ar-SA"/>
        </w:rPr>
        <w:t xml:space="preserve">Правила </w:t>
      </w:r>
      <w:r w:rsidRPr="00C0054F">
        <w:rPr>
          <w:color w:val="000000"/>
          <w:sz w:val="28"/>
          <w:szCs w:val="28"/>
        </w:rPr>
        <w:t>присвоения, изменения и аннулирования адресов, утвержденных постановлением Правительства Российской Федерации от 19.11.2014 № 1221.</w:t>
      </w:r>
    </w:p>
    <w:p w:rsidR="00511F1E" w:rsidRDefault="0052755E" w:rsidP="000B5108">
      <w:pPr>
        <w:widowControl w:val="0"/>
        <w:numPr>
          <w:ilvl w:val="0"/>
          <w:numId w:val="23"/>
        </w:numPr>
        <w:spacing w:line="23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Условные обозначения:</w:t>
      </w:r>
    </w:p>
    <w:p w:rsidR="00511F1E" w:rsidRDefault="0052755E" w:rsidP="000B5108">
      <w:pPr>
        <w:pStyle w:val="ConsPlusNormal"/>
        <w:spacing w:line="23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признаки заявителей:</w:t>
      </w:r>
    </w:p>
    <w:p w:rsidR="00511F1E" w:rsidRDefault="0052755E" w:rsidP="000B5108">
      <w:pPr>
        <w:pStyle w:val="ConsPlusNormal"/>
        <w:spacing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[Все] − документы представляются всеми заявителями, обращающимися за получением муниципальной услуги;</w:t>
      </w:r>
    </w:p>
    <w:p w:rsidR="00511F1E" w:rsidRDefault="0052755E" w:rsidP="000B5108">
      <w:pPr>
        <w:pStyle w:val="ConsPlusNormal"/>
        <w:spacing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ПЗ – документы представляются представителем заявителя;</w:t>
      </w:r>
    </w:p>
    <w:p w:rsidR="00511F1E" w:rsidRDefault="0052755E" w:rsidP="000B5108">
      <w:pPr>
        <w:pStyle w:val="ConsPlusNormal"/>
        <w:spacing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требования к документу:</w:t>
      </w:r>
    </w:p>
    <w:p w:rsidR="00511F1E" w:rsidRDefault="0052755E" w:rsidP="000B5108">
      <w:pPr>
        <w:pStyle w:val="ConsPlusNormal"/>
        <w:spacing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К(о) – копия с предоставлением оригинала;</w:t>
      </w:r>
    </w:p>
    <w:p w:rsidR="000B5108" w:rsidRDefault="000B5108" w:rsidP="000B5108">
      <w:pPr>
        <w:pStyle w:val="ConsPlusNormal"/>
        <w:spacing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К(з) – копия, заверенная в соответствии с требованиями законодательства российской Федерации;</w:t>
      </w:r>
    </w:p>
    <w:p w:rsidR="00511F1E" w:rsidRDefault="0052755E" w:rsidP="000B5108">
      <w:pPr>
        <w:pStyle w:val="ConsPlusNormal"/>
        <w:spacing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К(э) – представляется копия документа в электронной форме, электронный образ которого соответствует оригиналу;</w:t>
      </w:r>
    </w:p>
    <w:p w:rsidR="00511F1E" w:rsidRDefault="0052755E" w:rsidP="000B5108">
      <w:pPr>
        <w:pStyle w:val="ConsPlusNormal"/>
        <w:spacing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– представляется оригинал документа;</w:t>
      </w:r>
    </w:p>
    <w:p w:rsidR="00511F1E" w:rsidRDefault="0052755E" w:rsidP="000B5108">
      <w:pPr>
        <w:pStyle w:val="ConsPlusNormal"/>
        <w:spacing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О(э) – представляется оригинал документа в электронной форме;</w:t>
      </w:r>
    </w:p>
    <w:p w:rsidR="00511F1E" w:rsidRDefault="0052755E" w:rsidP="000B5108">
      <w:pPr>
        <w:pStyle w:val="ConsPlusNormal"/>
        <w:spacing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 способы обращения:</w:t>
      </w:r>
    </w:p>
    <w:p w:rsidR="00511F1E" w:rsidRDefault="0052755E" w:rsidP="000B5108">
      <w:pPr>
        <w:pStyle w:val="ConsPlusNormal"/>
        <w:spacing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 – документы подаются в Комитет при личном обращении;</w:t>
      </w:r>
    </w:p>
    <w:p w:rsidR="00511F1E" w:rsidRDefault="0052755E" w:rsidP="000B5108">
      <w:pPr>
        <w:pStyle w:val="ConsPlusNormal"/>
        <w:spacing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ЕПГУ – документы подаются в форме электронного документа</w:t>
      </w:r>
      <w:r>
        <w:rPr>
          <w:rFonts w:ascii="Times New Roman" w:hAnsi="Times New Roman"/>
          <w:sz w:val="28"/>
          <w:szCs w:val="28"/>
        </w:rPr>
        <w:br/>
        <w:t>с использованием информационно-телекоммуникационных сетей общего пользования посредством ЕПГУ (при наличии технической возможности);</w:t>
      </w:r>
    </w:p>
    <w:p w:rsidR="00511F1E" w:rsidRDefault="0052755E" w:rsidP="000B5108">
      <w:pPr>
        <w:pStyle w:val="ConsPlusNormal"/>
        <w:spacing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РПГУ − документы подаются в форме электронного документа</w:t>
      </w:r>
      <w:r>
        <w:rPr>
          <w:rFonts w:ascii="Times New Roman" w:hAnsi="Times New Roman"/>
          <w:sz w:val="28"/>
          <w:szCs w:val="28"/>
        </w:rPr>
        <w:br/>
        <w:t>с использованием информационно-телекоммуникационных сетей общего пользования посредством ЕПГУ (при наличии технической возможности);</w:t>
      </w:r>
    </w:p>
    <w:p w:rsidR="00511F1E" w:rsidRDefault="0052755E" w:rsidP="000B5108">
      <w:pPr>
        <w:pStyle w:val="ConsPlusNormal"/>
        <w:spacing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МФЦ – документы подаются через МФЦ;</w:t>
      </w:r>
    </w:p>
    <w:p w:rsidR="00511F1E" w:rsidRDefault="0052755E" w:rsidP="000B5108">
      <w:pPr>
        <w:pStyle w:val="ConsPlusNormal"/>
        <w:spacing w:line="23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ПО – документы подаются в Комитет на бумажном носителе посредством почтового отправления с описью вложения и уведомлением о вручении;</w:t>
      </w:r>
    </w:p>
    <w:p w:rsidR="00511F1E" w:rsidRDefault="0052755E" w:rsidP="000B5108">
      <w:pPr>
        <w:pStyle w:val="ConsPlusNormal"/>
        <w:spacing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ФИАС – документы подаются в форме электронного документа с использованием информационно-телекоммуникационных сетей общего пользования посредством портала ФИАС в информационно-телекоммуникационной сети «Интернет».</w:t>
      </w:r>
    </w:p>
    <w:p w:rsidR="00511F1E" w:rsidRDefault="00511F1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A2F3B" w:rsidRDefault="000A2F3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11F1E" w:rsidRDefault="00511F1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3267C" w:rsidRDefault="0083267C">
      <w:pPr>
        <w:pStyle w:val="aff4"/>
        <w:spacing w:line="240" w:lineRule="exact"/>
        <w:rPr>
          <w:szCs w:val="28"/>
          <w:lang w:val="ru-RU"/>
        </w:rPr>
      </w:pPr>
    </w:p>
    <w:p w:rsidR="0083267C" w:rsidRDefault="0083267C">
      <w:pPr>
        <w:pStyle w:val="aff4"/>
        <w:spacing w:line="240" w:lineRule="exact"/>
        <w:rPr>
          <w:szCs w:val="28"/>
          <w:lang w:val="ru-RU"/>
        </w:rPr>
      </w:pPr>
    </w:p>
    <w:p w:rsidR="0083267C" w:rsidRDefault="0083267C">
      <w:pPr>
        <w:pStyle w:val="aff4"/>
        <w:spacing w:line="240" w:lineRule="exact"/>
        <w:rPr>
          <w:szCs w:val="28"/>
          <w:lang w:val="ru-RU"/>
        </w:rPr>
      </w:pPr>
    </w:p>
    <w:p w:rsidR="0083267C" w:rsidRDefault="0083267C">
      <w:pPr>
        <w:pStyle w:val="aff4"/>
        <w:spacing w:line="240" w:lineRule="exact"/>
        <w:rPr>
          <w:szCs w:val="28"/>
          <w:lang w:val="ru-RU"/>
        </w:rPr>
      </w:pPr>
    </w:p>
    <w:p w:rsidR="0083267C" w:rsidRDefault="0083267C">
      <w:pPr>
        <w:pStyle w:val="aff4"/>
        <w:spacing w:line="240" w:lineRule="exact"/>
        <w:rPr>
          <w:szCs w:val="28"/>
          <w:lang w:val="ru-RU"/>
        </w:rPr>
      </w:pPr>
    </w:p>
    <w:p w:rsidR="0083267C" w:rsidRDefault="0083267C">
      <w:pPr>
        <w:pStyle w:val="aff4"/>
        <w:spacing w:line="240" w:lineRule="exact"/>
        <w:rPr>
          <w:szCs w:val="28"/>
          <w:lang w:val="ru-RU"/>
        </w:rPr>
      </w:pPr>
    </w:p>
    <w:p w:rsidR="0083267C" w:rsidRDefault="0083267C">
      <w:pPr>
        <w:pStyle w:val="aff4"/>
        <w:spacing w:line="240" w:lineRule="exact"/>
        <w:rPr>
          <w:szCs w:val="28"/>
          <w:highlight w:val="yellow"/>
          <w:lang w:val="ru-RU"/>
        </w:rPr>
      </w:pPr>
    </w:p>
    <w:p w:rsidR="00511F1E" w:rsidRDefault="0052755E">
      <w:pPr>
        <w:pStyle w:val="311"/>
        <w:spacing w:line="240" w:lineRule="exact"/>
        <w:ind w:left="142" w:firstLine="0"/>
        <w:rPr>
          <w:szCs w:val="28"/>
        </w:rPr>
        <w:sectPr w:rsidR="00511F1E">
          <w:headerReference w:type="even" r:id="rId31"/>
          <w:headerReference w:type="default" r:id="rId32"/>
          <w:pgSz w:w="11906" w:h="16838"/>
          <w:pgMar w:top="1134" w:right="567" w:bottom="1134" w:left="1701" w:header="567" w:footer="720" w:gutter="0"/>
          <w:pgNumType w:start="1"/>
          <w:cols w:space="720"/>
          <w:titlePg/>
          <w:docGrid w:linePitch="360"/>
        </w:sectPr>
      </w:pPr>
      <w:r>
        <w:rPr>
          <w:b w:val="0"/>
          <w:i w:val="0"/>
          <w:szCs w:val="28"/>
        </w:rPr>
        <w:tab/>
      </w:r>
      <w:r>
        <w:rPr>
          <w:b w:val="0"/>
          <w:i w:val="0"/>
          <w:szCs w:val="28"/>
        </w:rPr>
        <w:tab/>
      </w:r>
      <w:r>
        <w:rPr>
          <w:b w:val="0"/>
          <w:i w:val="0"/>
          <w:szCs w:val="28"/>
        </w:rPr>
        <w:tab/>
      </w:r>
      <w:r>
        <w:rPr>
          <w:b w:val="0"/>
          <w:i w:val="0"/>
          <w:szCs w:val="28"/>
        </w:rPr>
        <w:tab/>
      </w:r>
    </w:p>
    <w:p w:rsidR="00511F1E" w:rsidRDefault="00511F1E">
      <w:pPr>
        <w:ind w:left="4253"/>
        <w:jc w:val="center"/>
        <w:rPr>
          <w:sz w:val="28"/>
          <w:szCs w:val="28"/>
          <w:highlight w:val="yellow"/>
        </w:rPr>
      </w:pPr>
    </w:p>
    <w:p w:rsidR="00F242F0" w:rsidRDefault="00F242F0">
      <w:pPr>
        <w:ind w:left="4253"/>
        <w:jc w:val="center"/>
        <w:rPr>
          <w:sz w:val="28"/>
          <w:szCs w:val="28"/>
          <w:highlight w:val="yellow"/>
        </w:rPr>
      </w:pPr>
    </w:p>
    <w:p w:rsidR="00511F1E" w:rsidRDefault="00147DDC">
      <w:pPr>
        <w:ind w:left="4253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11A0C47" wp14:editId="4F55D702">
                <wp:simplePos x="0" y="0"/>
                <wp:positionH relativeFrom="column">
                  <wp:posOffset>2852420</wp:posOffset>
                </wp:positionH>
                <wp:positionV relativeFrom="paragraph">
                  <wp:posOffset>-436880</wp:posOffset>
                </wp:positionV>
                <wp:extent cx="424180" cy="348615"/>
                <wp:effectExtent l="0" t="0" r="0" b="0"/>
                <wp:wrapNone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24180" cy="348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2E53F2" id="shape 5" o:spid="_x0000_s1026" style="position:absolute;margin-left:224.6pt;margin-top:-34.4pt;width:33.4pt;height:27.4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" stroked="f"/>
            </w:pict>
          </mc:Fallback>
        </mc:AlternateContent>
      </w:r>
      <w:r w:rsidR="0052755E">
        <w:rPr>
          <w:sz w:val="28"/>
          <w:szCs w:val="28"/>
        </w:rPr>
        <w:t>Приложение 2</w:t>
      </w:r>
    </w:p>
    <w:p w:rsidR="00511F1E" w:rsidRDefault="00511F1E">
      <w:pPr>
        <w:ind w:left="4253"/>
        <w:jc w:val="center"/>
        <w:rPr>
          <w:sz w:val="28"/>
          <w:szCs w:val="28"/>
        </w:rPr>
      </w:pPr>
    </w:p>
    <w:p w:rsidR="00511F1E" w:rsidRDefault="0052755E">
      <w:pPr>
        <w:spacing w:line="240" w:lineRule="exact"/>
        <w:ind w:left="4253"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к административному регламенту  предоставления </w:t>
      </w:r>
      <w:r>
        <w:rPr>
          <w:sz w:val="28"/>
          <w:szCs w:val="28"/>
          <w:lang w:eastAsia="en-US"/>
        </w:rPr>
        <w:t>муниципальной услуги</w:t>
      </w:r>
      <w:r>
        <w:rPr>
          <w:sz w:val="28"/>
          <w:szCs w:val="28"/>
          <w:lang w:eastAsia="en-US"/>
        </w:rPr>
        <w:br/>
        <w:t>по присвоению адреса объекту адресации,</w:t>
      </w:r>
    </w:p>
    <w:p w:rsidR="00511F1E" w:rsidRDefault="0052755E">
      <w:pPr>
        <w:spacing w:line="240" w:lineRule="exact"/>
        <w:ind w:left="4253"/>
        <w:jc w:val="center"/>
        <w:rPr>
          <w:sz w:val="28"/>
          <w:szCs w:val="28"/>
        </w:rPr>
      </w:pPr>
      <w:r>
        <w:rPr>
          <w:sz w:val="28"/>
          <w:szCs w:val="28"/>
          <w:lang w:eastAsia="en-US"/>
        </w:rPr>
        <w:t>изменению и аннулированию такого адреса</w:t>
      </w:r>
    </w:p>
    <w:p w:rsidR="00511F1E" w:rsidRDefault="00511F1E">
      <w:pPr>
        <w:ind w:left="4253"/>
        <w:jc w:val="center"/>
        <w:rPr>
          <w:sz w:val="28"/>
          <w:szCs w:val="28"/>
          <w:highlight w:val="yellow"/>
        </w:rPr>
      </w:pPr>
    </w:p>
    <w:p w:rsidR="00511F1E" w:rsidRDefault="00511F1E">
      <w:pPr>
        <w:ind w:left="4253"/>
        <w:jc w:val="center"/>
        <w:rPr>
          <w:sz w:val="28"/>
          <w:szCs w:val="28"/>
          <w:highlight w:val="yellow"/>
        </w:rPr>
      </w:pPr>
    </w:p>
    <w:p w:rsidR="00511F1E" w:rsidRDefault="00511F1E">
      <w:pPr>
        <w:ind w:left="4253"/>
        <w:jc w:val="center"/>
        <w:rPr>
          <w:sz w:val="28"/>
          <w:szCs w:val="28"/>
          <w:highlight w:val="yellow"/>
        </w:rPr>
      </w:pPr>
    </w:p>
    <w:p w:rsidR="00511F1E" w:rsidRDefault="0052755E">
      <w:pPr>
        <w:widowControl w:val="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Идентификаторы категорий (признаков) заявителей</w:t>
      </w:r>
    </w:p>
    <w:p w:rsidR="00511F1E" w:rsidRDefault="00511F1E">
      <w:pPr>
        <w:widowControl w:val="0"/>
        <w:jc w:val="center"/>
        <w:rPr>
          <w:sz w:val="28"/>
          <w:szCs w:val="28"/>
          <w:lang w:eastAsia="ar-SA"/>
        </w:rPr>
      </w:pPr>
    </w:p>
    <w:p w:rsidR="00511F1E" w:rsidRDefault="0052755E">
      <w:pPr>
        <w:widowControl w:val="0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Таблица </w:t>
      </w:r>
    </w:p>
    <w:p w:rsidR="00511F1E" w:rsidRDefault="00511F1E">
      <w:pPr>
        <w:pStyle w:val="ConsPlusNormal"/>
        <w:jc w:val="both"/>
        <w:rPr>
          <w:rFonts w:ascii="Times New Roman" w:hAnsi="Times New Roman"/>
        </w:rPr>
      </w:pPr>
    </w:p>
    <w:tbl>
      <w:tblPr>
        <w:tblW w:w="9498" w:type="dxa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553"/>
        <w:gridCol w:w="5103"/>
        <w:gridCol w:w="1275"/>
      </w:tblGrid>
      <w:tr w:rsidR="00511F1E" w:rsidTr="006958DF">
        <w:trPr>
          <w:trHeight w:val="1202"/>
          <w:tblHeader/>
        </w:trPr>
        <w:tc>
          <w:tcPr>
            <w:tcW w:w="567" w:type="dxa"/>
          </w:tcPr>
          <w:p w:rsidR="00511F1E" w:rsidRDefault="0052755E" w:rsidP="006958DF">
            <w:pPr>
              <w:pStyle w:val="ConsPlusNormal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553" w:type="dxa"/>
          </w:tcPr>
          <w:p w:rsidR="00511F1E" w:rsidRDefault="0052755E" w:rsidP="006958DF">
            <w:pPr>
              <w:pStyle w:val="ConsPlusNormal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 предоставления муниципальной услуги</w:t>
            </w:r>
          </w:p>
        </w:tc>
        <w:tc>
          <w:tcPr>
            <w:tcW w:w="5103" w:type="dxa"/>
          </w:tcPr>
          <w:p w:rsidR="00511F1E" w:rsidRDefault="0052755E" w:rsidP="006958DF">
            <w:pPr>
              <w:pStyle w:val="ConsPlusNormal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Наименования отдельного признака заявителя</w:t>
            </w:r>
          </w:p>
        </w:tc>
        <w:tc>
          <w:tcPr>
            <w:tcW w:w="1275" w:type="dxa"/>
          </w:tcPr>
          <w:p w:rsidR="00511F1E" w:rsidRDefault="0052755E" w:rsidP="006958DF">
            <w:pPr>
              <w:pStyle w:val="ConsPlusNormal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Идентифи-</w:t>
            </w:r>
          </w:p>
          <w:p w:rsidR="00511F1E" w:rsidRDefault="0052755E" w:rsidP="006958DF">
            <w:pPr>
              <w:pStyle w:val="ConsPlusNormal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катор отдельного признака заявителей</w:t>
            </w:r>
          </w:p>
        </w:tc>
      </w:tr>
      <w:tr w:rsidR="00511F1E" w:rsidTr="006958DF">
        <w:trPr>
          <w:trHeight w:val="2797"/>
        </w:trPr>
        <w:tc>
          <w:tcPr>
            <w:tcW w:w="567" w:type="dxa"/>
          </w:tcPr>
          <w:p w:rsidR="00511F1E" w:rsidRDefault="0052755E" w:rsidP="006958DF">
            <w:pPr>
              <w:pStyle w:val="ConsPlusNormal"/>
              <w:spacing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511F1E" w:rsidRDefault="006958DF" w:rsidP="006958DF">
            <w:pPr>
              <w:pStyle w:val="ConsPlusTitle"/>
              <w:spacing w:line="221" w:lineRule="auto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решение</w:t>
            </w:r>
            <w:r w:rsidR="0052755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 присвоении объекту адресации адреса или аннулировании его адреса;</w:t>
            </w:r>
          </w:p>
          <w:p w:rsidR="00511F1E" w:rsidRDefault="00511F1E" w:rsidP="006958DF">
            <w:pPr>
              <w:pStyle w:val="ConsPlusTitle"/>
              <w:spacing w:line="221" w:lineRule="auto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511F1E" w:rsidRDefault="0052755E" w:rsidP="006958DF">
            <w:pPr>
              <w:pStyle w:val="ConsPlusTitle"/>
              <w:spacing w:line="221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решение об отказе в присвоении объекту адресации адреса или аннулировании его адреса</w:t>
            </w:r>
          </w:p>
        </w:tc>
        <w:tc>
          <w:tcPr>
            <w:tcW w:w="5103" w:type="dxa"/>
          </w:tcPr>
          <w:p w:rsidR="00511F1E" w:rsidRDefault="0052755E" w:rsidP="006958DF">
            <w:pPr>
              <w:spacing w:line="221" w:lineRule="auto"/>
              <w:jc w:val="both"/>
            </w:pPr>
            <w:r>
              <w:t>собственники объекта адресации</w:t>
            </w:r>
          </w:p>
        </w:tc>
        <w:tc>
          <w:tcPr>
            <w:tcW w:w="1275" w:type="dxa"/>
          </w:tcPr>
          <w:p w:rsidR="00511F1E" w:rsidRDefault="0052755E" w:rsidP="006958DF">
            <w:pPr>
              <w:pStyle w:val="ConsPlusNormal"/>
              <w:spacing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1А</w:t>
            </w:r>
          </w:p>
        </w:tc>
      </w:tr>
      <w:tr w:rsidR="00511F1E" w:rsidTr="006958DF">
        <w:trPr>
          <w:trHeight w:val="2769"/>
        </w:trPr>
        <w:tc>
          <w:tcPr>
            <w:tcW w:w="567" w:type="dxa"/>
          </w:tcPr>
          <w:p w:rsidR="00511F1E" w:rsidRDefault="0052755E" w:rsidP="006958DF">
            <w:pPr>
              <w:pStyle w:val="ConsPlusNormal"/>
              <w:spacing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6958DF" w:rsidRDefault="006958DF" w:rsidP="006958DF">
            <w:pPr>
              <w:pStyle w:val="ConsPlusTitle"/>
              <w:spacing w:line="221" w:lineRule="auto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решение о присвоении объекту адресации адреса или аннулировании его адреса;</w:t>
            </w:r>
          </w:p>
          <w:p w:rsidR="006958DF" w:rsidRDefault="006958DF" w:rsidP="006958DF">
            <w:pPr>
              <w:pStyle w:val="ConsPlusTitle"/>
              <w:spacing w:line="221" w:lineRule="auto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511F1E" w:rsidRDefault="006958DF" w:rsidP="006958DF">
            <w:pPr>
              <w:pStyle w:val="ConsPlusTitle"/>
              <w:spacing w:line="221" w:lineRule="auto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решение об отказе в присвоении объекту адресации адреса или аннулировании его адреса</w:t>
            </w:r>
          </w:p>
        </w:tc>
        <w:tc>
          <w:tcPr>
            <w:tcW w:w="5103" w:type="dxa"/>
          </w:tcPr>
          <w:p w:rsidR="00511F1E" w:rsidRDefault="0052755E" w:rsidP="006958DF">
            <w:pPr>
              <w:spacing w:line="221" w:lineRule="auto"/>
              <w:jc w:val="both"/>
            </w:pPr>
            <w:r>
              <w:t>лица, обладающие одним из следующих вещных прав на объект адресации:</w:t>
            </w:r>
          </w:p>
          <w:p w:rsidR="00511F1E" w:rsidRDefault="0052755E" w:rsidP="006958DF">
            <w:pPr>
              <w:spacing w:line="221" w:lineRule="auto"/>
              <w:jc w:val="both"/>
            </w:pPr>
            <w:r>
              <w:t>право хозяйственного ведения;</w:t>
            </w:r>
          </w:p>
          <w:p w:rsidR="00511F1E" w:rsidRDefault="0052755E" w:rsidP="006958DF">
            <w:pPr>
              <w:spacing w:line="221" w:lineRule="auto"/>
              <w:jc w:val="both"/>
            </w:pPr>
            <w:r>
              <w:t>право оперативного управления;</w:t>
            </w:r>
          </w:p>
          <w:p w:rsidR="00511F1E" w:rsidRDefault="0052755E" w:rsidP="006958DF">
            <w:pPr>
              <w:spacing w:line="221" w:lineRule="auto"/>
              <w:jc w:val="both"/>
            </w:pPr>
            <w:r>
              <w:t>право пожизненно наследуемого владения;</w:t>
            </w:r>
          </w:p>
          <w:p w:rsidR="00511F1E" w:rsidRDefault="0052755E" w:rsidP="006958DF">
            <w:pPr>
              <w:spacing w:line="221" w:lineRule="auto"/>
              <w:jc w:val="both"/>
            </w:pPr>
            <w:r>
              <w:t>право постоянного (бессрочного) пользования</w:t>
            </w:r>
          </w:p>
        </w:tc>
        <w:tc>
          <w:tcPr>
            <w:tcW w:w="1275" w:type="dxa"/>
          </w:tcPr>
          <w:p w:rsidR="00511F1E" w:rsidRDefault="0052755E" w:rsidP="006958DF">
            <w:pPr>
              <w:pStyle w:val="ConsPlusNormal"/>
              <w:spacing w:line="226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2А</w:t>
            </w:r>
          </w:p>
        </w:tc>
      </w:tr>
      <w:tr w:rsidR="00511F1E" w:rsidTr="006958DF">
        <w:tc>
          <w:tcPr>
            <w:tcW w:w="567" w:type="dxa"/>
          </w:tcPr>
          <w:p w:rsidR="00511F1E" w:rsidRDefault="0052755E" w:rsidP="006958DF">
            <w:pPr>
              <w:pStyle w:val="ConsPlusNormal"/>
              <w:spacing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3" w:type="dxa"/>
          </w:tcPr>
          <w:p w:rsidR="006958DF" w:rsidRDefault="006958DF" w:rsidP="006958DF">
            <w:pPr>
              <w:pStyle w:val="ConsPlusTitle"/>
              <w:spacing w:line="221" w:lineRule="auto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решение о присвоении объекту адресации адреса или аннулировании его адреса;</w:t>
            </w:r>
          </w:p>
          <w:p w:rsidR="006958DF" w:rsidRDefault="006958DF" w:rsidP="006958DF">
            <w:pPr>
              <w:pStyle w:val="ConsPlusTitle"/>
              <w:spacing w:line="221" w:lineRule="auto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511F1E" w:rsidRDefault="006958DF" w:rsidP="006958DF">
            <w:pPr>
              <w:pStyle w:val="ConsPlusTitle"/>
              <w:spacing w:line="221" w:lineRule="auto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решение об отказе в присвоении объекту адресации адреса или аннулировании его адреса</w:t>
            </w:r>
          </w:p>
        </w:tc>
        <w:tc>
          <w:tcPr>
            <w:tcW w:w="5103" w:type="dxa"/>
          </w:tcPr>
          <w:p w:rsidR="00511F1E" w:rsidRDefault="0052755E" w:rsidP="006958DF">
            <w:pPr>
              <w:spacing w:line="221" w:lineRule="auto"/>
              <w:jc w:val="both"/>
            </w:pPr>
            <w:r>
              <w:t>представители заявителя, действующие в силу полномочий, основанных на оформленной</w:t>
            </w:r>
            <w:r>
              <w:br/>
              <w:t>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</w:t>
            </w:r>
          </w:p>
        </w:tc>
        <w:tc>
          <w:tcPr>
            <w:tcW w:w="1275" w:type="dxa"/>
          </w:tcPr>
          <w:p w:rsidR="00511F1E" w:rsidRDefault="0052755E" w:rsidP="006958DF">
            <w:pPr>
              <w:pStyle w:val="ConsPlusNormal"/>
              <w:spacing w:line="226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3А</w:t>
            </w:r>
          </w:p>
        </w:tc>
      </w:tr>
      <w:tr w:rsidR="00511F1E" w:rsidTr="006958DF">
        <w:tc>
          <w:tcPr>
            <w:tcW w:w="567" w:type="dxa"/>
          </w:tcPr>
          <w:p w:rsidR="00511F1E" w:rsidRDefault="0052755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3" w:type="dxa"/>
          </w:tcPr>
          <w:p w:rsidR="006958DF" w:rsidRDefault="006958DF" w:rsidP="006958D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решение о присвоении объекту адресации адреса или аннулировании его адреса;</w:t>
            </w:r>
          </w:p>
          <w:p w:rsidR="006958DF" w:rsidRDefault="006958DF" w:rsidP="006958D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511F1E" w:rsidRDefault="006958DF" w:rsidP="006958D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решение об отказе в присвоении объекту адресации адреса или аннулировании его адреса</w:t>
            </w:r>
          </w:p>
        </w:tc>
        <w:tc>
          <w:tcPr>
            <w:tcW w:w="5103" w:type="dxa"/>
          </w:tcPr>
          <w:p w:rsidR="00511F1E" w:rsidRDefault="0052755E">
            <w:pPr>
              <w:jc w:val="both"/>
            </w:pPr>
            <w:r>
              <w:t>представитель собственников помещений</w:t>
            </w:r>
            <w:r>
              <w:br/>
              <w:t>в многоквартирном доме, уполномоченный</w:t>
            </w:r>
            <w:r>
              <w:br/>
              <w:t>на подачу такого заявления принятым</w:t>
            </w:r>
            <w:r>
              <w:br/>
              <w:t>в установленном законодательством Российской Федерации порядке решением общего собрания указанных собственников;</w:t>
            </w:r>
          </w:p>
        </w:tc>
        <w:tc>
          <w:tcPr>
            <w:tcW w:w="1275" w:type="dxa"/>
          </w:tcPr>
          <w:p w:rsidR="00511F1E" w:rsidRDefault="0052755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4А</w:t>
            </w:r>
          </w:p>
        </w:tc>
      </w:tr>
      <w:tr w:rsidR="00511F1E" w:rsidTr="006958DF">
        <w:tc>
          <w:tcPr>
            <w:tcW w:w="567" w:type="dxa"/>
          </w:tcPr>
          <w:p w:rsidR="00511F1E" w:rsidRDefault="0052755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3" w:type="dxa"/>
          </w:tcPr>
          <w:p w:rsidR="006958DF" w:rsidRDefault="006958DF" w:rsidP="006958D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решение о присвоении объекту адресации адреса или аннулировании его адреса;</w:t>
            </w:r>
          </w:p>
          <w:p w:rsidR="006958DF" w:rsidRDefault="006958DF" w:rsidP="006958D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511F1E" w:rsidRDefault="006958DF" w:rsidP="006958D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решение об отказе в присвоении объекту адресации адреса или аннулировании его адреса</w:t>
            </w:r>
          </w:p>
        </w:tc>
        <w:tc>
          <w:tcPr>
            <w:tcW w:w="5103" w:type="dxa"/>
          </w:tcPr>
          <w:p w:rsidR="00511F1E" w:rsidRDefault="0052755E">
            <w:pPr>
              <w:jc w:val="both"/>
            </w:pPr>
            <w:r>
              <w:t>представитель членов садоводческого или огороднического некоммерческого товарищества, уполномоченный на подачу такого заявления принятым решением общего собрания членов такого товарищества;</w:t>
            </w:r>
          </w:p>
        </w:tc>
        <w:tc>
          <w:tcPr>
            <w:tcW w:w="1275" w:type="dxa"/>
          </w:tcPr>
          <w:p w:rsidR="00511F1E" w:rsidRDefault="0052755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5А</w:t>
            </w:r>
          </w:p>
        </w:tc>
      </w:tr>
      <w:tr w:rsidR="00511F1E" w:rsidTr="006958DF">
        <w:trPr>
          <w:trHeight w:val="3026"/>
        </w:trPr>
        <w:tc>
          <w:tcPr>
            <w:tcW w:w="567" w:type="dxa"/>
          </w:tcPr>
          <w:p w:rsidR="00511F1E" w:rsidRDefault="0052755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3" w:type="dxa"/>
          </w:tcPr>
          <w:p w:rsidR="006958DF" w:rsidRDefault="006958DF" w:rsidP="006958D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решение о присвоении объекту адресации адреса или аннулировании его адреса;</w:t>
            </w:r>
          </w:p>
          <w:p w:rsidR="006958DF" w:rsidRDefault="006958DF" w:rsidP="006958D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511F1E" w:rsidRDefault="006958DF" w:rsidP="006958D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решение об отказе в присвоении объекту адресации адреса или аннулировании его адреса</w:t>
            </w:r>
          </w:p>
        </w:tc>
        <w:tc>
          <w:tcPr>
            <w:tcW w:w="5103" w:type="dxa"/>
          </w:tcPr>
          <w:p w:rsidR="00511F1E" w:rsidRDefault="0052755E">
            <w:pPr>
              <w:jc w:val="both"/>
            </w:pPr>
            <w:r>
              <w:t>кадастровый инженер, выполняющий на основании документа, предусмотренного статьей 35 или статьей 42.3 Федерального закона от 24 июля 2007 года № 221-ФЗ 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</w:t>
            </w:r>
          </w:p>
        </w:tc>
        <w:tc>
          <w:tcPr>
            <w:tcW w:w="1275" w:type="dxa"/>
          </w:tcPr>
          <w:p w:rsidR="00511F1E" w:rsidRDefault="0052755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6А</w:t>
            </w:r>
          </w:p>
        </w:tc>
      </w:tr>
    </w:tbl>
    <w:p w:rsidR="00511F1E" w:rsidRDefault="00511F1E">
      <w:pPr>
        <w:ind w:left="4253"/>
        <w:jc w:val="center"/>
        <w:rPr>
          <w:sz w:val="28"/>
          <w:szCs w:val="28"/>
          <w:highlight w:val="yellow"/>
        </w:rPr>
      </w:pPr>
    </w:p>
    <w:p w:rsidR="00511F1E" w:rsidRDefault="00511F1E">
      <w:pPr>
        <w:ind w:left="4253"/>
        <w:jc w:val="center"/>
        <w:rPr>
          <w:sz w:val="28"/>
          <w:szCs w:val="28"/>
          <w:highlight w:val="yellow"/>
        </w:rPr>
      </w:pPr>
    </w:p>
    <w:p w:rsidR="00511F1E" w:rsidRDefault="00511F1E">
      <w:pPr>
        <w:ind w:left="4253"/>
        <w:jc w:val="center"/>
        <w:rPr>
          <w:sz w:val="28"/>
          <w:szCs w:val="28"/>
          <w:highlight w:val="yellow"/>
        </w:rPr>
      </w:pPr>
    </w:p>
    <w:p w:rsidR="0083267C" w:rsidRDefault="0083267C">
      <w:pPr>
        <w:rPr>
          <w:sz w:val="26"/>
          <w:szCs w:val="26"/>
          <w:highlight w:val="yellow"/>
          <w:lang w:eastAsia="ar-SA"/>
        </w:rPr>
      </w:pPr>
    </w:p>
    <w:p w:rsidR="0019683E" w:rsidRDefault="0019683E">
      <w:pPr>
        <w:rPr>
          <w:sz w:val="26"/>
          <w:szCs w:val="26"/>
          <w:highlight w:val="yellow"/>
          <w:lang w:eastAsia="ar-SA"/>
        </w:rPr>
      </w:pPr>
      <w:r>
        <w:rPr>
          <w:sz w:val="26"/>
          <w:szCs w:val="26"/>
          <w:highlight w:val="yellow"/>
          <w:lang w:eastAsia="ar-SA"/>
        </w:rPr>
        <w:br w:type="page"/>
      </w:r>
    </w:p>
    <w:p w:rsidR="00511F1E" w:rsidRDefault="00511F1E">
      <w:pPr>
        <w:widowControl w:val="0"/>
        <w:tabs>
          <w:tab w:val="left" w:pos="11624"/>
        </w:tabs>
        <w:ind w:left="5387"/>
        <w:jc w:val="both"/>
        <w:rPr>
          <w:sz w:val="26"/>
          <w:szCs w:val="26"/>
          <w:highlight w:val="yellow"/>
          <w:lang w:eastAsia="ar-SA"/>
        </w:rPr>
        <w:sectPr w:rsidR="00511F1E" w:rsidSect="00E32640">
          <w:type w:val="continuous"/>
          <w:pgSz w:w="11906" w:h="16838"/>
          <w:pgMar w:top="1134" w:right="567" w:bottom="1134" w:left="1701" w:header="567" w:footer="720" w:gutter="0"/>
          <w:pgNumType w:start="1"/>
          <w:cols w:space="720"/>
          <w:titlePg/>
          <w:docGrid w:linePitch="360"/>
        </w:sectPr>
      </w:pPr>
    </w:p>
    <w:tbl>
      <w:tblPr>
        <w:tblW w:w="0" w:type="auto"/>
        <w:tblInd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22"/>
      </w:tblGrid>
      <w:tr w:rsidR="00511F1E">
        <w:tc>
          <w:tcPr>
            <w:tcW w:w="53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11F1E" w:rsidRDefault="0052755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>
                      <wp:simplePos x="0" y="0"/>
                      <wp:positionH relativeFrom="column">
                        <wp:posOffset>-1591944</wp:posOffset>
                      </wp:positionH>
                      <wp:positionV relativeFrom="paragraph">
                        <wp:posOffset>-361949</wp:posOffset>
                      </wp:positionV>
                      <wp:extent cx="479425" cy="304800"/>
                      <wp:effectExtent l="0" t="0" r="0" b="0"/>
                      <wp:wrapNone/>
                      <wp:docPr id="6" name="shap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4794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A9A124" id="shape 6" o:spid="_x0000_s1026" style="position:absolute;margin-left:-125.35pt;margin-top:-28.5pt;width:37.75pt;height:24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" stroked="f"/>
                  </w:pict>
                </mc:Fallback>
              </mc:AlternateContent>
            </w:r>
            <w:r>
              <w:rPr>
                <w:sz w:val="28"/>
                <w:szCs w:val="28"/>
              </w:rPr>
              <w:t>Приложение 3</w:t>
            </w:r>
          </w:p>
          <w:p w:rsidR="00511F1E" w:rsidRDefault="00511F1E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511F1E" w:rsidRDefault="0052755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административному регламенту </w:t>
            </w:r>
          </w:p>
          <w:p w:rsidR="00511F1E" w:rsidRDefault="0052755E">
            <w:pPr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предоставления </w:t>
            </w:r>
            <w:r>
              <w:rPr>
                <w:sz w:val="28"/>
                <w:szCs w:val="28"/>
                <w:lang w:eastAsia="en-US"/>
              </w:rPr>
              <w:t>муниципальной услуги</w:t>
            </w:r>
            <w:r>
              <w:rPr>
                <w:sz w:val="28"/>
                <w:szCs w:val="28"/>
                <w:lang w:eastAsia="en-US"/>
              </w:rPr>
              <w:br/>
              <w:t>по присвоению адреса объекту адресации,</w:t>
            </w:r>
          </w:p>
          <w:p w:rsidR="00511F1E" w:rsidRDefault="0052755E">
            <w:pPr>
              <w:spacing w:line="240" w:lineRule="exact"/>
              <w:jc w:val="center"/>
              <w:rPr>
                <w:rFonts w:ascii="Calibri" w:hAnsi="Calibri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lang w:eastAsia="en-US"/>
              </w:rPr>
              <w:t>изменению и аннулированию</w:t>
            </w:r>
            <w:r>
              <w:rPr>
                <w:sz w:val="28"/>
                <w:szCs w:val="28"/>
                <w:lang w:eastAsia="en-US"/>
              </w:rPr>
              <w:br/>
              <w:t>такого адреса</w:t>
            </w:r>
          </w:p>
        </w:tc>
      </w:tr>
    </w:tbl>
    <w:p w:rsidR="00511F1E" w:rsidRDefault="00511F1E">
      <w:pPr>
        <w:ind w:left="4253"/>
        <w:jc w:val="right"/>
        <w:rPr>
          <w:sz w:val="28"/>
          <w:szCs w:val="28"/>
          <w:highlight w:val="yellow"/>
        </w:rPr>
      </w:pPr>
    </w:p>
    <w:p w:rsidR="00511F1E" w:rsidRDefault="00511F1E">
      <w:pPr>
        <w:widowControl w:val="0"/>
        <w:jc w:val="center"/>
        <w:rPr>
          <w:sz w:val="28"/>
          <w:szCs w:val="28"/>
          <w:highlight w:val="yellow"/>
          <w:lang w:eastAsia="ar-SA"/>
        </w:rPr>
      </w:pPr>
    </w:p>
    <w:p w:rsidR="00511F1E" w:rsidRDefault="00511F1E">
      <w:pPr>
        <w:widowControl w:val="0"/>
        <w:jc w:val="center"/>
        <w:rPr>
          <w:sz w:val="28"/>
          <w:szCs w:val="28"/>
          <w:highlight w:val="yellow"/>
          <w:lang w:eastAsia="ar-SA"/>
        </w:rPr>
      </w:pPr>
    </w:p>
    <w:p w:rsidR="00511F1E" w:rsidRDefault="0052755E">
      <w:pPr>
        <w:pStyle w:val="ConsPlusNormal"/>
        <w:ind w:firstLine="708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Исчерпывающий перечень документов, необходимых для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>«Предоставление муниципальной услуги по присвоению адреса объекту адресации, изменению и аннулированию такого адреса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>
        <w:rPr>
          <w:rFonts w:ascii="Times New Roman" w:hAnsi="Times New Roman"/>
          <w:sz w:val="28"/>
          <w:szCs w:val="28"/>
          <w:lang w:eastAsia="en-US"/>
        </w:rPr>
        <w:br/>
        <w:t>(далее – муниципальная услуга)</w:t>
      </w:r>
    </w:p>
    <w:p w:rsidR="00511F1E" w:rsidRDefault="00511F1E">
      <w:pPr>
        <w:pStyle w:val="ConsPlusNormal"/>
        <w:ind w:firstLine="708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511F1E" w:rsidRDefault="0052755E">
      <w:pPr>
        <w:pStyle w:val="ConsPlusNormal"/>
        <w:ind w:firstLine="708"/>
        <w:jc w:val="right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Таблица </w:t>
      </w:r>
    </w:p>
    <w:p w:rsidR="00511F1E" w:rsidRDefault="00511F1E">
      <w:pPr>
        <w:widowControl w:val="0"/>
        <w:jc w:val="center"/>
        <w:rPr>
          <w:highlight w:val="yellow"/>
          <w:lang w:eastAsia="ar-SA"/>
        </w:rPr>
      </w:pPr>
    </w:p>
    <w:tbl>
      <w:tblPr>
        <w:tblW w:w="15426" w:type="dxa"/>
        <w:tblInd w:w="-150" w:type="dxa"/>
        <w:tblLayout w:type="fixed"/>
        <w:tblLook w:val="04A0" w:firstRow="1" w:lastRow="0" w:firstColumn="1" w:lastColumn="0" w:noHBand="0" w:noVBand="1"/>
      </w:tblPr>
      <w:tblGrid>
        <w:gridCol w:w="542"/>
        <w:gridCol w:w="1559"/>
        <w:gridCol w:w="8647"/>
        <w:gridCol w:w="3402"/>
        <w:gridCol w:w="1276"/>
      </w:tblGrid>
      <w:tr w:rsidR="00511F1E" w:rsidTr="000A2F3B">
        <w:trPr>
          <w:trHeight w:val="1632"/>
          <w:tblHeader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>
            <w:pPr>
              <w:widowControl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№ п/п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>
            <w:pPr>
              <w:widowControl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Идентифи-</w:t>
            </w:r>
          </w:p>
          <w:p w:rsidR="00511F1E" w:rsidRDefault="0052755E">
            <w:pPr>
              <w:widowControl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катор отдельного</w:t>
            </w:r>
          </w:p>
          <w:p w:rsidR="00511F1E" w:rsidRDefault="0052755E">
            <w:pPr>
              <w:widowControl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признака заявителей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>
            <w:pPr>
              <w:widowControl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Перечень необходимых для предоставления </w:t>
            </w:r>
          </w:p>
          <w:p w:rsidR="00511F1E" w:rsidRDefault="0052755E">
            <w:pPr>
              <w:widowControl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муниципальной услуги документов</w:t>
            </w:r>
            <w:r>
              <w:rPr>
                <w:lang w:eastAsia="ar-SA"/>
              </w:rPr>
              <w:br w:type="textWrapping" w:clear="all"/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>
            <w:pPr>
              <w:widowControl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 w:rsidP="000A2F3B">
            <w:pPr>
              <w:widowControl w:val="0"/>
              <w:ind w:right="-108" w:hanging="108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Иные </w:t>
            </w:r>
            <w:r w:rsidRPr="000A2F3B">
              <w:rPr>
                <w:w w:val="98"/>
                <w:lang w:eastAsia="ar-SA"/>
              </w:rPr>
              <w:t>требования</w:t>
            </w:r>
          </w:p>
        </w:tc>
      </w:tr>
      <w:tr w:rsidR="00511F1E" w:rsidTr="000B5108">
        <w:trPr>
          <w:cantSplit/>
          <w:trHeight w:val="615"/>
        </w:trPr>
        <w:tc>
          <w:tcPr>
            <w:tcW w:w="154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 w:rsidP="000B5108">
            <w:pPr>
              <w:widowControl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I.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511F1E" w:rsidTr="000A2F3B">
        <w:trPr>
          <w:trHeight w:val="20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1А-6А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заявление о присвоении объекту адресации адреса или аннулирование его адреса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 w:rsidP="00AD0008">
            <w:pPr>
              <w:widowControl w:val="0"/>
              <w:spacing w:line="216" w:lineRule="auto"/>
              <w:rPr>
                <w:lang w:eastAsia="ar-SA"/>
              </w:rPr>
            </w:pPr>
            <w:r>
              <w:rPr>
                <w:lang w:eastAsia="ar-SA"/>
              </w:rPr>
              <w:t>О – МФЦ, Комитет, ПО;</w:t>
            </w:r>
          </w:p>
          <w:p w:rsidR="00511F1E" w:rsidRDefault="0052755E" w:rsidP="00AD0008">
            <w:pPr>
              <w:widowControl w:val="0"/>
              <w:spacing w:line="216" w:lineRule="auto"/>
              <w:rPr>
                <w:lang w:eastAsia="ar-SA"/>
              </w:rPr>
            </w:pPr>
            <w:r>
              <w:rPr>
                <w:lang w:eastAsia="ar-SA"/>
              </w:rPr>
              <w:t>О(э) – ЕПГУ, РПГУ, ФИАС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rPr>
                <w:lang w:eastAsia="ar-SA"/>
              </w:rPr>
            </w:pPr>
            <w:r>
              <w:t>[Все]</w:t>
            </w:r>
          </w:p>
        </w:tc>
      </w:tr>
      <w:tr w:rsidR="00511F1E" w:rsidTr="000A2F3B">
        <w:trPr>
          <w:trHeight w:val="20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1А-6А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документ, удостоверяющий личность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0008" w:rsidRDefault="00AD0008" w:rsidP="00AD0008">
            <w:pPr>
              <w:widowControl w:val="0"/>
              <w:spacing w:line="216" w:lineRule="auto"/>
              <w:rPr>
                <w:lang w:eastAsia="ar-SA"/>
              </w:rPr>
            </w:pPr>
            <w:r>
              <w:rPr>
                <w:lang w:eastAsia="ar-SA"/>
              </w:rPr>
              <w:t>О – МФЦ;</w:t>
            </w:r>
          </w:p>
          <w:p w:rsidR="00511F1E" w:rsidRDefault="0052755E" w:rsidP="00AD0008">
            <w:pPr>
              <w:widowControl w:val="0"/>
              <w:spacing w:line="216" w:lineRule="auto"/>
              <w:rPr>
                <w:lang w:eastAsia="ar-SA"/>
              </w:rPr>
            </w:pPr>
            <w:r>
              <w:rPr>
                <w:lang w:eastAsia="ar-SA"/>
              </w:rPr>
              <w:t xml:space="preserve">К(о) – </w:t>
            </w:r>
            <w:r w:rsidR="00130FB0">
              <w:rPr>
                <w:lang w:eastAsia="ar-SA"/>
              </w:rPr>
              <w:t>Комитет</w:t>
            </w:r>
            <w:r>
              <w:rPr>
                <w:lang w:eastAsia="ar-SA"/>
              </w:rPr>
              <w:t>;</w:t>
            </w:r>
          </w:p>
          <w:p w:rsidR="00511F1E" w:rsidRDefault="000B5108" w:rsidP="00AD0008">
            <w:pPr>
              <w:widowControl w:val="0"/>
              <w:spacing w:line="216" w:lineRule="auto"/>
              <w:rPr>
                <w:lang w:eastAsia="ar-SA"/>
              </w:rPr>
            </w:pPr>
            <w:r>
              <w:rPr>
                <w:lang w:eastAsia="ar-SA"/>
              </w:rPr>
              <w:t>К(з)</w:t>
            </w:r>
            <w:r w:rsidR="0052755E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 xml:space="preserve">– </w:t>
            </w:r>
            <w:r w:rsidR="0052755E">
              <w:rPr>
                <w:lang w:eastAsia="ar-SA"/>
              </w:rPr>
              <w:t>ПО;</w:t>
            </w:r>
          </w:p>
          <w:p w:rsidR="00511F1E" w:rsidRDefault="009E56F2" w:rsidP="00AD0008">
            <w:pPr>
              <w:widowControl w:val="0"/>
              <w:spacing w:line="216" w:lineRule="auto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К</w:t>
            </w:r>
            <w:r w:rsidR="0052755E">
              <w:rPr>
                <w:lang w:eastAsia="ar-SA"/>
              </w:rPr>
              <w:t>(э) – ЕПГУ, РПГУ, ФИАС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rPr>
                <w:highlight w:val="yellow"/>
                <w:lang w:eastAsia="ar-SA"/>
              </w:rPr>
            </w:pPr>
            <w:r>
              <w:t>[Все]</w:t>
            </w:r>
          </w:p>
        </w:tc>
      </w:tr>
      <w:tr w:rsidR="00511F1E" w:rsidTr="000A2F3B">
        <w:trPr>
          <w:trHeight w:val="20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jc w:val="center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3А-6А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документ, удостоверяющий полномочия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0008" w:rsidRDefault="00AD0008" w:rsidP="00AD0008">
            <w:pPr>
              <w:widowControl w:val="0"/>
              <w:spacing w:line="216" w:lineRule="auto"/>
              <w:rPr>
                <w:lang w:eastAsia="ar-SA"/>
              </w:rPr>
            </w:pPr>
            <w:r>
              <w:rPr>
                <w:lang w:eastAsia="ar-SA"/>
              </w:rPr>
              <w:t>О – МФЦ;</w:t>
            </w:r>
          </w:p>
          <w:p w:rsidR="00AD0008" w:rsidRDefault="00AD0008" w:rsidP="00AD0008">
            <w:pPr>
              <w:widowControl w:val="0"/>
              <w:spacing w:line="216" w:lineRule="auto"/>
              <w:rPr>
                <w:lang w:eastAsia="ar-SA"/>
              </w:rPr>
            </w:pPr>
            <w:r>
              <w:rPr>
                <w:lang w:eastAsia="ar-SA"/>
              </w:rPr>
              <w:t>К(о) – Комитет;</w:t>
            </w:r>
          </w:p>
          <w:p w:rsidR="000B5108" w:rsidRDefault="000B5108" w:rsidP="00AD0008">
            <w:pPr>
              <w:widowControl w:val="0"/>
              <w:spacing w:line="216" w:lineRule="auto"/>
              <w:rPr>
                <w:lang w:eastAsia="ar-SA"/>
              </w:rPr>
            </w:pPr>
            <w:r>
              <w:rPr>
                <w:lang w:eastAsia="ar-SA"/>
              </w:rPr>
              <w:t>К(о), К(з) – Комитет;</w:t>
            </w:r>
          </w:p>
          <w:p w:rsidR="009E56F2" w:rsidRDefault="000B5108" w:rsidP="00AD0008">
            <w:pPr>
              <w:widowControl w:val="0"/>
              <w:spacing w:line="216" w:lineRule="auto"/>
              <w:rPr>
                <w:lang w:eastAsia="ar-SA"/>
              </w:rPr>
            </w:pPr>
            <w:r>
              <w:rPr>
                <w:lang w:eastAsia="ar-SA"/>
              </w:rPr>
              <w:t>К(з) – ПО</w:t>
            </w:r>
            <w:r w:rsidR="009E56F2">
              <w:rPr>
                <w:lang w:eastAsia="ar-SA"/>
              </w:rPr>
              <w:t>;</w:t>
            </w:r>
          </w:p>
          <w:p w:rsidR="00511F1E" w:rsidRDefault="009E56F2" w:rsidP="00AD0008">
            <w:pPr>
              <w:widowControl w:val="0"/>
              <w:spacing w:line="216" w:lineRule="auto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 xml:space="preserve">К(э) – </w:t>
            </w:r>
            <w:r w:rsidR="009552B8">
              <w:rPr>
                <w:lang w:eastAsia="ar-SA"/>
              </w:rPr>
              <w:t>ЕПГУ, РПГУ, ФИАС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rPr>
                <w:highlight w:val="yellow"/>
                <w:lang w:eastAsia="ar-SA"/>
              </w:rPr>
            </w:pPr>
            <w:r>
              <w:t>ПЗ</w:t>
            </w:r>
          </w:p>
        </w:tc>
      </w:tr>
      <w:tr w:rsidR="00511F1E" w:rsidTr="000A2F3B"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6А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spacing w:line="233" w:lineRule="auto"/>
              <w:jc w:val="both"/>
              <w:rPr>
                <w:highlight w:val="yellow"/>
                <w:lang w:eastAsia="ar-SA"/>
              </w:rPr>
            </w:pPr>
            <w:r>
              <w:t>документ, предусмотренный статьей 35 или с</w:t>
            </w:r>
            <w:r w:rsidR="000B5108">
              <w:t>татьей 42.3 Федерального закона</w:t>
            </w:r>
            <w:r w:rsidR="000B5108">
              <w:br/>
            </w:r>
            <w:r>
              <w:t>от 24 июля 2007 года № 221 «О кадастровой деятельности»,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К(о) – МФЦ;</w:t>
            </w:r>
          </w:p>
          <w:p w:rsidR="00C97766" w:rsidRDefault="00C97766" w:rsidP="00C97766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К(о), К(з) – Комитет;</w:t>
            </w:r>
          </w:p>
          <w:p w:rsidR="00C97766" w:rsidRDefault="00C97766" w:rsidP="00C97766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К(з) – ПО</w:t>
            </w:r>
          </w:p>
          <w:p w:rsidR="00511F1E" w:rsidRDefault="009E56F2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</w:t>
            </w:r>
            <w:r w:rsidR="00130FB0">
              <w:rPr>
                <w:lang w:eastAsia="ar-SA"/>
              </w:rPr>
              <w:t>(э)</w:t>
            </w:r>
            <w:r w:rsidR="0052755E">
              <w:rPr>
                <w:lang w:eastAsia="ar-SA"/>
              </w:rPr>
              <w:t xml:space="preserve"> –</w:t>
            </w:r>
            <w:r w:rsidR="00C97766">
              <w:rPr>
                <w:lang w:eastAsia="ar-SA"/>
              </w:rPr>
              <w:t xml:space="preserve"> </w:t>
            </w:r>
            <w:r w:rsidR="0052755E">
              <w:rPr>
                <w:lang w:eastAsia="ar-SA"/>
              </w:rPr>
              <w:t>ЕПГУ, РПГУ, ФИАС</w:t>
            </w:r>
          </w:p>
          <w:p w:rsidR="00511F1E" w:rsidRDefault="00511F1E">
            <w:pPr>
              <w:widowControl w:val="0"/>
              <w:rPr>
                <w:highlight w:val="yellow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rPr>
                <w:highlight w:val="yellow"/>
              </w:rPr>
            </w:pPr>
            <w:r>
              <w:t>[Все]</w:t>
            </w:r>
          </w:p>
        </w:tc>
      </w:tr>
      <w:tr w:rsidR="00511F1E" w:rsidTr="000A2F3B"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1А-6А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line="233" w:lineRule="auto"/>
              <w:jc w:val="both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правоустанавливающие и (или) правоудостоверяющие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кодексом Российской Федерации для строительства которых получение разрешения на строительство не требуется, правоустанавливающие и (или) правоудостоверяющие документы на земельный участок, на котором расположены указанное здание (строение), сооружение), 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К(о) – МФЦ;</w:t>
            </w:r>
          </w:p>
          <w:p w:rsidR="00C97766" w:rsidRDefault="00C97766" w:rsidP="00C97766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К(о), К(з) – Комитет;</w:t>
            </w:r>
          </w:p>
          <w:p w:rsidR="00C97766" w:rsidRDefault="00C97766" w:rsidP="00C97766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К(з) – ПО</w:t>
            </w:r>
          </w:p>
          <w:p w:rsidR="00511F1E" w:rsidRDefault="009E56F2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</w:t>
            </w:r>
            <w:r w:rsidR="00130FB0">
              <w:rPr>
                <w:lang w:eastAsia="ar-SA"/>
              </w:rPr>
              <w:t>(э)</w:t>
            </w:r>
            <w:r w:rsidR="0052755E">
              <w:rPr>
                <w:lang w:eastAsia="ar-SA"/>
              </w:rPr>
              <w:t xml:space="preserve"> –</w:t>
            </w:r>
            <w:r w:rsidR="00C97766">
              <w:rPr>
                <w:lang w:eastAsia="ar-SA"/>
              </w:rPr>
              <w:t xml:space="preserve"> </w:t>
            </w:r>
            <w:r w:rsidR="0052755E">
              <w:rPr>
                <w:lang w:eastAsia="ar-SA"/>
              </w:rPr>
              <w:t>ЕПГУ, РПГУ, ФИАС</w:t>
            </w:r>
          </w:p>
          <w:p w:rsidR="00511F1E" w:rsidRDefault="00511F1E">
            <w:pPr>
              <w:widowControl w:val="0"/>
              <w:rPr>
                <w:highlight w:val="yellow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rPr>
                <w:highlight w:val="yellow"/>
                <w:lang w:eastAsia="ar-SA"/>
              </w:rPr>
            </w:pPr>
            <w:r>
              <w:t>[Все]</w:t>
            </w:r>
          </w:p>
        </w:tc>
      </w:tr>
      <w:tr w:rsidR="00511F1E" w:rsidTr="000A2F3B"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1А-6А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line="233" w:lineRule="auto"/>
              <w:jc w:val="both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разрешение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кодексом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эксплуатацию, 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К(о) – МФЦ;</w:t>
            </w:r>
          </w:p>
          <w:p w:rsidR="00C97766" w:rsidRDefault="0052755E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</w:t>
            </w:r>
            <w:r w:rsidR="00C97766">
              <w:rPr>
                <w:lang w:eastAsia="ar-SA"/>
              </w:rPr>
              <w:t>(о), К(з)</w:t>
            </w:r>
            <w:r>
              <w:rPr>
                <w:lang w:eastAsia="ar-SA"/>
              </w:rPr>
              <w:t xml:space="preserve"> – Комитет</w:t>
            </w:r>
            <w:r w:rsidR="00C97766">
              <w:rPr>
                <w:lang w:eastAsia="ar-SA"/>
              </w:rPr>
              <w:t>;</w:t>
            </w:r>
          </w:p>
          <w:p w:rsidR="00C97766" w:rsidRDefault="00C97766" w:rsidP="00C97766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К(з) – ПО;</w:t>
            </w:r>
          </w:p>
          <w:p w:rsidR="00511F1E" w:rsidRDefault="009E56F2" w:rsidP="00C97766">
            <w:pPr>
              <w:widowControl w:val="0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К</w:t>
            </w:r>
            <w:r w:rsidR="00130FB0">
              <w:rPr>
                <w:lang w:eastAsia="ar-SA"/>
              </w:rPr>
              <w:t>(э)</w:t>
            </w:r>
            <w:r w:rsidR="00C97766">
              <w:rPr>
                <w:lang w:eastAsia="ar-SA"/>
              </w:rPr>
              <w:t xml:space="preserve"> – </w:t>
            </w:r>
            <w:r w:rsidR="0052755E">
              <w:rPr>
                <w:lang w:eastAsia="ar-SA"/>
              </w:rPr>
              <w:t>ЕПГУ, РПГУ, ФИАС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rPr>
                <w:highlight w:val="yellow"/>
              </w:rPr>
            </w:pPr>
            <w:r>
              <w:t>[Все]</w:t>
            </w:r>
          </w:p>
        </w:tc>
      </w:tr>
      <w:tr w:rsidR="00511F1E" w:rsidTr="000A2F3B">
        <w:trPr>
          <w:trHeight w:val="2168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before="120" w:after="12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before="120" w:after="120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1А-6А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before="120" w:after="120"/>
              <w:jc w:val="both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адреса), 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7766" w:rsidRDefault="00C97766" w:rsidP="00C97766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К(о) – МФЦ;</w:t>
            </w:r>
          </w:p>
          <w:p w:rsidR="00C97766" w:rsidRDefault="00C97766" w:rsidP="00C97766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К(о), К(з) – Комитет;</w:t>
            </w:r>
          </w:p>
          <w:p w:rsidR="00C97766" w:rsidRDefault="00C97766" w:rsidP="00C97766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К(з) – ПО;</w:t>
            </w:r>
          </w:p>
          <w:p w:rsidR="00511F1E" w:rsidRDefault="009E56F2" w:rsidP="00C97766">
            <w:pPr>
              <w:widowControl w:val="0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К</w:t>
            </w:r>
            <w:r w:rsidR="00130FB0">
              <w:rPr>
                <w:lang w:eastAsia="ar-SA"/>
              </w:rPr>
              <w:t>(э)</w:t>
            </w:r>
            <w:r w:rsidR="00C97766">
              <w:rPr>
                <w:lang w:eastAsia="ar-SA"/>
              </w:rPr>
              <w:t xml:space="preserve"> – ЕПГУ, РПГУ, ФИАС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before="120" w:after="120"/>
              <w:rPr>
                <w:highlight w:val="yellow"/>
              </w:rPr>
            </w:pPr>
            <w:r>
              <w:t>[Все]</w:t>
            </w:r>
          </w:p>
        </w:tc>
      </w:tr>
      <w:tr w:rsidR="00511F1E" w:rsidTr="000A2F3B">
        <w:trPr>
          <w:trHeight w:val="2666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before="120" w:after="12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before="120" w:after="120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1А-6А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before="120" w:after="120"/>
              <w:jc w:val="both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помещение), 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7766" w:rsidRDefault="00C97766" w:rsidP="00C97766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К(о) – МФЦ;</w:t>
            </w:r>
          </w:p>
          <w:p w:rsidR="00C97766" w:rsidRDefault="00C97766" w:rsidP="00C97766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К(о), К(з) – Комитет;</w:t>
            </w:r>
          </w:p>
          <w:p w:rsidR="00C97766" w:rsidRDefault="00C97766" w:rsidP="00C97766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К(з) – ПО;</w:t>
            </w:r>
          </w:p>
          <w:p w:rsidR="00511F1E" w:rsidRDefault="009E56F2" w:rsidP="00C97766">
            <w:pPr>
              <w:widowControl w:val="0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К</w:t>
            </w:r>
            <w:r w:rsidR="00130FB0">
              <w:rPr>
                <w:lang w:eastAsia="ar-SA"/>
              </w:rPr>
              <w:t>(э)</w:t>
            </w:r>
            <w:r w:rsidR="00C97766">
              <w:rPr>
                <w:lang w:eastAsia="ar-SA"/>
              </w:rPr>
              <w:t xml:space="preserve"> – ЕПГУ, РПГУ, ФИАС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before="120" w:after="120"/>
              <w:rPr>
                <w:highlight w:val="yellow"/>
              </w:rPr>
            </w:pPr>
            <w:r>
              <w:t>[Все]</w:t>
            </w:r>
          </w:p>
        </w:tc>
      </w:tr>
      <w:tr w:rsidR="00511F1E" w:rsidTr="000A2F3B"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before="120" w:after="12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before="120" w:after="120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1А-6А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before="120" w:after="120"/>
              <w:jc w:val="both"/>
              <w:rPr>
                <w:lang w:eastAsia="ar-SA"/>
              </w:rPr>
            </w:pPr>
            <w:r>
              <w:rPr>
                <w:lang w:eastAsia="ar-SA"/>
              </w:rPr>
              <w:t>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адресации), 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</w:t>
            </w:r>
          </w:p>
          <w:p w:rsidR="00511F1E" w:rsidRDefault="00511F1E">
            <w:pPr>
              <w:widowControl w:val="0"/>
              <w:spacing w:before="120" w:after="120"/>
              <w:jc w:val="both"/>
              <w:rPr>
                <w:highlight w:val="yellow"/>
                <w:lang w:eastAsia="ar-SA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7766" w:rsidRDefault="00C97766" w:rsidP="00C97766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К(о) – МФЦ;</w:t>
            </w:r>
          </w:p>
          <w:p w:rsidR="00C97766" w:rsidRDefault="00C97766" w:rsidP="00C97766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К(о), К(з) – Комитет;</w:t>
            </w:r>
          </w:p>
          <w:p w:rsidR="00C97766" w:rsidRDefault="00C97766" w:rsidP="00C97766">
            <w:pPr>
              <w:widowControl w:val="0"/>
              <w:rPr>
                <w:lang w:eastAsia="ar-SA"/>
              </w:rPr>
            </w:pPr>
            <w:r>
              <w:rPr>
                <w:lang w:eastAsia="ar-SA"/>
              </w:rPr>
              <w:t>К(з) – ПО;</w:t>
            </w:r>
          </w:p>
          <w:p w:rsidR="00511F1E" w:rsidRDefault="009E56F2" w:rsidP="00C97766">
            <w:pPr>
              <w:widowControl w:val="0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К</w:t>
            </w:r>
            <w:r w:rsidR="00130FB0">
              <w:rPr>
                <w:lang w:eastAsia="ar-SA"/>
              </w:rPr>
              <w:t>(э)</w:t>
            </w:r>
            <w:r w:rsidR="00C97766">
              <w:rPr>
                <w:lang w:eastAsia="ar-SA"/>
              </w:rPr>
              <w:t xml:space="preserve"> – ЕПГУ, РПГУ, ФИАС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before="120" w:after="120"/>
              <w:rPr>
                <w:highlight w:val="yellow"/>
              </w:rPr>
            </w:pPr>
            <w:r>
              <w:t>[Все]</w:t>
            </w:r>
          </w:p>
        </w:tc>
      </w:tr>
      <w:tr w:rsidR="00511F1E">
        <w:tc>
          <w:tcPr>
            <w:tcW w:w="154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 w:rsidP="000A2F3B">
            <w:pPr>
              <w:widowControl w:val="0"/>
              <w:spacing w:line="216" w:lineRule="auto"/>
              <w:jc w:val="center"/>
              <w:rPr>
                <w:sz w:val="16"/>
                <w:szCs w:val="16"/>
                <w:highlight w:val="yellow"/>
                <w:lang w:eastAsia="ar-SA"/>
              </w:rPr>
            </w:pPr>
            <w:r>
              <w:rPr>
                <w:lang w:eastAsia="ar-SA"/>
              </w:rPr>
              <w:t>II.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</w:t>
            </w:r>
            <w:r>
              <w:rPr>
                <w:lang w:eastAsia="ar-SA"/>
              </w:rPr>
              <w:br/>
              <w:t>в рамках межведомственного информационного взаимодействия</w:t>
            </w:r>
          </w:p>
        </w:tc>
      </w:tr>
      <w:tr w:rsidR="00511F1E" w:rsidTr="000A2F3B"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line="22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line="226" w:lineRule="auto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1А-6А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 w:rsidP="00581925">
            <w:pPr>
              <w:widowControl w:val="0"/>
              <w:spacing w:line="226" w:lineRule="auto"/>
              <w:jc w:val="both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 xml:space="preserve">выписка из </w:t>
            </w:r>
            <w:r w:rsidR="00581925">
              <w:rPr>
                <w:lang w:eastAsia="ar-SA"/>
              </w:rPr>
              <w:t>ЕГРН</w:t>
            </w:r>
            <w:r>
              <w:rPr>
                <w:lang w:eastAsia="ar-SA"/>
              </w:rPr>
              <w:t xml:space="preserve">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 w:rsidP="000A2F3B">
            <w:pPr>
              <w:widowControl w:val="0"/>
              <w:spacing w:line="216" w:lineRule="auto"/>
              <w:ind w:right="-249"/>
              <w:rPr>
                <w:lang w:eastAsia="ar-SA"/>
              </w:rPr>
            </w:pPr>
            <w:r>
              <w:rPr>
                <w:lang w:eastAsia="ar-SA"/>
              </w:rPr>
              <w:t>К(о) – МФЦ;</w:t>
            </w:r>
          </w:p>
          <w:p w:rsidR="000A2F3B" w:rsidRDefault="000A2F3B" w:rsidP="000A2F3B">
            <w:pPr>
              <w:widowControl w:val="0"/>
              <w:spacing w:line="216" w:lineRule="auto"/>
              <w:ind w:right="-249"/>
              <w:rPr>
                <w:lang w:eastAsia="ar-SA"/>
              </w:rPr>
            </w:pPr>
            <w:r>
              <w:rPr>
                <w:lang w:eastAsia="ar-SA"/>
              </w:rPr>
              <w:t>К(о), К(з) – Комитет;</w:t>
            </w:r>
          </w:p>
          <w:p w:rsidR="000A2F3B" w:rsidRDefault="000A2F3B" w:rsidP="000A2F3B">
            <w:pPr>
              <w:widowControl w:val="0"/>
              <w:spacing w:line="216" w:lineRule="auto"/>
              <w:ind w:right="-249"/>
              <w:rPr>
                <w:lang w:eastAsia="ar-SA"/>
              </w:rPr>
            </w:pPr>
            <w:r>
              <w:rPr>
                <w:lang w:eastAsia="ar-SA"/>
              </w:rPr>
              <w:t>К(з) – ПО;</w:t>
            </w:r>
          </w:p>
          <w:p w:rsidR="00511F1E" w:rsidRPr="000A2F3B" w:rsidRDefault="009E56F2" w:rsidP="000A2F3B">
            <w:pPr>
              <w:widowControl w:val="0"/>
              <w:spacing w:line="216" w:lineRule="auto"/>
              <w:ind w:right="-249"/>
              <w:rPr>
                <w:w w:val="96"/>
                <w:highlight w:val="yellow"/>
                <w:lang w:eastAsia="ar-SA"/>
              </w:rPr>
            </w:pPr>
            <w:r w:rsidRPr="000A2F3B">
              <w:rPr>
                <w:w w:val="96"/>
                <w:lang w:eastAsia="ar-SA"/>
              </w:rPr>
              <w:t>О(э), К</w:t>
            </w:r>
            <w:r w:rsidR="000A2F3B">
              <w:rPr>
                <w:w w:val="96"/>
                <w:lang w:eastAsia="ar-SA"/>
              </w:rPr>
              <w:t>(э) – ЕПГУ, РПГУ, ФИА</w:t>
            </w:r>
            <w:r w:rsidR="0052755E" w:rsidRPr="000A2F3B">
              <w:rPr>
                <w:w w:val="96"/>
                <w:lang w:eastAsia="ar-SA"/>
              </w:rPr>
              <w:t>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line="226" w:lineRule="auto"/>
              <w:rPr>
                <w:highlight w:val="yellow"/>
                <w:lang w:eastAsia="ar-SA"/>
              </w:rPr>
            </w:pPr>
            <w:r>
              <w:t>[Все]</w:t>
            </w:r>
          </w:p>
        </w:tc>
      </w:tr>
      <w:tr w:rsidR="00511F1E" w:rsidTr="000A2F3B"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line="22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line="226" w:lineRule="auto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1А-6А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 w:rsidP="00581925">
            <w:pPr>
              <w:spacing w:line="226" w:lineRule="auto"/>
              <w:jc w:val="both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 xml:space="preserve">выписка из </w:t>
            </w:r>
            <w:r w:rsidR="00581925">
              <w:rPr>
                <w:lang w:eastAsia="ar-SA"/>
              </w:rPr>
              <w:t>ЕГРН</w:t>
            </w:r>
            <w:r>
              <w:rPr>
                <w:lang w:eastAsia="ar-SA"/>
              </w:rPr>
              <w:t xml:space="preserve"> об объекте недвижимости</w:t>
            </w:r>
            <w:r w:rsidR="00581925">
              <w:rPr>
                <w:lang w:eastAsia="ar-SA"/>
              </w:rPr>
              <w:t>, являющемся объектом адресации</w:t>
            </w:r>
            <w:r w:rsidR="00581925">
              <w:rPr>
                <w:lang w:eastAsia="ar-SA"/>
              </w:rPr>
              <w:br/>
            </w:r>
            <w:r>
              <w:rPr>
                <w:lang w:eastAsia="ar-SA"/>
              </w:rPr>
              <w:t>(в случае присвоения адреса объекту адресации, поставленному на кадастровый учет)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 w:rsidP="000A2F3B">
            <w:pPr>
              <w:widowControl w:val="0"/>
              <w:spacing w:line="216" w:lineRule="auto"/>
              <w:ind w:right="-250"/>
              <w:rPr>
                <w:lang w:eastAsia="ar-SA"/>
              </w:rPr>
            </w:pPr>
            <w:r>
              <w:rPr>
                <w:lang w:eastAsia="ar-SA"/>
              </w:rPr>
              <w:t>К(о) – МФЦ;</w:t>
            </w:r>
          </w:p>
          <w:p w:rsidR="000A2F3B" w:rsidRDefault="000A2F3B" w:rsidP="000A2F3B">
            <w:pPr>
              <w:widowControl w:val="0"/>
              <w:spacing w:line="216" w:lineRule="auto"/>
              <w:ind w:right="-250"/>
              <w:rPr>
                <w:lang w:eastAsia="ar-SA"/>
              </w:rPr>
            </w:pPr>
            <w:r>
              <w:rPr>
                <w:lang w:eastAsia="ar-SA"/>
              </w:rPr>
              <w:t>К(о), К(з) – Комитет;</w:t>
            </w:r>
          </w:p>
          <w:p w:rsidR="000A2F3B" w:rsidRDefault="000A2F3B" w:rsidP="000A2F3B">
            <w:pPr>
              <w:widowControl w:val="0"/>
              <w:spacing w:line="216" w:lineRule="auto"/>
              <w:ind w:right="-250"/>
              <w:rPr>
                <w:lang w:eastAsia="ar-SA"/>
              </w:rPr>
            </w:pPr>
            <w:r>
              <w:rPr>
                <w:lang w:eastAsia="ar-SA"/>
              </w:rPr>
              <w:t>К(з) – ПО;</w:t>
            </w:r>
          </w:p>
          <w:p w:rsidR="00511F1E" w:rsidRDefault="000A2F3B" w:rsidP="000A2F3B">
            <w:pPr>
              <w:widowControl w:val="0"/>
              <w:spacing w:line="216" w:lineRule="auto"/>
              <w:ind w:right="-250"/>
              <w:rPr>
                <w:highlight w:val="yellow"/>
                <w:lang w:eastAsia="ar-SA"/>
              </w:rPr>
            </w:pPr>
            <w:r w:rsidRPr="000A2F3B">
              <w:rPr>
                <w:w w:val="96"/>
                <w:lang w:eastAsia="ar-SA"/>
              </w:rPr>
              <w:t>О(э), К</w:t>
            </w:r>
            <w:r>
              <w:rPr>
                <w:w w:val="96"/>
                <w:lang w:eastAsia="ar-SA"/>
              </w:rPr>
              <w:t>(э) – ЕПГУ, РПГУ, ФИА</w:t>
            </w:r>
            <w:r w:rsidRPr="000A2F3B">
              <w:rPr>
                <w:w w:val="96"/>
                <w:lang w:eastAsia="ar-SA"/>
              </w:rPr>
              <w:t>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line="226" w:lineRule="auto"/>
              <w:rPr>
                <w:highlight w:val="yellow"/>
                <w:lang w:eastAsia="ar-SA"/>
              </w:rPr>
            </w:pPr>
            <w:r>
              <w:t>[Все]</w:t>
            </w:r>
          </w:p>
        </w:tc>
      </w:tr>
      <w:tr w:rsidR="00511F1E" w:rsidTr="000A2F3B">
        <w:tc>
          <w:tcPr>
            <w:tcW w:w="5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line="22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line="226" w:lineRule="auto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1А-6А</w:t>
            </w:r>
          </w:p>
        </w:tc>
        <w:tc>
          <w:tcPr>
            <w:tcW w:w="86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 w:rsidP="00581925">
            <w:pPr>
              <w:spacing w:line="226" w:lineRule="auto"/>
              <w:jc w:val="both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 xml:space="preserve">выписка из </w:t>
            </w:r>
            <w:r w:rsidR="00581925">
              <w:rPr>
                <w:lang w:eastAsia="ar-SA"/>
              </w:rPr>
              <w:t>ЕГРН</w:t>
            </w:r>
            <w:r>
              <w:rPr>
                <w:lang w:eastAsia="ar-SA"/>
              </w:rPr>
              <w:t xml:space="preserve">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основаниям, указанным в подпункте «а» пункта 14 Правил)</w:t>
            </w:r>
          </w:p>
        </w:tc>
        <w:tc>
          <w:tcPr>
            <w:tcW w:w="3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 w:rsidP="000A2F3B">
            <w:pPr>
              <w:widowControl w:val="0"/>
              <w:spacing w:line="216" w:lineRule="auto"/>
              <w:ind w:right="-250"/>
              <w:rPr>
                <w:lang w:eastAsia="ar-SA"/>
              </w:rPr>
            </w:pPr>
            <w:r>
              <w:rPr>
                <w:lang w:eastAsia="ar-SA"/>
              </w:rPr>
              <w:t>К(о) – МФЦ;</w:t>
            </w:r>
          </w:p>
          <w:p w:rsidR="000A2F3B" w:rsidRDefault="000A2F3B" w:rsidP="000A2F3B">
            <w:pPr>
              <w:widowControl w:val="0"/>
              <w:spacing w:line="216" w:lineRule="auto"/>
              <w:ind w:right="-250"/>
              <w:rPr>
                <w:lang w:eastAsia="ar-SA"/>
              </w:rPr>
            </w:pPr>
            <w:r>
              <w:rPr>
                <w:lang w:eastAsia="ar-SA"/>
              </w:rPr>
              <w:t>К(о), К(з) – Комитет;</w:t>
            </w:r>
          </w:p>
          <w:p w:rsidR="000A2F3B" w:rsidRDefault="000A2F3B" w:rsidP="000A2F3B">
            <w:pPr>
              <w:widowControl w:val="0"/>
              <w:spacing w:line="216" w:lineRule="auto"/>
              <w:ind w:right="-250"/>
              <w:rPr>
                <w:lang w:eastAsia="ar-SA"/>
              </w:rPr>
            </w:pPr>
            <w:r>
              <w:rPr>
                <w:lang w:eastAsia="ar-SA"/>
              </w:rPr>
              <w:t>К(з) – ПО;</w:t>
            </w:r>
          </w:p>
          <w:p w:rsidR="00511F1E" w:rsidRDefault="000A2F3B" w:rsidP="000A2F3B">
            <w:pPr>
              <w:widowControl w:val="0"/>
              <w:spacing w:line="216" w:lineRule="auto"/>
              <w:ind w:right="-250"/>
              <w:rPr>
                <w:highlight w:val="yellow"/>
                <w:lang w:eastAsia="ar-SA"/>
              </w:rPr>
            </w:pPr>
            <w:r w:rsidRPr="000A2F3B">
              <w:rPr>
                <w:w w:val="96"/>
                <w:lang w:eastAsia="ar-SA"/>
              </w:rPr>
              <w:t>О(э), К</w:t>
            </w:r>
            <w:r>
              <w:rPr>
                <w:w w:val="96"/>
                <w:lang w:eastAsia="ar-SA"/>
              </w:rPr>
              <w:t>(э) – ЕПГУ, РПГУ, ФИА</w:t>
            </w:r>
            <w:r w:rsidRPr="000A2F3B">
              <w:rPr>
                <w:w w:val="96"/>
                <w:lang w:eastAsia="ar-SA"/>
              </w:rPr>
              <w:t>С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line="226" w:lineRule="auto"/>
              <w:rPr>
                <w:highlight w:val="yellow"/>
                <w:lang w:eastAsia="ar-SA"/>
              </w:rPr>
            </w:pPr>
            <w:r>
              <w:t>[Все]</w:t>
            </w:r>
          </w:p>
        </w:tc>
      </w:tr>
      <w:tr w:rsidR="00511F1E" w:rsidTr="000A2F3B">
        <w:trPr>
          <w:trHeight w:val="261"/>
        </w:trPr>
        <w:tc>
          <w:tcPr>
            <w:tcW w:w="54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line="22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line="226" w:lineRule="auto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1А-6А</w:t>
            </w:r>
          </w:p>
        </w:tc>
        <w:tc>
          <w:tcPr>
            <w:tcW w:w="8647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11F1E" w:rsidRDefault="0052755E" w:rsidP="00581925">
            <w:pPr>
              <w:spacing w:line="226" w:lineRule="auto"/>
              <w:jc w:val="both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 xml:space="preserve">уведомление об отсутствии в </w:t>
            </w:r>
            <w:r w:rsidR="00581925">
              <w:rPr>
                <w:lang w:eastAsia="ar-SA"/>
              </w:rPr>
              <w:t>ЕГРН</w:t>
            </w:r>
            <w:r>
              <w:rPr>
                <w:lang w:eastAsia="ar-SA"/>
              </w:rPr>
              <w:t xml:space="preserve">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подпункте «а»</w:t>
            </w:r>
            <w:r w:rsidR="00581925">
              <w:rPr>
                <w:lang w:eastAsia="ar-SA"/>
              </w:rPr>
              <w:t>)</w:t>
            </w:r>
          </w:p>
        </w:tc>
        <w:tc>
          <w:tcPr>
            <w:tcW w:w="340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11F1E" w:rsidRDefault="0052755E" w:rsidP="000A2F3B">
            <w:pPr>
              <w:widowControl w:val="0"/>
              <w:spacing w:line="216" w:lineRule="auto"/>
              <w:ind w:right="-250"/>
              <w:rPr>
                <w:lang w:eastAsia="ar-SA"/>
              </w:rPr>
            </w:pPr>
            <w:r>
              <w:rPr>
                <w:lang w:eastAsia="ar-SA"/>
              </w:rPr>
              <w:t>К(о) – МФЦ;</w:t>
            </w:r>
          </w:p>
          <w:p w:rsidR="000A2F3B" w:rsidRDefault="000A2F3B" w:rsidP="000A2F3B">
            <w:pPr>
              <w:widowControl w:val="0"/>
              <w:spacing w:line="216" w:lineRule="auto"/>
              <w:ind w:right="-250"/>
              <w:rPr>
                <w:lang w:eastAsia="ar-SA"/>
              </w:rPr>
            </w:pPr>
            <w:r>
              <w:rPr>
                <w:lang w:eastAsia="ar-SA"/>
              </w:rPr>
              <w:t>К(о), К(з) – Комитет;</w:t>
            </w:r>
          </w:p>
          <w:p w:rsidR="000A2F3B" w:rsidRDefault="000A2F3B" w:rsidP="000A2F3B">
            <w:pPr>
              <w:widowControl w:val="0"/>
              <w:spacing w:line="216" w:lineRule="auto"/>
              <w:ind w:right="-250"/>
              <w:rPr>
                <w:lang w:eastAsia="ar-SA"/>
              </w:rPr>
            </w:pPr>
            <w:r>
              <w:rPr>
                <w:lang w:eastAsia="ar-SA"/>
              </w:rPr>
              <w:t>К(з) – ПО;</w:t>
            </w:r>
          </w:p>
          <w:p w:rsidR="00511F1E" w:rsidRDefault="000A2F3B" w:rsidP="000A2F3B">
            <w:pPr>
              <w:widowControl w:val="0"/>
              <w:spacing w:line="216" w:lineRule="auto"/>
              <w:ind w:right="-250"/>
              <w:rPr>
                <w:highlight w:val="yellow"/>
                <w:lang w:eastAsia="ar-SA"/>
              </w:rPr>
            </w:pPr>
            <w:r w:rsidRPr="000A2F3B">
              <w:rPr>
                <w:w w:val="96"/>
                <w:lang w:eastAsia="ar-SA"/>
              </w:rPr>
              <w:t>О(э), К</w:t>
            </w:r>
            <w:r>
              <w:rPr>
                <w:w w:val="96"/>
                <w:lang w:eastAsia="ar-SA"/>
              </w:rPr>
              <w:t>(э) – ЕПГУ, РПГУ, ФИА</w:t>
            </w:r>
            <w:r w:rsidRPr="000A2F3B">
              <w:rPr>
                <w:w w:val="96"/>
                <w:lang w:eastAsia="ar-SA"/>
              </w:rPr>
              <w:t>С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11F1E" w:rsidRDefault="0052755E">
            <w:pPr>
              <w:widowControl w:val="0"/>
              <w:spacing w:line="226" w:lineRule="auto"/>
              <w:rPr>
                <w:highlight w:val="yellow"/>
                <w:lang w:eastAsia="ar-SA"/>
              </w:rPr>
            </w:pPr>
            <w:r>
              <w:t>[Все]</w:t>
            </w:r>
          </w:p>
        </w:tc>
      </w:tr>
    </w:tbl>
    <w:p w:rsidR="00511F1E" w:rsidRDefault="00511F1E">
      <w:pPr>
        <w:rPr>
          <w:sz w:val="20"/>
          <w:szCs w:val="20"/>
          <w:highlight w:val="yellow"/>
          <w:lang w:eastAsia="ar-SA"/>
        </w:rPr>
      </w:pPr>
    </w:p>
    <w:p w:rsidR="0083267C" w:rsidRDefault="0083267C">
      <w:pPr>
        <w:spacing w:line="240" w:lineRule="exact"/>
        <w:ind w:right="-598"/>
        <w:jc w:val="both"/>
        <w:rPr>
          <w:sz w:val="28"/>
          <w:szCs w:val="28"/>
        </w:rPr>
      </w:pPr>
    </w:p>
    <w:p w:rsidR="00511F1E" w:rsidRDefault="0052755E">
      <w:pPr>
        <w:spacing w:line="240" w:lineRule="exact"/>
        <w:ind w:right="-598"/>
        <w:jc w:val="both"/>
        <w:rPr>
          <w:sz w:val="26"/>
          <w:szCs w:val="26"/>
          <w:highlight w:val="yellow"/>
          <w:lang w:eastAsia="ar-SA"/>
        </w:rPr>
        <w:sectPr w:rsidR="00511F1E" w:rsidSect="00E32640">
          <w:headerReference w:type="default" r:id="rId33"/>
          <w:headerReference w:type="first" r:id="rId34"/>
          <w:pgSz w:w="16838" w:h="11906" w:orient="landscape"/>
          <w:pgMar w:top="1701" w:right="1106" w:bottom="567" w:left="851" w:header="1134" w:footer="720" w:gutter="0"/>
          <w:pgNumType w:start="1"/>
          <w:cols w:space="720"/>
          <w:titlePg/>
          <w:docGrid w:linePitch="360"/>
        </w:sect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highlight w:val="yellow"/>
        </w:rPr>
        <w:t xml:space="preserve">                                                                                  </w:t>
      </w:r>
    </w:p>
    <w:p w:rsidR="00511F1E" w:rsidRDefault="0052755E">
      <w:pPr>
        <w:spacing w:line="240" w:lineRule="exact"/>
        <w:ind w:left="4253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>
                <wp:simplePos x="0" y="0"/>
                <wp:positionH relativeFrom="column">
                  <wp:posOffset>2843530</wp:posOffset>
                </wp:positionH>
                <wp:positionV relativeFrom="paragraph">
                  <wp:posOffset>-405129</wp:posOffset>
                </wp:positionV>
                <wp:extent cx="391795" cy="250825"/>
                <wp:effectExtent l="0" t="0" r="0" b="0"/>
                <wp:wrapNone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91795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53AF97" id="shape 7" o:spid="_x0000_s1026" style="position:absolute;margin-left:223.9pt;margin-top:-31.9pt;width:30.85pt;height:19.7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" stroked="f"/>
            </w:pict>
          </mc:Fallback>
        </mc:AlternateContent>
      </w:r>
      <w:r>
        <w:rPr>
          <w:sz w:val="28"/>
          <w:szCs w:val="28"/>
        </w:rPr>
        <w:t>Приложение 4</w:t>
      </w:r>
    </w:p>
    <w:p w:rsidR="00511F1E" w:rsidRDefault="00511F1E">
      <w:pPr>
        <w:spacing w:line="240" w:lineRule="exact"/>
        <w:ind w:left="4253"/>
        <w:jc w:val="center"/>
        <w:rPr>
          <w:sz w:val="28"/>
          <w:szCs w:val="28"/>
        </w:rPr>
      </w:pPr>
    </w:p>
    <w:p w:rsidR="00511F1E" w:rsidRDefault="0052755E">
      <w:pPr>
        <w:spacing w:line="240" w:lineRule="exact"/>
        <w:ind w:left="4253"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к административному регламенту  предоставления </w:t>
      </w:r>
      <w:r>
        <w:rPr>
          <w:sz w:val="28"/>
          <w:szCs w:val="28"/>
          <w:lang w:eastAsia="en-US"/>
        </w:rPr>
        <w:t>муниципальной услуги</w:t>
      </w:r>
      <w:r>
        <w:rPr>
          <w:sz w:val="28"/>
          <w:szCs w:val="28"/>
          <w:lang w:eastAsia="en-US"/>
        </w:rPr>
        <w:br/>
        <w:t>по присвоению адреса объекту адресации,</w:t>
      </w:r>
    </w:p>
    <w:p w:rsidR="00511F1E" w:rsidRDefault="0052755E">
      <w:pPr>
        <w:spacing w:line="240" w:lineRule="exact"/>
        <w:ind w:left="4253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изменению и аннулированию</w:t>
      </w:r>
    </w:p>
    <w:p w:rsidR="00511F1E" w:rsidRDefault="0052755E">
      <w:pPr>
        <w:spacing w:line="240" w:lineRule="exact"/>
        <w:ind w:left="4253"/>
        <w:jc w:val="center"/>
        <w:rPr>
          <w:sz w:val="28"/>
          <w:szCs w:val="28"/>
          <w:highlight w:val="yellow"/>
        </w:rPr>
      </w:pPr>
      <w:r>
        <w:rPr>
          <w:sz w:val="28"/>
          <w:szCs w:val="28"/>
          <w:lang w:eastAsia="en-US"/>
        </w:rPr>
        <w:t>такого адреса</w:t>
      </w:r>
    </w:p>
    <w:p w:rsidR="00511F1E" w:rsidRDefault="00511F1E">
      <w:pPr>
        <w:ind w:left="4253"/>
        <w:jc w:val="center"/>
        <w:rPr>
          <w:sz w:val="28"/>
          <w:szCs w:val="28"/>
          <w:highlight w:val="yellow"/>
          <w:lang w:eastAsia="en-US"/>
        </w:rPr>
      </w:pPr>
    </w:p>
    <w:p w:rsidR="00511F1E" w:rsidRDefault="00511F1E">
      <w:pPr>
        <w:ind w:left="4253"/>
        <w:jc w:val="center"/>
        <w:rPr>
          <w:sz w:val="28"/>
          <w:szCs w:val="28"/>
          <w:highlight w:val="yellow"/>
          <w:lang w:eastAsia="en-US"/>
        </w:rPr>
      </w:pPr>
    </w:p>
    <w:p w:rsidR="00511F1E" w:rsidRDefault="00511F1E">
      <w:pPr>
        <w:ind w:left="4253"/>
        <w:jc w:val="center"/>
        <w:rPr>
          <w:sz w:val="28"/>
          <w:szCs w:val="28"/>
          <w:highlight w:val="yellow"/>
          <w:lang w:eastAsia="en-US"/>
        </w:rPr>
      </w:pPr>
    </w:p>
    <w:p w:rsidR="00511F1E" w:rsidRDefault="0052755E">
      <w:pPr>
        <w:jc w:val="center"/>
        <w:rPr>
          <w:sz w:val="28"/>
          <w:szCs w:val="28"/>
        </w:rPr>
      </w:pPr>
      <w:r>
        <w:rPr>
          <w:sz w:val="28"/>
          <w:szCs w:val="28"/>
          <w:lang w:eastAsia="ar-SA"/>
        </w:rPr>
        <w:t>Исчерпывающий перечень оснований для отказа в приеме заявления</w:t>
      </w:r>
      <w:r>
        <w:rPr>
          <w:sz w:val="28"/>
          <w:szCs w:val="28"/>
          <w:lang w:eastAsia="ar-SA"/>
        </w:rPr>
        <w:br/>
        <w:t>и документов, необходимых для предоставления муниципальной услуги</w:t>
      </w:r>
      <w:r>
        <w:rPr>
          <w:sz w:val="28"/>
          <w:szCs w:val="28"/>
          <w:lang w:eastAsia="ar-SA"/>
        </w:rPr>
        <w:br/>
      </w:r>
      <w:r>
        <w:rPr>
          <w:sz w:val="28"/>
          <w:szCs w:val="28"/>
        </w:rPr>
        <w:t>по присвоению адреса объекту адресации, изменению и аннулированию</w:t>
      </w:r>
    </w:p>
    <w:p w:rsidR="00511F1E" w:rsidRDefault="0052755E">
      <w:pPr>
        <w:jc w:val="center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такого адреса (далее – муниципальная услуга), </w:t>
      </w:r>
      <w:r>
        <w:rPr>
          <w:sz w:val="28"/>
          <w:szCs w:val="28"/>
          <w:lang w:eastAsia="ar-SA"/>
        </w:rPr>
        <w:t>оснований для приостановления предоставления муниципальной услуги или отказа в предоставлении муниципальной услуги</w:t>
      </w:r>
    </w:p>
    <w:p w:rsidR="00511F1E" w:rsidRDefault="00511F1E">
      <w:pPr>
        <w:jc w:val="center"/>
        <w:rPr>
          <w:sz w:val="28"/>
          <w:szCs w:val="28"/>
          <w:lang w:eastAsia="ar-SA"/>
        </w:rPr>
      </w:pPr>
    </w:p>
    <w:p w:rsidR="00511F1E" w:rsidRDefault="0052755E"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Таблица </w:t>
      </w:r>
    </w:p>
    <w:p w:rsidR="00511F1E" w:rsidRDefault="00511F1E">
      <w:pPr>
        <w:widowControl w:val="0"/>
        <w:jc w:val="right"/>
        <w:rPr>
          <w:rFonts w:ascii="XO Thames" w:hAnsi="XO Thames"/>
          <w:sz w:val="28"/>
          <w:highlight w:val="yellow"/>
          <w:shd w:val="clear" w:color="auto" w:fill="FFE779"/>
          <w:lang w:eastAsia="ar-SA"/>
        </w:rPr>
      </w:pPr>
    </w:p>
    <w:tbl>
      <w:tblPr>
        <w:tblW w:w="938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946"/>
        <w:gridCol w:w="1869"/>
      </w:tblGrid>
      <w:tr w:rsidR="00511F1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№</w:t>
            </w:r>
          </w:p>
          <w:p w:rsidR="00511F1E" w:rsidRDefault="0052755E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п/п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Перечень оснований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Идентификатор категорий (признаков) заявителей</w:t>
            </w:r>
          </w:p>
        </w:tc>
      </w:tr>
      <w:tr w:rsidR="00511F1E" w:rsidTr="00360AF3">
        <w:trPr>
          <w:trHeight w:val="981"/>
        </w:trPr>
        <w:tc>
          <w:tcPr>
            <w:tcW w:w="9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 w:rsidP="00D14EDA">
            <w:pPr>
              <w:spacing w:before="120" w:after="12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511F1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>
            <w:pPr>
              <w:spacing w:before="120" w:after="12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>
            <w:pPr>
              <w:spacing w:before="120" w:after="120"/>
              <w:jc w:val="both"/>
              <w:rPr>
                <w:lang w:eastAsia="ar-SA"/>
              </w:rPr>
            </w:pPr>
            <w:r>
              <w:rPr>
                <w:lang w:eastAsia="ar-SA"/>
              </w:rPr>
              <w:t>представление заявителем документов, имеющих повреждения и наличие исправлений, не позволяющих однозначно истолковать их содержание, не содержащих обратного адреса, подписи, печати (в случаях, установленных нормативными правовыми актами), а также не предоставлены документы, указанные в строках 1-4 таблицы 2, содержащиеся в приложении к административному регламенту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>
            <w:pPr>
              <w:spacing w:before="120" w:after="12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1А-6А</w:t>
            </w:r>
          </w:p>
        </w:tc>
      </w:tr>
      <w:tr w:rsidR="00511F1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>
            <w:pPr>
              <w:spacing w:before="120" w:after="12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 w:rsidP="00360AF3">
            <w:pPr>
              <w:spacing w:before="120" w:after="120"/>
              <w:jc w:val="both"/>
              <w:rPr>
                <w:lang w:eastAsia="ar-SA"/>
              </w:rPr>
            </w:pPr>
            <w:r>
              <w:rPr>
                <w:lang w:eastAsia="ar-SA"/>
              </w:rPr>
              <w:t>заявление не соответствует установленной форме, составлено в отношении более чем 1 объекта адресации, либо на осуществление процедуры присвоения и аннулирования адреса одновременно, либо общее количество листов в заявлении не соответствует значению, указанному в соответствующих графах</w:t>
            </w:r>
            <w:r w:rsidR="00360AF3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>заявления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>
            <w:pPr>
              <w:spacing w:before="120" w:after="12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1А-6А</w:t>
            </w:r>
          </w:p>
        </w:tc>
      </w:tr>
      <w:tr w:rsidR="00511F1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>
            <w:pPr>
              <w:spacing w:before="120" w:after="12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>
            <w:pPr>
              <w:spacing w:before="120" w:after="120"/>
              <w:jc w:val="both"/>
              <w:rPr>
                <w:lang w:eastAsia="ar-SA"/>
              </w:rPr>
            </w:pPr>
            <w:r>
              <w:rPr>
                <w:lang w:eastAsia="ar-SA"/>
              </w:rPr>
              <w:t>подача заявления в</w:t>
            </w:r>
            <w:r w:rsidR="00AE5C7C">
              <w:rPr>
                <w:lang w:eastAsia="ar-SA"/>
              </w:rPr>
              <w:t xml:space="preserve"> орган местного самоуправления,</w:t>
            </w:r>
            <w:r w:rsidR="00AE5C7C">
              <w:rPr>
                <w:lang w:eastAsia="ar-SA"/>
              </w:rPr>
              <w:br/>
            </w:r>
            <w:r>
              <w:rPr>
                <w:lang w:eastAsia="ar-SA"/>
              </w:rPr>
              <w:t>в полномочия которого не входит предоставление муниципальной услуги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>
            <w:pPr>
              <w:spacing w:before="120" w:after="12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1А-6А</w:t>
            </w:r>
          </w:p>
        </w:tc>
      </w:tr>
      <w:tr w:rsidR="00511F1E" w:rsidTr="00D14EDA">
        <w:tc>
          <w:tcPr>
            <w:tcW w:w="9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 w:rsidP="00D14EDA">
            <w:pPr>
              <w:spacing w:before="120" w:after="12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Исчерпывающий перечень оснований для приостановления предоставления</w:t>
            </w:r>
          </w:p>
          <w:p w:rsidR="00511F1E" w:rsidRDefault="0052755E" w:rsidP="00D14EDA">
            <w:pPr>
              <w:spacing w:before="120" w:after="120"/>
              <w:jc w:val="center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муниципальной услуги</w:t>
            </w:r>
          </w:p>
        </w:tc>
      </w:tr>
      <w:tr w:rsidR="00511F1E">
        <w:tc>
          <w:tcPr>
            <w:tcW w:w="9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4EDA" w:rsidRDefault="0052755E" w:rsidP="00D14EDA">
            <w:pPr>
              <w:spacing w:before="120" w:after="240"/>
              <w:jc w:val="both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Оснований для приостановления предоставления муниципальной услуги законодательством Российской Федерации не предусмотрено</w:t>
            </w:r>
          </w:p>
        </w:tc>
      </w:tr>
      <w:tr w:rsidR="00511F1E">
        <w:tc>
          <w:tcPr>
            <w:tcW w:w="9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Исчерпывающий перечень оснований для отказа в предоставлении </w:t>
            </w:r>
          </w:p>
          <w:p w:rsidR="00511F1E" w:rsidRDefault="0052755E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муниципальной услуги</w:t>
            </w:r>
          </w:p>
          <w:p w:rsidR="00511F1E" w:rsidRDefault="00511F1E">
            <w:pPr>
              <w:jc w:val="center"/>
              <w:rPr>
                <w:highlight w:val="yellow"/>
                <w:lang w:eastAsia="ar-SA"/>
              </w:rPr>
            </w:pPr>
          </w:p>
        </w:tc>
      </w:tr>
      <w:tr w:rsidR="00511F1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>
            <w:pPr>
              <w:spacing w:before="120" w:after="12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spacing w:before="120" w:after="120"/>
              <w:jc w:val="both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с заявлением о присвоении объекту адресации адреса обратилось лицо, не указанное в пунктах 27 и 29 Правил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spacing w:before="120" w:after="120"/>
              <w:jc w:val="center"/>
            </w:pPr>
            <w:r>
              <w:rPr>
                <w:lang w:eastAsia="ar-SA"/>
              </w:rPr>
              <w:t>1А-6А</w:t>
            </w:r>
          </w:p>
        </w:tc>
      </w:tr>
      <w:tr w:rsidR="00511F1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>
            <w:pPr>
              <w:spacing w:before="120" w:after="120"/>
              <w:jc w:val="center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spacing w:before="120" w:after="120"/>
              <w:jc w:val="both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аннулировании его адреса, и соответствующий документ не был предоставлен заявителем (представителем заявителя) по собственной инициативе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spacing w:before="120" w:after="120"/>
              <w:jc w:val="center"/>
            </w:pPr>
            <w:r>
              <w:rPr>
                <w:lang w:eastAsia="ar-SA"/>
              </w:rPr>
              <w:t>1А-6А</w:t>
            </w:r>
          </w:p>
        </w:tc>
      </w:tr>
      <w:tr w:rsidR="00511F1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>
            <w:pPr>
              <w:spacing w:before="120" w:after="12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spacing w:before="120" w:after="120"/>
              <w:jc w:val="both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spacing w:before="120" w:after="120"/>
              <w:jc w:val="center"/>
            </w:pPr>
            <w:r>
              <w:rPr>
                <w:lang w:eastAsia="ar-SA"/>
              </w:rPr>
              <w:t>1А-6А</w:t>
            </w:r>
          </w:p>
        </w:tc>
      </w:tr>
      <w:tr w:rsidR="00511F1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F1E" w:rsidRDefault="0052755E">
            <w:pPr>
              <w:spacing w:before="120" w:after="12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spacing w:before="120" w:after="120"/>
              <w:jc w:val="both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>отсутствуют случаи и условия для присвоения объекту адресации адреса или аннулирования его адреса, указанные в пунктах 5, 8 - 11 и 14 - 18 Правил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1F1E" w:rsidRDefault="0052755E">
            <w:pPr>
              <w:spacing w:before="120" w:after="120"/>
              <w:jc w:val="center"/>
            </w:pPr>
            <w:r>
              <w:rPr>
                <w:lang w:eastAsia="ar-SA"/>
              </w:rPr>
              <w:t>1А-6А</w:t>
            </w:r>
          </w:p>
        </w:tc>
      </w:tr>
    </w:tbl>
    <w:p w:rsidR="00511F1E" w:rsidRDefault="00511F1E">
      <w:pPr>
        <w:pStyle w:val="311"/>
        <w:spacing w:line="240" w:lineRule="exact"/>
        <w:ind w:firstLine="0"/>
        <w:rPr>
          <w:b w:val="0"/>
          <w:i w:val="0"/>
          <w:szCs w:val="28"/>
          <w:highlight w:val="yellow"/>
        </w:rPr>
      </w:pPr>
    </w:p>
    <w:p w:rsidR="00511F1E" w:rsidRDefault="00511F1E">
      <w:pPr>
        <w:pStyle w:val="311"/>
        <w:spacing w:line="240" w:lineRule="exact"/>
        <w:ind w:firstLine="0"/>
        <w:rPr>
          <w:b w:val="0"/>
          <w:i w:val="0"/>
          <w:szCs w:val="28"/>
          <w:highlight w:val="yellow"/>
        </w:rPr>
      </w:pPr>
    </w:p>
    <w:p w:rsidR="00511F1E" w:rsidRDefault="00511F1E">
      <w:pPr>
        <w:pStyle w:val="311"/>
        <w:spacing w:line="240" w:lineRule="exact"/>
        <w:ind w:firstLine="0"/>
        <w:rPr>
          <w:b w:val="0"/>
          <w:i w:val="0"/>
          <w:szCs w:val="28"/>
          <w:highlight w:val="yellow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83267C" w:rsidRDefault="0083267C" w:rsidP="00D14EDA">
      <w:pPr>
        <w:ind w:left="4253"/>
        <w:jc w:val="center"/>
        <w:rPr>
          <w:sz w:val="28"/>
          <w:szCs w:val="28"/>
        </w:rPr>
      </w:pPr>
    </w:p>
    <w:p w:rsidR="00511F1E" w:rsidRDefault="00D14EDA" w:rsidP="00D14EDA">
      <w:pPr>
        <w:ind w:left="4253"/>
        <w:jc w:val="center"/>
        <w:rPr>
          <w:sz w:val="28"/>
          <w:szCs w:val="28"/>
          <w:highlight w:val="yellow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45" behindDoc="0" locked="0" layoutInCell="1" allowOverlap="1" wp14:anchorId="3C668A7D" wp14:editId="44DBADE2">
                <wp:simplePos x="0" y="0"/>
                <wp:positionH relativeFrom="column">
                  <wp:posOffset>2740660</wp:posOffset>
                </wp:positionH>
                <wp:positionV relativeFrom="paragraph">
                  <wp:posOffset>-450850</wp:posOffset>
                </wp:positionV>
                <wp:extent cx="391795" cy="250825"/>
                <wp:effectExtent l="0" t="0" r="0" b="0"/>
                <wp:wrapNone/>
                <wp:docPr id="8" name="_x0000_s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91795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A91D1B" id="_x0000_s1037" o:spid="_x0000_s1026" style="position:absolute;margin-left:215.8pt;margin-top:-35.5pt;width:30.85pt;height:19.75pt;z-index:2516623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" stroked="f"/>
            </w:pict>
          </mc:Fallback>
        </mc:AlternateContent>
      </w:r>
      <w:r w:rsidR="00E32640">
        <w:rPr>
          <w:sz w:val="28"/>
          <w:szCs w:val="28"/>
        </w:rPr>
        <w:t>П</w:t>
      </w:r>
      <w:r w:rsidR="0052755E">
        <w:rPr>
          <w:sz w:val="28"/>
          <w:szCs w:val="28"/>
        </w:rPr>
        <w:t>риложение 5</w:t>
      </w:r>
    </w:p>
    <w:p w:rsidR="00511F1E" w:rsidRDefault="00511F1E">
      <w:pPr>
        <w:spacing w:line="240" w:lineRule="exact"/>
        <w:ind w:left="4253"/>
        <w:jc w:val="center"/>
        <w:rPr>
          <w:sz w:val="28"/>
          <w:szCs w:val="28"/>
          <w:highlight w:val="yellow"/>
        </w:rPr>
      </w:pPr>
    </w:p>
    <w:p w:rsidR="00511F1E" w:rsidRDefault="0052755E">
      <w:pPr>
        <w:spacing w:line="240" w:lineRule="exact"/>
        <w:ind w:left="4253"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к административному регламенту  предоставления </w:t>
      </w:r>
      <w:r>
        <w:rPr>
          <w:sz w:val="28"/>
          <w:szCs w:val="28"/>
          <w:lang w:eastAsia="en-US"/>
        </w:rPr>
        <w:t>муниципальной услуги</w:t>
      </w:r>
      <w:r>
        <w:rPr>
          <w:sz w:val="28"/>
          <w:szCs w:val="28"/>
          <w:lang w:eastAsia="en-US"/>
        </w:rPr>
        <w:br/>
        <w:t>по присвоению адреса объекту адресации,</w:t>
      </w:r>
    </w:p>
    <w:p w:rsidR="00511F1E" w:rsidRDefault="0052755E">
      <w:pPr>
        <w:spacing w:line="240" w:lineRule="exact"/>
        <w:ind w:left="4253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изменению и аннулированию</w:t>
      </w:r>
    </w:p>
    <w:p w:rsidR="00511F1E" w:rsidRDefault="0052755E">
      <w:pPr>
        <w:spacing w:line="240" w:lineRule="exact"/>
        <w:ind w:left="4253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такого адрес</w:t>
      </w:r>
      <w:r w:rsidR="00794152">
        <w:rPr>
          <w:sz w:val="28"/>
          <w:szCs w:val="28"/>
          <w:lang w:eastAsia="en-US"/>
        </w:rPr>
        <w:t>а</w:t>
      </w:r>
    </w:p>
    <w:p w:rsidR="00511F1E" w:rsidRDefault="00511F1E">
      <w:pPr>
        <w:ind w:left="4253"/>
        <w:jc w:val="center"/>
        <w:rPr>
          <w:sz w:val="28"/>
          <w:szCs w:val="28"/>
          <w:highlight w:val="yellow"/>
        </w:rPr>
      </w:pPr>
    </w:p>
    <w:p w:rsidR="00511F1E" w:rsidRDefault="00511F1E">
      <w:pPr>
        <w:jc w:val="right"/>
        <w:rPr>
          <w:sz w:val="28"/>
          <w:szCs w:val="28"/>
        </w:rPr>
      </w:pPr>
    </w:p>
    <w:p w:rsidR="00511F1E" w:rsidRDefault="00511F1E">
      <w:pPr>
        <w:jc w:val="right"/>
        <w:rPr>
          <w:sz w:val="28"/>
          <w:szCs w:val="28"/>
        </w:rPr>
      </w:pPr>
    </w:p>
    <w:p w:rsidR="00511F1E" w:rsidRDefault="0052755E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РАСПИСКА</w:t>
      </w:r>
    </w:p>
    <w:p w:rsidR="00511F1E" w:rsidRDefault="0052755E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приеме и регистрации заявления и документов</w:t>
      </w:r>
    </w:p>
    <w:p w:rsidR="00511F1E" w:rsidRDefault="00511F1E">
      <w:pPr>
        <w:jc w:val="both"/>
        <w:outlineLvl w:val="0"/>
        <w:rPr>
          <w:sz w:val="28"/>
          <w:szCs w:val="28"/>
        </w:rPr>
      </w:pPr>
    </w:p>
    <w:p w:rsidR="00511F1E" w:rsidRDefault="005275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__________________________________________________________,</w:t>
      </w:r>
    </w:p>
    <w:p w:rsidR="00511F1E" w:rsidRDefault="0052755E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заявителя)</w:t>
      </w:r>
    </w:p>
    <w:p w:rsidR="00511F1E" w:rsidRDefault="0052755E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том, что «___» _____________ 20___ г. получены документы, необходимые для предоставления муниципальной услуги</w:t>
      </w:r>
      <w:r>
        <w:t xml:space="preserve"> </w:t>
      </w:r>
      <w:r>
        <w:rPr>
          <w:sz w:val="28"/>
          <w:szCs w:val="28"/>
        </w:rPr>
        <w:t>по присвоению адреса объекту адресации, изменению и аннулированию такого адреса</w:t>
      </w:r>
      <w:r>
        <w:rPr>
          <w:sz w:val="28"/>
          <w:szCs w:val="28"/>
          <w:lang w:eastAsia="en-US"/>
        </w:rPr>
        <w:t>.</w:t>
      </w:r>
    </w:p>
    <w:p w:rsidR="00511F1E" w:rsidRDefault="00511F1E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3"/>
        <w:gridCol w:w="2534"/>
        <w:gridCol w:w="1521"/>
        <w:gridCol w:w="1013"/>
        <w:gridCol w:w="1521"/>
        <w:gridCol w:w="901"/>
        <w:gridCol w:w="1241"/>
      </w:tblGrid>
      <w:tr w:rsidR="00511F1E">
        <w:tc>
          <w:tcPr>
            <w:tcW w:w="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2755E">
            <w:pPr>
              <w:jc w:val="center"/>
            </w:pPr>
            <w:r>
              <w:t>№ п/п</w:t>
            </w:r>
          </w:p>
        </w:tc>
        <w:tc>
          <w:tcPr>
            <w:tcW w:w="2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2755E">
            <w:pPr>
              <w:jc w:val="center"/>
            </w:pPr>
            <w:r>
              <w:t>Наименование и реквизиты документа</w:t>
            </w:r>
          </w:p>
        </w:tc>
        <w:tc>
          <w:tcPr>
            <w:tcW w:w="2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2755E">
            <w:pPr>
              <w:jc w:val="center"/>
            </w:pPr>
            <w:r>
              <w:t>Количество экземпляров (шт.)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2755E">
            <w:pPr>
              <w:jc w:val="center"/>
            </w:pPr>
            <w:r>
              <w:t>Количество листов (шт.)</w:t>
            </w:r>
          </w:p>
        </w:tc>
        <w:tc>
          <w:tcPr>
            <w:tcW w:w="1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2755E">
            <w:pPr>
              <w:jc w:val="center"/>
            </w:pPr>
            <w:r>
              <w:t>Приме-чание</w:t>
            </w:r>
          </w:p>
        </w:tc>
      </w:tr>
      <w:tr w:rsidR="00511F1E">
        <w:tc>
          <w:tcPr>
            <w:tcW w:w="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2755E">
            <w:pPr>
              <w:jc w:val="center"/>
            </w:pPr>
            <w:r>
              <w:t>подлинник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2755E">
            <w:pPr>
              <w:jc w:val="center"/>
            </w:pPr>
            <w:r>
              <w:t>копия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2755E">
            <w:pPr>
              <w:jc w:val="center"/>
            </w:pPr>
            <w:r>
              <w:t>подлинник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2755E">
            <w:pPr>
              <w:jc w:val="center"/>
            </w:pPr>
            <w:r>
              <w:t>копия</w:t>
            </w:r>
          </w:p>
        </w:tc>
        <w:tc>
          <w:tcPr>
            <w:tcW w:w="1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</w:tr>
      <w:tr w:rsidR="00511F1E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2755E">
            <w:pPr>
              <w:jc w:val="center"/>
            </w:pPr>
            <w: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2755E">
            <w:pPr>
              <w:jc w:val="center"/>
            </w:pPr>
            <w:r>
              <w:t>2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2755E">
            <w:pPr>
              <w:jc w:val="center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2755E">
            <w:pPr>
              <w:jc w:val="center"/>
            </w:pPr>
            <w:r>
              <w:t>4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2755E">
            <w:pPr>
              <w:jc w:val="center"/>
            </w:pPr>
            <w:r>
              <w:t>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2755E">
            <w:pPr>
              <w:jc w:val="center"/>
            </w:pPr>
            <w:r>
              <w:t>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2755E">
            <w:pPr>
              <w:jc w:val="center"/>
            </w:pPr>
            <w:r>
              <w:t>7</w:t>
            </w:r>
          </w:p>
        </w:tc>
      </w:tr>
      <w:tr w:rsidR="00511F1E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2755E">
            <w:pPr>
              <w:jc w:val="center"/>
            </w:pPr>
            <w:r>
              <w:t>1.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</w:tr>
      <w:tr w:rsidR="00511F1E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2755E">
            <w:pPr>
              <w:jc w:val="center"/>
            </w:pPr>
            <w:r>
              <w:t>2.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</w:tr>
      <w:tr w:rsidR="00511F1E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2755E">
            <w:pPr>
              <w:jc w:val="center"/>
            </w:pPr>
            <w:r>
              <w:t>3.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1F1E" w:rsidRDefault="00511F1E"/>
        </w:tc>
      </w:tr>
    </w:tbl>
    <w:p w:rsidR="00511F1E" w:rsidRDefault="00511F1E"/>
    <w:p w:rsidR="00511F1E" w:rsidRDefault="0052755E">
      <w:pPr>
        <w:jc w:val="both"/>
      </w:pPr>
      <w:r>
        <w:t>____________________         ________________               __________________</w:t>
      </w:r>
    </w:p>
    <w:p w:rsidR="00511F1E" w:rsidRDefault="0052755E">
      <w:pPr>
        <w:jc w:val="both"/>
        <w:rPr>
          <w:sz w:val="18"/>
        </w:rPr>
      </w:pPr>
      <w:r>
        <w:rPr>
          <w:sz w:val="18"/>
        </w:rPr>
        <w:t xml:space="preserve">                   (должность)                                             (подпись)                                             (расшифровка подписи)</w:t>
      </w:r>
    </w:p>
    <w:p w:rsidR="00511F1E" w:rsidRDefault="00511F1E">
      <w:pPr>
        <w:jc w:val="both"/>
      </w:pPr>
    </w:p>
    <w:p w:rsidR="00511F1E" w:rsidRDefault="0052755E">
      <w:pPr>
        <w:jc w:val="both"/>
      </w:pPr>
      <w:r>
        <w:t>Расписку получил: __________________________________________________</w:t>
      </w:r>
    </w:p>
    <w:p w:rsidR="00511F1E" w:rsidRDefault="0052755E">
      <w:pPr>
        <w:jc w:val="center"/>
        <w:rPr>
          <w:sz w:val="18"/>
        </w:rPr>
      </w:pPr>
      <w:r>
        <w:rPr>
          <w:sz w:val="18"/>
        </w:rPr>
        <w:t>(ФИО заявителя (представителя заявителя)</w:t>
      </w:r>
    </w:p>
    <w:p w:rsidR="006958DF" w:rsidRDefault="006958DF">
      <w:pPr>
        <w:jc w:val="both"/>
      </w:pPr>
    </w:p>
    <w:p w:rsidR="00511F1E" w:rsidRDefault="0052755E">
      <w:pPr>
        <w:jc w:val="both"/>
      </w:pPr>
      <w:r>
        <w:t>___________________                          «___» ________________ 20__ г.</w:t>
      </w:r>
    </w:p>
    <w:p w:rsidR="00511F1E" w:rsidRDefault="0052755E">
      <w:pPr>
        <w:jc w:val="both"/>
        <w:rPr>
          <w:sz w:val="18"/>
        </w:rPr>
      </w:pPr>
      <w:r>
        <w:rPr>
          <w:sz w:val="18"/>
        </w:rPr>
        <w:t xml:space="preserve">                     (подпись)                                                                               (дата получения)</w:t>
      </w:r>
    </w:p>
    <w:p w:rsidR="00511F1E" w:rsidRDefault="00511F1E">
      <w:pPr>
        <w:jc w:val="both"/>
      </w:pPr>
    </w:p>
    <w:p w:rsidR="006958DF" w:rsidRDefault="006958DF">
      <w:pPr>
        <w:jc w:val="both"/>
      </w:pPr>
    </w:p>
    <w:p w:rsidR="006958DF" w:rsidRDefault="006958DF">
      <w:pPr>
        <w:jc w:val="both"/>
      </w:pPr>
    </w:p>
    <w:p w:rsidR="00511F1E" w:rsidRPr="00794152" w:rsidRDefault="00511F1E" w:rsidP="00C97DB8">
      <w:pPr>
        <w:pStyle w:val="aff4"/>
        <w:spacing w:line="240" w:lineRule="exact"/>
        <w:ind w:hanging="142"/>
        <w:rPr>
          <w:szCs w:val="28"/>
          <w:highlight w:val="yellow"/>
          <w:lang w:val="ru-RU"/>
        </w:rPr>
      </w:pPr>
    </w:p>
    <w:sectPr w:rsidR="00511F1E" w:rsidRPr="00794152">
      <w:headerReference w:type="even" r:id="rId35"/>
      <w:headerReference w:type="default" r:id="rId36"/>
      <w:pgSz w:w="11905" w:h="16838"/>
      <w:pgMar w:top="1418" w:right="565" w:bottom="539" w:left="1985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FA1" w:rsidRDefault="00BA4FA1">
      <w:r>
        <w:separator/>
      </w:r>
    </w:p>
  </w:endnote>
  <w:endnote w:type="continuationSeparator" w:id="0">
    <w:p w:rsidR="00BA4FA1" w:rsidRDefault="00BA4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charset w:val="00"/>
    <w:family w:val="auto"/>
    <w:pitch w:val="default"/>
  </w:font>
  <w:font w:name="XO Thame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238" w:rsidRDefault="005B6238">
    <w:pPr>
      <w:pStyle w:val="af9"/>
      <w:jc w:val="center"/>
    </w:pPr>
  </w:p>
  <w:p w:rsidR="005B6238" w:rsidRDefault="005B6238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FA1" w:rsidRDefault="00BA4FA1">
      <w:r>
        <w:separator/>
      </w:r>
    </w:p>
  </w:footnote>
  <w:footnote w:type="continuationSeparator" w:id="0">
    <w:p w:rsidR="00BA4FA1" w:rsidRDefault="00BA4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238" w:rsidRDefault="005B6238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12</w:t>
    </w:r>
    <w:r>
      <w:rPr>
        <w:rStyle w:val="af8"/>
      </w:rPr>
      <w:fldChar w:fldCharType="end"/>
    </w:r>
  </w:p>
  <w:p w:rsidR="005B6238" w:rsidRDefault="005B6238">
    <w:pPr>
      <w:pStyle w:val="af6"/>
      <w:rPr>
        <w:lang w:val="ru-RU"/>
      </w:rPr>
    </w:pPr>
  </w:p>
  <w:p w:rsidR="005B6238" w:rsidRDefault="005B6238">
    <w:pPr>
      <w:pStyle w:val="af6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238" w:rsidRDefault="005B6238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6267A9">
      <w:rPr>
        <w:rStyle w:val="af8"/>
        <w:noProof/>
      </w:rPr>
      <w:t>2</w:t>
    </w:r>
    <w:r>
      <w:rPr>
        <w:rStyle w:val="af8"/>
      </w:rPr>
      <w:fldChar w:fldCharType="end"/>
    </w:r>
  </w:p>
  <w:p w:rsidR="005B6238" w:rsidRDefault="005B6238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238" w:rsidRDefault="005B6238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6267A9" w:rsidRPr="006267A9">
      <w:rPr>
        <w:noProof/>
        <w:lang w:val="ru-RU"/>
      </w:rPr>
      <w:t>1</w:t>
    </w:r>
    <w:r>
      <w:rPr>
        <w:lang w:val="ru-RU"/>
      </w:rPr>
      <w:fldChar w:fldCharType="end"/>
    </w:r>
  </w:p>
  <w:p w:rsidR="005B6238" w:rsidRDefault="005B6238">
    <w:pPr>
      <w:pStyle w:val="af6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238" w:rsidRDefault="005B6238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6267A9" w:rsidRPr="006267A9">
      <w:rPr>
        <w:noProof/>
        <w:lang w:val="ru-RU"/>
      </w:rPr>
      <w:t>1</w:t>
    </w:r>
    <w:r>
      <w:rPr>
        <w:lang w:val="ru-RU"/>
      </w:rPr>
      <w:fldChar w:fldCharType="end"/>
    </w:r>
  </w:p>
  <w:p w:rsidR="005B6238" w:rsidRDefault="005B6238" w:rsidP="00E32640">
    <w:pPr>
      <w:pStyle w:val="af6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103366"/>
      <w:docPartObj>
        <w:docPartGallery w:val="Page Numbers (Top of Page)"/>
        <w:docPartUnique/>
      </w:docPartObj>
    </w:sdtPr>
    <w:sdtEndPr/>
    <w:sdtContent>
      <w:p w:rsidR="005B6238" w:rsidRDefault="005B6238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32640">
          <w:rPr>
            <w:noProof/>
            <w:lang w:val="ru-RU"/>
          </w:rPr>
          <w:t>2</w:t>
        </w:r>
        <w:r>
          <w:fldChar w:fldCharType="end"/>
        </w:r>
      </w:p>
    </w:sdtContent>
  </w:sdt>
  <w:p w:rsidR="005B6238" w:rsidRDefault="005B6238">
    <w:pPr>
      <w:pStyle w:val="af6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238" w:rsidRPr="0019683E" w:rsidRDefault="005B6238" w:rsidP="0019683E">
    <w:pPr>
      <w:pStyle w:val="af6"/>
      <w:jc w:val="center"/>
      <w:rPr>
        <w:lang w:val="ru-RU"/>
      </w:rPr>
    </w:pPr>
    <w:r>
      <w:rPr>
        <w:lang w:val="ru-RU"/>
      </w:rPr>
      <w:t>2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9714099"/>
      <w:docPartObj>
        <w:docPartGallery w:val="Page Numbers (Top of Page)"/>
        <w:docPartUnique/>
      </w:docPartObj>
    </w:sdtPr>
    <w:sdtEndPr/>
    <w:sdtContent>
      <w:p w:rsidR="005B6238" w:rsidRDefault="005B6238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67A9" w:rsidRPr="006267A9">
          <w:rPr>
            <w:noProof/>
            <w:lang w:val="ru-RU"/>
          </w:rPr>
          <w:t>4</w:t>
        </w:r>
        <w:r>
          <w:fldChar w:fldCharType="end"/>
        </w:r>
      </w:p>
    </w:sdtContent>
  </w:sdt>
  <w:p w:rsidR="005B6238" w:rsidRPr="00E32640" w:rsidRDefault="005B6238" w:rsidP="00E32640">
    <w:pPr>
      <w:pStyle w:val="af6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2787499"/>
      <w:docPartObj>
        <w:docPartGallery w:val="Page Numbers (Top of Page)"/>
        <w:docPartUnique/>
      </w:docPartObj>
    </w:sdtPr>
    <w:sdtEndPr/>
    <w:sdtContent>
      <w:p w:rsidR="005B6238" w:rsidRDefault="005B6238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67A9" w:rsidRPr="006267A9">
          <w:rPr>
            <w:noProof/>
            <w:lang w:val="ru-RU"/>
          </w:rPr>
          <w:t>1</w:t>
        </w:r>
        <w:r>
          <w:fldChar w:fldCharType="end"/>
        </w:r>
      </w:p>
    </w:sdtContent>
  </w:sdt>
  <w:p w:rsidR="005B6238" w:rsidRDefault="005B6238" w:rsidP="00E32640">
    <w:pPr>
      <w:pStyle w:val="af6"/>
      <w:jc w:val="center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238" w:rsidRDefault="005B6238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:rsidR="005B6238" w:rsidRDefault="005B6238">
    <w:pPr>
      <w:pStyle w:val="af6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238" w:rsidRDefault="005B6238">
    <w:pPr>
      <w:pStyle w:val="af6"/>
      <w:framePr w:wrap="around" w:vAnchor="text" w:hAnchor="margin" w:xAlign="center" w:y="1"/>
      <w:rPr>
        <w:rStyle w:val="af8"/>
        <w:sz w:val="28"/>
        <w:szCs w:val="28"/>
      </w:rPr>
    </w:pPr>
    <w:r>
      <w:rPr>
        <w:rStyle w:val="af8"/>
        <w:sz w:val="28"/>
        <w:szCs w:val="28"/>
      </w:rPr>
      <w:fldChar w:fldCharType="begin"/>
    </w:r>
    <w:r>
      <w:rPr>
        <w:rStyle w:val="af8"/>
        <w:sz w:val="28"/>
        <w:szCs w:val="28"/>
      </w:rPr>
      <w:instrText xml:space="preserve">PAGE  </w:instrText>
    </w:r>
    <w:r>
      <w:rPr>
        <w:rStyle w:val="af8"/>
        <w:sz w:val="28"/>
        <w:szCs w:val="28"/>
      </w:rPr>
      <w:fldChar w:fldCharType="separate"/>
    </w:r>
    <w:r w:rsidR="006267A9">
      <w:rPr>
        <w:rStyle w:val="af8"/>
        <w:noProof/>
        <w:sz w:val="28"/>
        <w:szCs w:val="28"/>
      </w:rPr>
      <w:t>3</w:t>
    </w:r>
    <w:r>
      <w:rPr>
        <w:rStyle w:val="af8"/>
        <w:sz w:val="28"/>
        <w:szCs w:val="28"/>
      </w:rPr>
      <w:fldChar w:fldCharType="end"/>
    </w:r>
  </w:p>
  <w:p w:rsidR="005B6238" w:rsidRDefault="005B6238">
    <w:pPr>
      <w:pStyle w:val="af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36C3F"/>
    <w:multiLevelType w:val="hybridMultilevel"/>
    <w:tmpl w:val="EBF22B14"/>
    <w:lvl w:ilvl="0" w:tplc="23F614B6">
      <w:start w:val="1"/>
      <w:numFmt w:val="decimal"/>
      <w:lvlText w:val="%1."/>
      <w:lvlJc w:val="left"/>
      <w:pPr>
        <w:ind w:left="1069" w:hanging="360"/>
      </w:pPr>
    </w:lvl>
    <w:lvl w:ilvl="1" w:tplc="0D1EB114">
      <w:start w:val="1"/>
      <w:numFmt w:val="lowerLetter"/>
      <w:lvlText w:val="%2."/>
      <w:lvlJc w:val="left"/>
      <w:pPr>
        <w:ind w:left="1789" w:hanging="360"/>
      </w:pPr>
    </w:lvl>
    <w:lvl w:ilvl="2" w:tplc="EC60D7F2">
      <w:start w:val="1"/>
      <w:numFmt w:val="lowerRoman"/>
      <w:lvlText w:val="%3."/>
      <w:lvlJc w:val="right"/>
      <w:pPr>
        <w:ind w:left="2509" w:hanging="180"/>
      </w:pPr>
    </w:lvl>
    <w:lvl w:ilvl="3" w:tplc="12886122">
      <w:start w:val="1"/>
      <w:numFmt w:val="decimal"/>
      <w:lvlText w:val="%4."/>
      <w:lvlJc w:val="left"/>
      <w:pPr>
        <w:ind w:left="3229" w:hanging="360"/>
      </w:pPr>
    </w:lvl>
    <w:lvl w:ilvl="4" w:tplc="CBF89E34">
      <w:start w:val="1"/>
      <w:numFmt w:val="lowerLetter"/>
      <w:lvlText w:val="%5."/>
      <w:lvlJc w:val="left"/>
      <w:pPr>
        <w:ind w:left="3949" w:hanging="360"/>
      </w:pPr>
    </w:lvl>
    <w:lvl w:ilvl="5" w:tplc="BC406164">
      <w:start w:val="1"/>
      <w:numFmt w:val="lowerRoman"/>
      <w:lvlText w:val="%6."/>
      <w:lvlJc w:val="right"/>
      <w:pPr>
        <w:ind w:left="4669" w:hanging="180"/>
      </w:pPr>
    </w:lvl>
    <w:lvl w:ilvl="6" w:tplc="9BF44C16">
      <w:start w:val="1"/>
      <w:numFmt w:val="decimal"/>
      <w:lvlText w:val="%7."/>
      <w:lvlJc w:val="left"/>
      <w:pPr>
        <w:ind w:left="5389" w:hanging="360"/>
      </w:pPr>
    </w:lvl>
    <w:lvl w:ilvl="7" w:tplc="700618B8">
      <w:start w:val="1"/>
      <w:numFmt w:val="lowerLetter"/>
      <w:lvlText w:val="%8."/>
      <w:lvlJc w:val="left"/>
      <w:pPr>
        <w:ind w:left="6109" w:hanging="360"/>
      </w:pPr>
    </w:lvl>
    <w:lvl w:ilvl="8" w:tplc="948AF78A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633329"/>
    <w:multiLevelType w:val="hybridMultilevel"/>
    <w:tmpl w:val="E8B4F292"/>
    <w:lvl w:ilvl="0" w:tplc="875A1EBE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E65839D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D5EE2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B90E4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386940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F86F31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B1E18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58EC0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608D71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F322FA7"/>
    <w:multiLevelType w:val="hybridMultilevel"/>
    <w:tmpl w:val="BD560EC0"/>
    <w:lvl w:ilvl="0" w:tplc="3C7497A8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  <w:lvl w:ilvl="1" w:tplc="AF920C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63EE8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390A0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CDE371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50829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E96BE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842F9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BEC5E0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E251837"/>
    <w:multiLevelType w:val="hybridMultilevel"/>
    <w:tmpl w:val="56FC9480"/>
    <w:lvl w:ilvl="0" w:tplc="62A85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FEC3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228587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072E7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66C9C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3A4AB1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ED4F0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386C12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74A18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EC65AFB"/>
    <w:multiLevelType w:val="hybridMultilevel"/>
    <w:tmpl w:val="2A74F5AE"/>
    <w:lvl w:ilvl="0" w:tplc="AF46B1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7453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4619C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1A63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22006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5E251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948C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8039F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76A62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A5294C"/>
    <w:multiLevelType w:val="hybridMultilevel"/>
    <w:tmpl w:val="28664234"/>
    <w:lvl w:ilvl="0" w:tplc="566A8E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D886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FED25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5C8D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6EE60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18995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9E6F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18EBB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3AD8A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FD0B86"/>
    <w:multiLevelType w:val="hybridMultilevel"/>
    <w:tmpl w:val="7AF47ECA"/>
    <w:lvl w:ilvl="0" w:tplc="76064F0E">
      <w:start w:val="1"/>
      <w:numFmt w:val="decimal"/>
      <w:lvlText w:val="%1)"/>
      <w:lvlJc w:val="left"/>
      <w:pPr>
        <w:ind w:left="1418" w:hanging="360"/>
      </w:pPr>
    </w:lvl>
    <w:lvl w:ilvl="1" w:tplc="596E66F6">
      <w:start w:val="1"/>
      <w:numFmt w:val="lowerLetter"/>
      <w:lvlText w:val="%2."/>
      <w:lvlJc w:val="left"/>
      <w:pPr>
        <w:ind w:left="2138" w:hanging="360"/>
      </w:pPr>
    </w:lvl>
    <w:lvl w:ilvl="2" w:tplc="5C3845A2">
      <w:start w:val="1"/>
      <w:numFmt w:val="lowerRoman"/>
      <w:lvlText w:val="%3."/>
      <w:lvlJc w:val="right"/>
      <w:pPr>
        <w:ind w:left="2858" w:hanging="180"/>
      </w:pPr>
    </w:lvl>
    <w:lvl w:ilvl="3" w:tplc="D756800E">
      <w:start w:val="1"/>
      <w:numFmt w:val="decimal"/>
      <w:lvlText w:val="%4."/>
      <w:lvlJc w:val="left"/>
      <w:pPr>
        <w:ind w:left="3578" w:hanging="360"/>
      </w:pPr>
    </w:lvl>
    <w:lvl w:ilvl="4" w:tplc="FFF291B0">
      <w:start w:val="1"/>
      <w:numFmt w:val="lowerLetter"/>
      <w:lvlText w:val="%5."/>
      <w:lvlJc w:val="left"/>
      <w:pPr>
        <w:ind w:left="4298" w:hanging="360"/>
      </w:pPr>
    </w:lvl>
    <w:lvl w:ilvl="5" w:tplc="BA0E3182">
      <w:start w:val="1"/>
      <w:numFmt w:val="lowerRoman"/>
      <w:lvlText w:val="%6."/>
      <w:lvlJc w:val="right"/>
      <w:pPr>
        <w:ind w:left="5018" w:hanging="180"/>
      </w:pPr>
    </w:lvl>
    <w:lvl w:ilvl="6" w:tplc="CA8624E8">
      <w:start w:val="1"/>
      <w:numFmt w:val="decimal"/>
      <w:lvlText w:val="%7."/>
      <w:lvlJc w:val="left"/>
      <w:pPr>
        <w:ind w:left="5738" w:hanging="360"/>
      </w:pPr>
    </w:lvl>
    <w:lvl w:ilvl="7" w:tplc="5D424788">
      <w:start w:val="1"/>
      <w:numFmt w:val="lowerLetter"/>
      <w:lvlText w:val="%8."/>
      <w:lvlJc w:val="left"/>
      <w:pPr>
        <w:ind w:left="6458" w:hanging="360"/>
      </w:pPr>
    </w:lvl>
    <w:lvl w:ilvl="8" w:tplc="BEE6F1EA">
      <w:start w:val="1"/>
      <w:numFmt w:val="lowerRoman"/>
      <w:lvlText w:val="%9."/>
      <w:lvlJc w:val="right"/>
      <w:pPr>
        <w:ind w:left="7178" w:hanging="180"/>
      </w:pPr>
    </w:lvl>
  </w:abstractNum>
  <w:abstractNum w:abstractNumId="7" w15:restartNumberingAfterBreak="0">
    <w:nsid w:val="28AA405E"/>
    <w:multiLevelType w:val="hybridMultilevel"/>
    <w:tmpl w:val="52502BF4"/>
    <w:lvl w:ilvl="0" w:tplc="901E38AE">
      <w:start w:val="1"/>
      <w:numFmt w:val="decimal"/>
      <w:lvlText w:val="%1)"/>
      <w:lvlJc w:val="left"/>
      <w:pPr>
        <w:ind w:left="502" w:hanging="360"/>
      </w:pPr>
    </w:lvl>
    <w:lvl w:ilvl="1" w:tplc="B68822F0">
      <w:start w:val="1"/>
      <w:numFmt w:val="lowerLetter"/>
      <w:lvlText w:val="%2."/>
      <w:lvlJc w:val="left"/>
      <w:pPr>
        <w:ind w:left="1440" w:hanging="360"/>
      </w:pPr>
    </w:lvl>
    <w:lvl w:ilvl="2" w:tplc="BEBEF640">
      <w:start w:val="1"/>
      <w:numFmt w:val="lowerRoman"/>
      <w:lvlText w:val="%3."/>
      <w:lvlJc w:val="right"/>
      <w:pPr>
        <w:ind w:left="2160" w:hanging="180"/>
      </w:pPr>
    </w:lvl>
    <w:lvl w:ilvl="3" w:tplc="8430A5C0">
      <w:start w:val="1"/>
      <w:numFmt w:val="decimal"/>
      <w:lvlText w:val="%4."/>
      <w:lvlJc w:val="left"/>
      <w:pPr>
        <w:ind w:left="2880" w:hanging="360"/>
      </w:pPr>
    </w:lvl>
    <w:lvl w:ilvl="4" w:tplc="61E4D77E">
      <w:start w:val="1"/>
      <w:numFmt w:val="lowerLetter"/>
      <w:lvlText w:val="%5."/>
      <w:lvlJc w:val="left"/>
      <w:pPr>
        <w:ind w:left="3600" w:hanging="360"/>
      </w:pPr>
    </w:lvl>
    <w:lvl w:ilvl="5" w:tplc="BD8062D2">
      <w:start w:val="1"/>
      <w:numFmt w:val="lowerRoman"/>
      <w:lvlText w:val="%6."/>
      <w:lvlJc w:val="right"/>
      <w:pPr>
        <w:ind w:left="4320" w:hanging="180"/>
      </w:pPr>
    </w:lvl>
    <w:lvl w:ilvl="6" w:tplc="95DCAC18">
      <w:start w:val="1"/>
      <w:numFmt w:val="decimal"/>
      <w:lvlText w:val="%7."/>
      <w:lvlJc w:val="left"/>
      <w:pPr>
        <w:ind w:left="5040" w:hanging="360"/>
      </w:pPr>
    </w:lvl>
    <w:lvl w:ilvl="7" w:tplc="7E922372">
      <w:start w:val="1"/>
      <w:numFmt w:val="lowerLetter"/>
      <w:lvlText w:val="%8."/>
      <w:lvlJc w:val="left"/>
      <w:pPr>
        <w:ind w:left="5760" w:hanging="360"/>
      </w:pPr>
    </w:lvl>
    <w:lvl w:ilvl="8" w:tplc="4894C99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03A0A"/>
    <w:multiLevelType w:val="hybridMultilevel"/>
    <w:tmpl w:val="B67057FA"/>
    <w:lvl w:ilvl="0" w:tplc="64A0C3A2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C7605D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22E88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710A6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BB68C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B01E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9784D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D9688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7B6C9F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2FE80698"/>
    <w:multiLevelType w:val="multilevel"/>
    <w:tmpl w:val="685AA67E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1790" w:hanging="1080"/>
      </w:pPr>
    </w:lvl>
    <w:lvl w:ilvl="4">
      <w:start w:val="1"/>
      <w:numFmt w:val="decimal"/>
      <w:lvlText w:val="%1.%2.%3.%4.%5."/>
      <w:lvlJc w:val="left"/>
      <w:pPr>
        <w:ind w:left="1790" w:hanging="1080"/>
      </w:pPr>
    </w:lvl>
    <w:lvl w:ilvl="5">
      <w:start w:val="1"/>
      <w:numFmt w:val="decimal"/>
      <w:lvlText w:val="%1.%2.%3.%4.%5.%6."/>
      <w:lvlJc w:val="left"/>
      <w:pPr>
        <w:ind w:left="2150" w:hanging="1440"/>
      </w:pPr>
    </w:lvl>
    <w:lvl w:ilvl="6">
      <w:start w:val="1"/>
      <w:numFmt w:val="decimal"/>
      <w:lvlText w:val="%1.%2.%3.%4.%5.%6.%7."/>
      <w:lvlJc w:val="left"/>
      <w:pPr>
        <w:ind w:left="2510" w:hanging="1800"/>
      </w:pPr>
    </w:lvl>
    <w:lvl w:ilvl="7">
      <w:start w:val="1"/>
      <w:numFmt w:val="decimal"/>
      <w:lvlText w:val="%1.%2.%3.%4.%5.%6.%7.%8."/>
      <w:lvlJc w:val="left"/>
      <w:pPr>
        <w:ind w:left="2510" w:hanging="1800"/>
      </w:pPr>
    </w:lvl>
    <w:lvl w:ilvl="8">
      <w:start w:val="1"/>
      <w:numFmt w:val="decimal"/>
      <w:lvlText w:val="%1.%2.%3.%4.%5.%6.%7.%8.%9."/>
      <w:lvlJc w:val="left"/>
      <w:pPr>
        <w:ind w:left="2870" w:hanging="2160"/>
      </w:pPr>
    </w:lvl>
  </w:abstractNum>
  <w:abstractNum w:abstractNumId="10" w15:restartNumberingAfterBreak="0">
    <w:nsid w:val="30B2586E"/>
    <w:multiLevelType w:val="hybridMultilevel"/>
    <w:tmpl w:val="7D4C3CEC"/>
    <w:lvl w:ilvl="0" w:tplc="A6102E56">
      <w:start w:val="1"/>
      <w:numFmt w:val="decimal"/>
      <w:lvlText w:val="%1)"/>
      <w:lvlJc w:val="left"/>
      <w:pPr>
        <w:ind w:left="1417" w:hanging="360"/>
      </w:pPr>
    </w:lvl>
    <w:lvl w:ilvl="1" w:tplc="1A46582E">
      <w:start w:val="1"/>
      <w:numFmt w:val="lowerLetter"/>
      <w:lvlText w:val="%2."/>
      <w:lvlJc w:val="left"/>
      <w:pPr>
        <w:ind w:left="2137" w:hanging="360"/>
      </w:pPr>
    </w:lvl>
    <w:lvl w:ilvl="2" w:tplc="6576D92A">
      <w:start w:val="1"/>
      <w:numFmt w:val="lowerRoman"/>
      <w:lvlText w:val="%3."/>
      <w:lvlJc w:val="right"/>
      <w:pPr>
        <w:ind w:left="2857" w:hanging="180"/>
      </w:pPr>
    </w:lvl>
    <w:lvl w:ilvl="3" w:tplc="B040FB1A">
      <w:start w:val="1"/>
      <w:numFmt w:val="decimal"/>
      <w:lvlText w:val="%4."/>
      <w:lvlJc w:val="left"/>
      <w:pPr>
        <w:ind w:left="3577" w:hanging="360"/>
      </w:pPr>
    </w:lvl>
    <w:lvl w:ilvl="4" w:tplc="9AE02F86">
      <w:start w:val="1"/>
      <w:numFmt w:val="lowerLetter"/>
      <w:lvlText w:val="%5."/>
      <w:lvlJc w:val="left"/>
      <w:pPr>
        <w:ind w:left="4297" w:hanging="360"/>
      </w:pPr>
    </w:lvl>
    <w:lvl w:ilvl="5" w:tplc="A2C01116">
      <w:start w:val="1"/>
      <w:numFmt w:val="lowerRoman"/>
      <w:lvlText w:val="%6."/>
      <w:lvlJc w:val="right"/>
      <w:pPr>
        <w:ind w:left="5017" w:hanging="180"/>
      </w:pPr>
    </w:lvl>
    <w:lvl w:ilvl="6" w:tplc="C78A6DDE">
      <w:start w:val="1"/>
      <w:numFmt w:val="decimal"/>
      <w:lvlText w:val="%7."/>
      <w:lvlJc w:val="left"/>
      <w:pPr>
        <w:ind w:left="5737" w:hanging="360"/>
      </w:pPr>
    </w:lvl>
    <w:lvl w:ilvl="7" w:tplc="35789CE0">
      <w:start w:val="1"/>
      <w:numFmt w:val="lowerLetter"/>
      <w:lvlText w:val="%8."/>
      <w:lvlJc w:val="left"/>
      <w:pPr>
        <w:ind w:left="6457" w:hanging="360"/>
      </w:pPr>
    </w:lvl>
    <w:lvl w:ilvl="8" w:tplc="B7FE1B58">
      <w:start w:val="1"/>
      <w:numFmt w:val="lowerRoman"/>
      <w:lvlText w:val="%9."/>
      <w:lvlJc w:val="right"/>
      <w:pPr>
        <w:ind w:left="7177" w:hanging="180"/>
      </w:pPr>
    </w:lvl>
  </w:abstractNum>
  <w:abstractNum w:abstractNumId="11" w15:restartNumberingAfterBreak="0">
    <w:nsid w:val="3B613C2C"/>
    <w:multiLevelType w:val="hybridMultilevel"/>
    <w:tmpl w:val="23C80BEC"/>
    <w:lvl w:ilvl="0" w:tplc="DF8A3F78">
      <w:start w:val="1"/>
      <w:numFmt w:val="decimal"/>
      <w:lvlText w:val="%1)"/>
      <w:lvlJc w:val="left"/>
      <w:pPr>
        <w:tabs>
          <w:tab w:val="num" w:pos="1095"/>
        </w:tabs>
        <w:ind w:left="1095" w:hanging="375"/>
      </w:pPr>
    </w:lvl>
    <w:lvl w:ilvl="1" w:tplc="6F4AD47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5A0BD0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D46FF4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B4EBAA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FB8724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6E08B2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122269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F32134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D2165F8"/>
    <w:multiLevelType w:val="hybridMultilevel"/>
    <w:tmpl w:val="533C9AEA"/>
    <w:lvl w:ilvl="0" w:tplc="7AE4DF38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19088AA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946DA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1EC41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E26D8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12220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D0AB31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E1EBF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D1E488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456D33EA"/>
    <w:multiLevelType w:val="hybridMultilevel"/>
    <w:tmpl w:val="B6F69612"/>
    <w:lvl w:ilvl="0" w:tplc="D9B824C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644CD5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658D8D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1CAF63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74CA04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D9A427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77E132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6FE37A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846CBD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5980B72"/>
    <w:multiLevelType w:val="hybridMultilevel"/>
    <w:tmpl w:val="89E812B2"/>
    <w:lvl w:ilvl="0" w:tplc="A93E616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8E083EC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0F0470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BECC91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824610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9D44DA9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7728A93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48BA82E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6E78634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75B1FFE"/>
    <w:multiLevelType w:val="hybridMultilevel"/>
    <w:tmpl w:val="215064EA"/>
    <w:lvl w:ilvl="0" w:tplc="D6D09A5C">
      <w:start w:val="1"/>
      <w:numFmt w:val="decimal"/>
      <w:lvlText w:val="%1)"/>
      <w:lvlJc w:val="left"/>
      <w:pPr>
        <w:ind w:left="502" w:hanging="360"/>
      </w:pPr>
    </w:lvl>
    <w:lvl w:ilvl="1" w:tplc="250A5C44">
      <w:start w:val="1"/>
      <w:numFmt w:val="lowerLetter"/>
      <w:lvlText w:val="%2."/>
      <w:lvlJc w:val="left"/>
      <w:pPr>
        <w:ind w:left="1440" w:hanging="360"/>
      </w:pPr>
    </w:lvl>
    <w:lvl w:ilvl="2" w:tplc="08286AB4">
      <w:start w:val="1"/>
      <w:numFmt w:val="lowerRoman"/>
      <w:lvlText w:val="%3."/>
      <w:lvlJc w:val="right"/>
      <w:pPr>
        <w:ind w:left="2160" w:hanging="180"/>
      </w:pPr>
    </w:lvl>
    <w:lvl w:ilvl="3" w:tplc="140A1868">
      <w:start w:val="1"/>
      <w:numFmt w:val="decimal"/>
      <w:lvlText w:val="%4."/>
      <w:lvlJc w:val="left"/>
      <w:pPr>
        <w:ind w:left="2880" w:hanging="360"/>
      </w:pPr>
    </w:lvl>
    <w:lvl w:ilvl="4" w:tplc="949A3C64">
      <w:start w:val="1"/>
      <w:numFmt w:val="lowerLetter"/>
      <w:lvlText w:val="%5."/>
      <w:lvlJc w:val="left"/>
      <w:pPr>
        <w:ind w:left="3600" w:hanging="360"/>
      </w:pPr>
    </w:lvl>
    <w:lvl w:ilvl="5" w:tplc="3362C82C">
      <w:start w:val="1"/>
      <w:numFmt w:val="lowerRoman"/>
      <w:lvlText w:val="%6."/>
      <w:lvlJc w:val="right"/>
      <w:pPr>
        <w:ind w:left="4320" w:hanging="180"/>
      </w:pPr>
    </w:lvl>
    <w:lvl w:ilvl="6" w:tplc="D6A89CD0">
      <w:start w:val="1"/>
      <w:numFmt w:val="decimal"/>
      <w:lvlText w:val="%7."/>
      <w:lvlJc w:val="left"/>
      <w:pPr>
        <w:ind w:left="5040" w:hanging="360"/>
      </w:pPr>
    </w:lvl>
    <w:lvl w:ilvl="7" w:tplc="5E68139C">
      <w:start w:val="1"/>
      <w:numFmt w:val="lowerLetter"/>
      <w:lvlText w:val="%8."/>
      <w:lvlJc w:val="left"/>
      <w:pPr>
        <w:ind w:left="5760" w:hanging="360"/>
      </w:pPr>
    </w:lvl>
    <w:lvl w:ilvl="8" w:tplc="B2E69E4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856660"/>
    <w:multiLevelType w:val="hybridMultilevel"/>
    <w:tmpl w:val="789C7FB0"/>
    <w:lvl w:ilvl="0" w:tplc="F98618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BD62534">
      <w:start w:val="1"/>
      <w:numFmt w:val="decimal"/>
      <w:lvlText w:val=""/>
      <w:lvlJc w:val="left"/>
      <w:rPr>
        <w:rFonts w:cs="Times New Roman"/>
      </w:rPr>
    </w:lvl>
    <w:lvl w:ilvl="2" w:tplc="B212D7D0">
      <w:start w:val="1"/>
      <w:numFmt w:val="decimal"/>
      <w:lvlText w:val=""/>
      <w:lvlJc w:val="left"/>
      <w:rPr>
        <w:rFonts w:cs="Times New Roman"/>
      </w:rPr>
    </w:lvl>
    <w:lvl w:ilvl="3" w:tplc="D8327664">
      <w:start w:val="1"/>
      <w:numFmt w:val="decimal"/>
      <w:lvlText w:val=""/>
      <w:lvlJc w:val="left"/>
      <w:rPr>
        <w:rFonts w:cs="Times New Roman"/>
      </w:rPr>
    </w:lvl>
    <w:lvl w:ilvl="4" w:tplc="44F03C74">
      <w:start w:val="1"/>
      <w:numFmt w:val="decimal"/>
      <w:lvlText w:val=""/>
      <w:lvlJc w:val="left"/>
      <w:rPr>
        <w:rFonts w:cs="Times New Roman"/>
      </w:rPr>
    </w:lvl>
    <w:lvl w:ilvl="5" w:tplc="95EAB35E">
      <w:start w:val="1"/>
      <w:numFmt w:val="decimal"/>
      <w:lvlText w:val=""/>
      <w:lvlJc w:val="left"/>
      <w:rPr>
        <w:rFonts w:cs="Times New Roman"/>
      </w:rPr>
    </w:lvl>
    <w:lvl w:ilvl="6" w:tplc="B6567092">
      <w:start w:val="1"/>
      <w:numFmt w:val="decimal"/>
      <w:lvlText w:val=""/>
      <w:lvlJc w:val="left"/>
      <w:rPr>
        <w:rFonts w:cs="Times New Roman"/>
      </w:rPr>
    </w:lvl>
    <w:lvl w:ilvl="7" w:tplc="EF8EBD14">
      <w:start w:val="1"/>
      <w:numFmt w:val="decimal"/>
      <w:lvlText w:val=""/>
      <w:lvlJc w:val="left"/>
      <w:rPr>
        <w:rFonts w:cs="Times New Roman"/>
      </w:rPr>
    </w:lvl>
    <w:lvl w:ilvl="8" w:tplc="45FC668A">
      <w:start w:val="1"/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4CC85906"/>
    <w:multiLevelType w:val="hybridMultilevel"/>
    <w:tmpl w:val="0AAE2610"/>
    <w:lvl w:ilvl="0" w:tplc="B984900E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  <w:lvl w:ilvl="1" w:tplc="07188B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6A01F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6844A4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DD807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E2AD0D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114FB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968AE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4B89E0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52CF166D"/>
    <w:multiLevelType w:val="hybridMultilevel"/>
    <w:tmpl w:val="2022113A"/>
    <w:lvl w:ilvl="0" w:tplc="4928D79A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EA660CC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5EB3A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3077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40141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B4AFB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CA55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B8E5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4A620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44C36B7"/>
    <w:multiLevelType w:val="hybridMultilevel"/>
    <w:tmpl w:val="84A050AC"/>
    <w:lvl w:ilvl="0" w:tplc="316077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4C88864">
      <w:start w:val="1"/>
      <w:numFmt w:val="lowerLetter"/>
      <w:lvlText w:val="%2."/>
      <w:lvlJc w:val="left"/>
      <w:pPr>
        <w:ind w:left="1789" w:hanging="360"/>
      </w:pPr>
    </w:lvl>
    <w:lvl w:ilvl="2" w:tplc="D7DC8CC0">
      <w:start w:val="1"/>
      <w:numFmt w:val="lowerRoman"/>
      <w:lvlText w:val="%3."/>
      <w:lvlJc w:val="right"/>
      <w:pPr>
        <w:ind w:left="2509" w:hanging="180"/>
      </w:pPr>
    </w:lvl>
    <w:lvl w:ilvl="3" w:tplc="1826BDAC">
      <w:start w:val="1"/>
      <w:numFmt w:val="decimal"/>
      <w:lvlText w:val="%4."/>
      <w:lvlJc w:val="left"/>
      <w:pPr>
        <w:ind w:left="3229" w:hanging="360"/>
      </w:pPr>
    </w:lvl>
    <w:lvl w:ilvl="4" w:tplc="F26E0C9A">
      <w:start w:val="1"/>
      <w:numFmt w:val="lowerLetter"/>
      <w:lvlText w:val="%5."/>
      <w:lvlJc w:val="left"/>
      <w:pPr>
        <w:ind w:left="3949" w:hanging="360"/>
      </w:pPr>
    </w:lvl>
    <w:lvl w:ilvl="5" w:tplc="EE40AED4">
      <w:start w:val="1"/>
      <w:numFmt w:val="lowerRoman"/>
      <w:lvlText w:val="%6."/>
      <w:lvlJc w:val="right"/>
      <w:pPr>
        <w:ind w:left="4669" w:hanging="180"/>
      </w:pPr>
    </w:lvl>
    <w:lvl w:ilvl="6" w:tplc="81622F46">
      <w:start w:val="1"/>
      <w:numFmt w:val="decimal"/>
      <w:lvlText w:val="%7."/>
      <w:lvlJc w:val="left"/>
      <w:pPr>
        <w:ind w:left="5389" w:hanging="360"/>
      </w:pPr>
    </w:lvl>
    <w:lvl w:ilvl="7" w:tplc="DD20C35E">
      <w:start w:val="1"/>
      <w:numFmt w:val="lowerLetter"/>
      <w:lvlText w:val="%8."/>
      <w:lvlJc w:val="left"/>
      <w:pPr>
        <w:ind w:left="6109" w:hanging="360"/>
      </w:pPr>
    </w:lvl>
    <w:lvl w:ilvl="8" w:tplc="755E3294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8DF6F0D"/>
    <w:multiLevelType w:val="hybridMultilevel"/>
    <w:tmpl w:val="172A0EB6"/>
    <w:lvl w:ilvl="0" w:tplc="D90662D6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/>
      </w:rPr>
    </w:lvl>
    <w:lvl w:ilvl="1" w:tplc="074425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87426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DE8F8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8967C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FACC3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D9C241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02C74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8526A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695357C2"/>
    <w:multiLevelType w:val="hybridMultilevel"/>
    <w:tmpl w:val="FE0490EA"/>
    <w:lvl w:ilvl="0" w:tplc="011016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FB0F0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7A0BD9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EF6D56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4AA0E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0962FB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71464B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8FCCC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8F0E6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70204410"/>
    <w:multiLevelType w:val="hybridMultilevel"/>
    <w:tmpl w:val="9614EEE0"/>
    <w:lvl w:ilvl="0" w:tplc="C7768E22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  <w:lvl w:ilvl="1" w:tplc="1B5A91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86455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6E4AD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14AA11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D64D52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ECAB1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B8043B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958983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702212AC"/>
    <w:multiLevelType w:val="hybridMultilevel"/>
    <w:tmpl w:val="FE56B2A2"/>
    <w:lvl w:ilvl="0" w:tplc="9154ED66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268AEE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E501D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71448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65AE4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304E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F266B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6EA6B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2B695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73C35BF6"/>
    <w:multiLevelType w:val="multilevel"/>
    <w:tmpl w:val="B876144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062" w:hanging="720"/>
      </w:pPr>
    </w:lvl>
    <w:lvl w:ilvl="3">
      <w:start w:val="1"/>
      <w:numFmt w:val="decimal"/>
      <w:lvlText w:val="%1.%2.%3.%4."/>
      <w:lvlJc w:val="left"/>
      <w:pPr>
        <w:ind w:left="2913" w:hanging="1080"/>
      </w:pPr>
    </w:lvl>
    <w:lvl w:ilvl="4">
      <w:start w:val="1"/>
      <w:numFmt w:val="decimal"/>
      <w:lvlText w:val="%1.%2.%3.%4.%5."/>
      <w:lvlJc w:val="left"/>
      <w:pPr>
        <w:ind w:left="3404" w:hanging="1080"/>
      </w:pPr>
    </w:lvl>
    <w:lvl w:ilvl="5">
      <w:start w:val="1"/>
      <w:numFmt w:val="decimal"/>
      <w:lvlText w:val="%1.%2.%3.%4.%5.%6."/>
      <w:lvlJc w:val="left"/>
      <w:pPr>
        <w:ind w:left="4255" w:hanging="1440"/>
      </w:pPr>
    </w:lvl>
    <w:lvl w:ilvl="6">
      <w:start w:val="1"/>
      <w:numFmt w:val="decimal"/>
      <w:lvlText w:val="%1.%2.%3.%4.%5.%6.%7."/>
      <w:lvlJc w:val="left"/>
      <w:pPr>
        <w:ind w:left="5106" w:hanging="1800"/>
      </w:pPr>
    </w:lvl>
    <w:lvl w:ilvl="7">
      <w:start w:val="1"/>
      <w:numFmt w:val="decimal"/>
      <w:lvlText w:val="%1.%2.%3.%4.%5.%6.%7.%8."/>
      <w:lvlJc w:val="left"/>
      <w:pPr>
        <w:ind w:left="5597" w:hanging="1800"/>
      </w:pPr>
    </w:lvl>
    <w:lvl w:ilvl="8">
      <w:start w:val="1"/>
      <w:numFmt w:val="decimal"/>
      <w:lvlText w:val="%1.%2.%3.%4.%5.%6.%7.%8.%9."/>
      <w:lvlJc w:val="left"/>
      <w:pPr>
        <w:ind w:left="6448" w:hanging="2160"/>
      </w:pPr>
    </w:lvl>
  </w:abstractNum>
  <w:abstractNum w:abstractNumId="25" w15:restartNumberingAfterBreak="0">
    <w:nsid w:val="77F97001"/>
    <w:multiLevelType w:val="hybridMultilevel"/>
    <w:tmpl w:val="382AFD20"/>
    <w:lvl w:ilvl="0" w:tplc="4B847CA4">
      <w:start w:val="1"/>
      <w:numFmt w:val="decimal"/>
      <w:lvlText w:val="%1)"/>
      <w:lvlJc w:val="left"/>
      <w:pPr>
        <w:tabs>
          <w:tab w:val="num" w:pos="1320"/>
        </w:tabs>
        <w:ind w:left="1320" w:hanging="360"/>
      </w:pPr>
    </w:lvl>
    <w:lvl w:ilvl="1" w:tplc="451231B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2" w:tplc="4168A720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E00005B2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208483E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F5A69DC0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707E2124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B25CF096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50227768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6" w15:restartNumberingAfterBreak="0">
    <w:nsid w:val="78F40BF7"/>
    <w:multiLevelType w:val="hybridMultilevel"/>
    <w:tmpl w:val="6C7E8584"/>
    <w:lvl w:ilvl="0" w:tplc="7C1E20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7346E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58629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59E9F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800F9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490D01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3BCB7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7A4B8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EB0BA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3"/>
  </w:num>
  <w:num w:numId="2">
    <w:abstractNumId w:val="26"/>
  </w:num>
  <w:num w:numId="3">
    <w:abstractNumId w:val="22"/>
  </w:num>
  <w:num w:numId="4">
    <w:abstractNumId w:val="20"/>
  </w:num>
  <w:num w:numId="5">
    <w:abstractNumId w:val="17"/>
  </w:num>
  <w:num w:numId="6">
    <w:abstractNumId w:val="2"/>
  </w:num>
  <w:num w:numId="7">
    <w:abstractNumId w:val="21"/>
  </w:num>
  <w:num w:numId="8">
    <w:abstractNumId w:val="1"/>
  </w:num>
  <w:num w:numId="9">
    <w:abstractNumId w:val="12"/>
  </w:num>
  <w:num w:numId="10">
    <w:abstractNumId w:val="23"/>
  </w:num>
  <w:num w:numId="11">
    <w:abstractNumId w:val="8"/>
  </w:num>
  <w:num w:numId="12">
    <w:abstractNumId w:val="14"/>
  </w:num>
  <w:num w:numId="13">
    <w:abstractNumId w:val="3"/>
  </w:num>
  <w:num w:numId="14">
    <w:abstractNumId w:val="25"/>
  </w:num>
  <w:num w:numId="15">
    <w:abstractNumId w:val="16"/>
  </w:num>
  <w:num w:numId="16">
    <w:abstractNumId w:val="4"/>
  </w:num>
  <w:num w:numId="17">
    <w:abstractNumId w:val="5"/>
  </w:num>
  <w:num w:numId="18">
    <w:abstractNumId w:val="18"/>
  </w:num>
  <w:num w:numId="19">
    <w:abstractNumId w:val="11"/>
  </w:num>
  <w:num w:numId="20">
    <w:abstractNumId w:val="24"/>
  </w:num>
  <w:num w:numId="21">
    <w:abstractNumId w:val="15"/>
  </w:num>
  <w:num w:numId="22">
    <w:abstractNumId w:val="7"/>
  </w:num>
  <w:num w:numId="23">
    <w:abstractNumId w:val="0"/>
  </w:num>
  <w:num w:numId="24">
    <w:abstractNumId w:val="9"/>
  </w:num>
  <w:num w:numId="25">
    <w:abstractNumId w:val="19"/>
  </w:num>
  <w:num w:numId="26">
    <w:abstractNumId w:val="6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F1E"/>
    <w:rsid w:val="000144D1"/>
    <w:rsid w:val="000734F0"/>
    <w:rsid w:val="000A2F3B"/>
    <w:rsid w:val="000B5108"/>
    <w:rsid w:val="000C1C76"/>
    <w:rsid w:val="0011210E"/>
    <w:rsid w:val="00130FB0"/>
    <w:rsid w:val="00147DDC"/>
    <w:rsid w:val="001749CB"/>
    <w:rsid w:val="001861FB"/>
    <w:rsid w:val="0019683E"/>
    <w:rsid w:val="001D2147"/>
    <w:rsid w:val="001E1DCE"/>
    <w:rsid w:val="001F7A22"/>
    <w:rsid w:val="00245998"/>
    <w:rsid w:val="002D5E88"/>
    <w:rsid w:val="002E347C"/>
    <w:rsid w:val="0034192E"/>
    <w:rsid w:val="00360AF3"/>
    <w:rsid w:val="00375573"/>
    <w:rsid w:val="003C153B"/>
    <w:rsid w:val="004B1BED"/>
    <w:rsid w:val="00511F1E"/>
    <w:rsid w:val="0052755E"/>
    <w:rsid w:val="00581925"/>
    <w:rsid w:val="005916CE"/>
    <w:rsid w:val="005B6238"/>
    <w:rsid w:val="005C172E"/>
    <w:rsid w:val="005C2FC0"/>
    <w:rsid w:val="00602E9C"/>
    <w:rsid w:val="00606686"/>
    <w:rsid w:val="006267A9"/>
    <w:rsid w:val="006958DF"/>
    <w:rsid w:val="0075056E"/>
    <w:rsid w:val="00766475"/>
    <w:rsid w:val="00794152"/>
    <w:rsid w:val="0083267C"/>
    <w:rsid w:val="00853035"/>
    <w:rsid w:val="00877755"/>
    <w:rsid w:val="009552B8"/>
    <w:rsid w:val="009A6DEB"/>
    <w:rsid w:val="009E56F2"/>
    <w:rsid w:val="00A26021"/>
    <w:rsid w:val="00A85819"/>
    <w:rsid w:val="00AD0008"/>
    <w:rsid w:val="00AE439E"/>
    <w:rsid w:val="00AE5C7C"/>
    <w:rsid w:val="00BA4FA1"/>
    <w:rsid w:val="00C0054F"/>
    <w:rsid w:val="00C76E93"/>
    <w:rsid w:val="00C97766"/>
    <w:rsid w:val="00C97DB8"/>
    <w:rsid w:val="00D14EDA"/>
    <w:rsid w:val="00E31F71"/>
    <w:rsid w:val="00E32640"/>
    <w:rsid w:val="00E420E3"/>
    <w:rsid w:val="00E825EC"/>
    <w:rsid w:val="00E836FA"/>
    <w:rsid w:val="00F242F0"/>
    <w:rsid w:val="00F71C14"/>
    <w:rsid w:val="00F9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899981-FB0D-4F06-B161-9C0DECC4A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spacing w:before="108" w:after="108"/>
      <w:jc w:val="center"/>
      <w:outlineLvl w:val="0"/>
    </w:pPr>
    <w:rPr>
      <w:rFonts w:ascii="Arial" w:hAnsi="Arial"/>
      <w:b/>
      <w:bCs/>
      <w:color w:val="26282F"/>
      <w:lang w:val="en-US" w:eastAsia="en-US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3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customStyle="1" w:styleId="11">
    <w:name w:val="Заголовок 11"/>
    <w:basedOn w:val="a"/>
    <w:next w:val="a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pPr>
      <w:ind w:left="708"/>
    </w:pPr>
  </w:style>
  <w:style w:type="paragraph" w:styleId="a5">
    <w:name w:val="No Spacing"/>
    <w:uiPriority w:val="1"/>
    <w:qFormat/>
  </w:style>
  <w:style w:type="paragraph" w:styleId="a6">
    <w:name w:val="Title"/>
    <w:basedOn w:val="a"/>
    <w:link w:val="a7"/>
    <w:qFormat/>
    <w:pPr>
      <w:jc w:val="center"/>
    </w:pPr>
    <w:rPr>
      <w:rFonts w:ascii="Calibri" w:hAnsi="Calibri"/>
      <w:spacing w:val="-20"/>
      <w:sz w:val="36"/>
      <w:szCs w:val="20"/>
      <w:lang w:val="en-US" w:eastAsia="en-US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customStyle="1" w:styleId="12">
    <w:name w:val="Верхний колонтитул1"/>
    <w:basedOn w:val="a"/>
    <w:link w:val="Header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2"/>
    <w:uiPriority w:val="99"/>
  </w:style>
  <w:style w:type="paragraph" w:customStyle="1" w:styleId="13">
    <w:name w:val="Нижний колонтитул1"/>
    <w:basedOn w:val="a"/>
    <w:link w:val="Caption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3"/>
    <w:uiPriority w:val="99"/>
  </w:style>
  <w:style w:type="table" w:styleId="ac">
    <w:name w:val="Table Grid"/>
    <w:basedOn w:val="a1"/>
    <w:rPr>
      <w:rFonts w:ascii="Calibri" w:hAnsi="Calibri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rPr>
      <w:color w:val="0000FF"/>
      <w:u w:val="single"/>
    </w:rPr>
  </w:style>
  <w:style w:type="paragraph" w:styleId="ae">
    <w:name w:val="footnote text"/>
    <w:basedOn w:val="a"/>
    <w:link w:val="af"/>
    <w:uiPriority w:val="99"/>
    <w:rPr>
      <w:sz w:val="20"/>
      <w:szCs w:val="20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0">
    <w:name w:val="footnote reference"/>
    <w:uiPriority w:val="99"/>
    <w:rPr>
      <w:rFonts w:cs="Times New Roman"/>
      <w:vertAlign w:val="superscript"/>
    </w:rPr>
  </w:style>
  <w:style w:type="paragraph" w:styleId="af1">
    <w:name w:val="endnote text"/>
    <w:basedOn w:val="a"/>
    <w:link w:val="af2"/>
    <w:pPr>
      <w:spacing w:after="200" w:line="276" w:lineRule="auto"/>
    </w:pPr>
    <w:rPr>
      <w:rFonts w:ascii="Calibri" w:hAnsi="Calibri"/>
      <w:sz w:val="20"/>
      <w:szCs w:val="20"/>
      <w:lang w:val="en-US" w:eastAsia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3">
    <w:name w:val="endnote reference"/>
    <w:rPr>
      <w:rFonts w:cs="Times New Roman"/>
      <w:vertAlign w:val="superscript"/>
    </w:rPr>
  </w:style>
  <w:style w:type="paragraph" w:styleId="15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styleId="af8">
    <w:name w:val="page number"/>
    <w:basedOn w:val="a0"/>
  </w:style>
  <w:style w:type="paragraph" w:styleId="af9">
    <w:name w:val="footer"/>
    <w:basedOn w:val="a"/>
    <w:link w:val="afa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pple-converted-space">
    <w:name w:val="apple-converted-space"/>
    <w:basedOn w:val="a0"/>
  </w:style>
  <w:style w:type="paragraph" w:styleId="afb">
    <w:name w:val="Balloon Text"/>
    <w:basedOn w:val="a"/>
    <w:link w:val="afc"/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numbering" w:customStyle="1" w:styleId="16">
    <w:name w:val="Нет списка1"/>
    <w:next w:val="a2"/>
    <w:semiHidden/>
    <w:unhideWhenUsed/>
  </w:style>
  <w:style w:type="character" w:customStyle="1" w:styleId="10">
    <w:name w:val="Заголовок 1 Знак"/>
    <w:link w:val="1"/>
    <w:rPr>
      <w:rFonts w:ascii="Arial" w:hAnsi="Arial"/>
      <w:b/>
      <w:bCs/>
      <w:color w:val="26282F"/>
      <w:sz w:val="24"/>
      <w:szCs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pPr>
      <w:widowControl w:val="0"/>
    </w:pPr>
    <w:rPr>
      <w:rFonts w:ascii="Calibri" w:hAnsi="Calibri" w:cs="Calibri"/>
      <w:sz w:val="22"/>
      <w:szCs w:val="22"/>
      <w:lang w:eastAsia="ru-RU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hAnsi="Courier New"/>
      <w:lang w:val="en-US"/>
    </w:rPr>
  </w:style>
  <w:style w:type="character" w:customStyle="1" w:styleId="af7">
    <w:name w:val="Верхний колонтитул Знак"/>
    <w:link w:val="af6"/>
    <w:uiPriority w:val="99"/>
    <w:rPr>
      <w:sz w:val="24"/>
      <w:szCs w:val="24"/>
    </w:rPr>
  </w:style>
  <w:style w:type="character" w:customStyle="1" w:styleId="afa">
    <w:name w:val="Нижний колонтитул Знак"/>
    <w:link w:val="af9"/>
    <w:uiPriority w:val="99"/>
    <w:rPr>
      <w:sz w:val="24"/>
      <w:szCs w:val="24"/>
    </w:rPr>
  </w:style>
  <w:style w:type="character" w:customStyle="1" w:styleId="a7">
    <w:name w:val="Заголовок Знак"/>
    <w:link w:val="a6"/>
    <w:rPr>
      <w:rFonts w:ascii="Calibri" w:hAnsi="Calibri"/>
      <w:spacing w:val="-20"/>
      <w:sz w:val="36"/>
    </w:rPr>
  </w:style>
  <w:style w:type="character" w:customStyle="1" w:styleId="af2">
    <w:name w:val="Текст концевой сноски Знак"/>
    <w:link w:val="af1"/>
    <w:rPr>
      <w:rFonts w:ascii="Calibri" w:hAnsi="Calibri"/>
      <w:lang w:val="en-US" w:eastAsia="en-US"/>
    </w:rPr>
  </w:style>
  <w:style w:type="character" w:styleId="afd">
    <w:name w:val="annotation reference"/>
    <w:rPr>
      <w:rFonts w:cs="Times New Roman"/>
      <w:sz w:val="16"/>
      <w:szCs w:val="16"/>
    </w:rPr>
  </w:style>
  <w:style w:type="paragraph" w:styleId="afe">
    <w:name w:val="annotation text"/>
    <w:basedOn w:val="a"/>
    <w:link w:val="aff"/>
    <w:pPr>
      <w:spacing w:after="200" w:line="276" w:lineRule="auto"/>
    </w:pPr>
    <w:rPr>
      <w:rFonts w:ascii="Calibri" w:hAnsi="Calibri"/>
      <w:sz w:val="20"/>
      <w:szCs w:val="20"/>
      <w:lang w:val="en-US" w:eastAsia="en-US"/>
    </w:rPr>
  </w:style>
  <w:style w:type="character" w:customStyle="1" w:styleId="aff">
    <w:name w:val="Текст примечания Знак"/>
    <w:link w:val="afe"/>
    <w:rPr>
      <w:rFonts w:ascii="Calibri" w:hAnsi="Calibri"/>
      <w:lang w:val="en-US" w:eastAsia="en-US"/>
    </w:rPr>
  </w:style>
  <w:style w:type="paragraph" w:styleId="aff0">
    <w:name w:val="annotation subject"/>
    <w:basedOn w:val="afe"/>
    <w:next w:val="afe"/>
    <w:link w:val="aff1"/>
    <w:rPr>
      <w:b/>
      <w:bCs/>
    </w:rPr>
  </w:style>
  <w:style w:type="character" w:customStyle="1" w:styleId="aff1">
    <w:name w:val="Тема примечания Знак"/>
    <w:link w:val="aff0"/>
    <w:rPr>
      <w:rFonts w:ascii="Calibri" w:hAnsi="Calibri"/>
      <w:b/>
      <w:bCs/>
      <w:lang w:val="en-US" w:eastAsia="en-US"/>
    </w:rPr>
  </w:style>
  <w:style w:type="paragraph" w:styleId="aff2">
    <w:name w:val="Plain Text"/>
    <w:basedOn w:val="a"/>
    <w:link w:val="aff3"/>
    <w:rPr>
      <w:rFonts w:ascii="Courier New" w:hAnsi="Courier New"/>
      <w:sz w:val="20"/>
      <w:szCs w:val="20"/>
      <w:lang w:val="en-US" w:eastAsia="en-US"/>
    </w:rPr>
  </w:style>
  <w:style w:type="character" w:customStyle="1" w:styleId="aff3">
    <w:name w:val="Текст Знак"/>
    <w:link w:val="aff2"/>
    <w:rPr>
      <w:rFonts w:ascii="Courier New" w:hAnsi="Courier New"/>
      <w:lang w:val="en-US" w:eastAsia="en-US"/>
    </w:rPr>
  </w:style>
  <w:style w:type="character" w:customStyle="1" w:styleId="apple-style-span">
    <w:name w:val="apple-style-span"/>
  </w:style>
  <w:style w:type="character" w:customStyle="1" w:styleId="af">
    <w:name w:val="Текст сноски Знак"/>
    <w:link w:val="ae"/>
    <w:uiPriority w:val="99"/>
    <w:rPr>
      <w:lang w:val="en-US" w:eastAsia="en-US"/>
    </w:rPr>
  </w:style>
  <w:style w:type="character" w:customStyle="1" w:styleId="ConsPlusNormal0">
    <w:name w:val="ConsPlusNormal Знак"/>
    <w:link w:val="ConsPlusNormal"/>
    <w:rPr>
      <w:rFonts w:ascii="Calibri" w:hAnsi="Calibri"/>
      <w:sz w:val="22"/>
      <w:szCs w:val="22"/>
      <w:lang w:bidi="ar-SA"/>
    </w:rPr>
  </w:style>
  <w:style w:type="paragraph" w:customStyle="1" w:styleId="14TimesNewRoman">
    <w:name w:val="Обычный +14  Times New Roman"/>
    <w:basedOn w:val="a"/>
    <w:pPr>
      <w:spacing w:after="200" w:line="276" w:lineRule="auto"/>
    </w:pPr>
    <w:rPr>
      <w:sz w:val="22"/>
      <w:szCs w:val="22"/>
      <w:lang w:eastAsia="en-US"/>
    </w:rPr>
  </w:style>
  <w:style w:type="paragraph" w:styleId="aff4">
    <w:name w:val="Body Text"/>
    <w:basedOn w:val="a"/>
    <w:link w:val="aff5"/>
    <w:pPr>
      <w:jc w:val="both"/>
    </w:pPr>
    <w:rPr>
      <w:sz w:val="28"/>
      <w:szCs w:val="20"/>
      <w:lang w:val="en-US" w:eastAsia="ar-SA"/>
    </w:rPr>
  </w:style>
  <w:style w:type="character" w:customStyle="1" w:styleId="aff5">
    <w:name w:val="Основной текст Знак"/>
    <w:link w:val="aff4"/>
    <w:rPr>
      <w:sz w:val="28"/>
      <w:lang w:eastAsia="ar-SA"/>
    </w:rPr>
  </w:style>
  <w:style w:type="paragraph" w:styleId="aff6">
    <w:name w:val="Body Text Indent"/>
    <w:basedOn w:val="a"/>
    <w:link w:val="aff7"/>
    <w:pPr>
      <w:ind w:firstLine="540"/>
      <w:jc w:val="both"/>
    </w:pPr>
    <w:rPr>
      <w:sz w:val="28"/>
      <w:lang w:val="en-US" w:eastAsia="ar-SA"/>
    </w:rPr>
  </w:style>
  <w:style w:type="character" w:customStyle="1" w:styleId="aff7">
    <w:name w:val="Основной текст с отступом Знак"/>
    <w:link w:val="aff6"/>
    <w:rPr>
      <w:sz w:val="28"/>
      <w:szCs w:val="24"/>
      <w:lang w:eastAsia="ar-SA"/>
    </w:rPr>
  </w:style>
  <w:style w:type="paragraph" w:customStyle="1" w:styleId="211">
    <w:name w:val="Основной текст с отступом 21"/>
    <w:basedOn w:val="a"/>
    <w:pPr>
      <w:ind w:firstLine="720"/>
      <w:jc w:val="both"/>
    </w:pPr>
    <w:rPr>
      <w:sz w:val="28"/>
      <w:lang w:eastAsia="ar-SA"/>
    </w:rPr>
  </w:style>
  <w:style w:type="paragraph" w:customStyle="1" w:styleId="311">
    <w:name w:val="Основной текст с отступом 31"/>
    <w:basedOn w:val="a"/>
    <w:pPr>
      <w:ind w:firstLine="540"/>
      <w:jc w:val="both"/>
    </w:pPr>
    <w:rPr>
      <w:b/>
      <w:bCs/>
      <w:i/>
      <w:iCs/>
      <w:sz w:val="28"/>
      <w:lang w:eastAsia="ar-SA"/>
    </w:rPr>
  </w:style>
  <w:style w:type="paragraph" w:styleId="24">
    <w:name w:val="Body Text 2"/>
    <w:basedOn w:val="a"/>
    <w:link w:val="25"/>
    <w:pPr>
      <w:spacing w:after="120" w:line="480" w:lineRule="auto"/>
    </w:pPr>
    <w:rPr>
      <w:lang w:val="en-US" w:eastAsia="ar-SA"/>
    </w:rPr>
  </w:style>
  <w:style w:type="character" w:customStyle="1" w:styleId="25">
    <w:name w:val="Основной текст 2 Знак"/>
    <w:link w:val="24"/>
    <w:rPr>
      <w:sz w:val="24"/>
      <w:szCs w:val="24"/>
      <w:lang w:eastAsia="ar-SA"/>
    </w:rPr>
  </w:style>
  <w:style w:type="paragraph" w:customStyle="1" w:styleId="212">
    <w:name w:val="Список 21"/>
    <w:basedOn w:val="a"/>
    <w:pPr>
      <w:ind w:left="566" w:hanging="283"/>
    </w:pPr>
    <w:rPr>
      <w:rFonts w:ascii="MS Sans Serif" w:hAnsi="MS Sans Serif"/>
      <w:sz w:val="20"/>
      <w:szCs w:val="20"/>
      <w:lang w:val="en-US" w:eastAsia="ar-SA"/>
    </w:rPr>
  </w:style>
  <w:style w:type="character" w:customStyle="1" w:styleId="aff8">
    <w:name w:val="Гипертекстовая ссылка"/>
    <w:rPr>
      <w:rFonts w:cs="Times New Roman"/>
      <w:color w:val="106BBE"/>
    </w:rPr>
  </w:style>
  <w:style w:type="paragraph" w:customStyle="1" w:styleId="aff9">
    <w:name w:val="Комментарий"/>
    <w:basedOn w:val="a"/>
    <w:next w:val="a"/>
    <w:pPr>
      <w:widowControl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fa">
    <w:name w:val="Информация об изменениях документа"/>
    <w:basedOn w:val="aff9"/>
    <w:next w:val="a"/>
    <w:rPr>
      <w:i/>
      <w:iCs/>
    </w:rPr>
  </w:style>
  <w:style w:type="paragraph" w:customStyle="1" w:styleId="affb">
    <w:name w:val="Таблицы (моноширинный)"/>
    <w:basedOn w:val="a"/>
    <w:next w:val="a"/>
    <w:pPr>
      <w:widowControl w:val="0"/>
    </w:pPr>
    <w:rPr>
      <w:rFonts w:ascii="Courier New" w:hAnsi="Courier New" w:cs="Courier New"/>
    </w:rPr>
  </w:style>
  <w:style w:type="paragraph" w:customStyle="1" w:styleId="unformattexttopleveltext">
    <w:name w:val="unformattext topleveltext"/>
    <w:basedOn w:val="a"/>
    <w:pPr>
      <w:spacing w:before="100" w:beforeAutospacing="1" w:after="100" w:afterAutospacing="1"/>
    </w:p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paragraph" w:styleId="affc">
    <w:name w:val="Normal (Web)"/>
    <w:basedOn w:val="a"/>
    <w:pPr>
      <w:spacing w:before="100" w:beforeAutospacing="1" w:after="100" w:afterAutospacing="1"/>
    </w:pPr>
  </w:style>
  <w:style w:type="character" w:styleId="affd">
    <w:name w:val="Strong"/>
    <w:qFormat/>
    <w:rPr>
      <w:b/>
      <w:bCs/>
    </w:rPr>
  </w:style>
  <w:style w:type="paragraph" w:customStyle="1" w:styleId="affe">
    <w:name w:val="Прижатый влево"/>
    <w:basedOn w:val="a"/>
    <w:next w:val="a"/>
    <w:rPr>
      <w:rFonts w:ascii="Arial" w:hAnsi="Arial"/>
    </w:rPr>
  </w:style>
  <w:style w:type="paragraph" w:styleId="afff">
    <w:name w:val="Document Map"/>
    <w:basedOn w:val="a"/>
    <w:link w:val="afff0"/>
    <w:pPr>
      <w:shd w:val="clear" w:color="auto" w:fill="000080"/>
      <w:spacing w:after="200" w:line="276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fff0">
    <w:name w:val="Схема документа Знак"/>
    <w:link w:val="afff"/>
    <w:rPr>
      <w:rFonts w:ascii="Tahoma" w:hAnsi="Tahoma" w:cs="Tahoma"/>
      <w:shd w:val="clear" w:color="auto" w:fill="000080"/>
      <w:lang w:eastAsia="en-US"/>
    </w:rPr>
  </w:style>
  <w:style w:type="paragraph" w:customStyle="1" w:styleId="formattexttopleveltext">
    <w:name w:val="formattext topleveltext"/>
    <w:basedOn w:val="a"/>
    <w:pPr>
      <w:spacing w:before="100" w:beforeAutospacing="1" w:after="100" w:afterAutospacing="1"/>
    </w:pPr>
  </w:style>
  <w:style w:type="character" w:customStyle="1" w:styleId="blk">
    <w:name w:val="blk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yperlink" Target="https://login.consultant.ru/link/?req=doc&amp;base=RLAW077&amp;n=151126&amp;date=13.02.2026&amp;dst=100009&amp;field=134" TargetMode="External"/><Relationship Id="rId26" Type="http://schemas.openxmlformats.org/officeDocument/2006/relationships/hyperlink" Target="https://login.consultant.ru/link/?req=doc&amp;base=RLAW077&amp;n=253396&amp;dst=100157&amp;field=134&amp;date=04.04.2026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ZR&amp;n=473074&amp;dst=100013" TargetMode="External"/><Relationship Id="rId34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s://login.consultant.ru/link/?req=doc&amp;base=LAW&amp;n=523235&amp;date=13.02.2026&amp;dst=38&amp;field=134" TargetMode="External"/><Relationship Id="rId25" Type="http://schemas.openxmlformats.org/officeDocument/2006/relationships/hyperlink" Target="https://login.consultant.ru/link/?req=doc&amp;base=RLAW077&amp;n=253396&amp;dst=100157&amp;field=134&amp;date=04.04.2026" TargetMode="External"/><Relationship Id="rId33" Type="http://schemas.openxmlformats.org/officeDocument/2006/relationships/header" Target="head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11701&amp;dst=1051&amp;field=134&amp;date=10.07.2026" TargetMode="External"/><Relationship Id="rId20" Type="http://schemas.openxmlformats.org/officeDocument/2006/relationships/hyperlink" Target="https://login.consultant.ru/link/?req=doc&amp;base=RZR&amp;n=503689&amp;dst=100069" TargetMode="External"/><Relationship Id="rId29" Type="http://schemas.openxmlformats.org/officeDocument/2006/relationships/hyperlink" Target="http://www.26gosuslugi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s://login.consultant.ru/link/?req=doc&amp;base=RLAW077&amp;n=253396&amp;dst=100246&amp;field=134&amp;date=04.04.2026" TargetMode="External"/><Relationship Id="rId32" Type="http://schemas.openxmlformats.org/officeDocument/2006/relationships/header" Target="header6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11701&amp;dst=100336&amp;field=134&amp;date=10.07.2026" TargetMode="External"/><Relationship Id="rId23" Type="http://schemas.openxmlformats.org/officeDocument/2006/relationships/hyperlink" Target="https://login.consultant.ru/link/?req=doc&amp;base=RLAW077&amp;n=253396&amp;dst=100236&amp;field=134&amp;date=04.04.2026" TargetMode="External"/><Relationship Id="rId28" Type="http://schemas.openxmlformats.org/officeDocument/2006/relationships/hyperlink" Target="http://www.gosuslugi.ru" TargetMode="External"/><Relationship Id="rId36" Type="http://schemas.openxmlformats.org/officeDocument/2006/relationships/header" Target="header10.xml"/><Relationship Id="rId10" Type="http://schemas.openxmlformats.org/officeDocument/2006/relationships/header" Target="header1.xml"/><Relationship Id="rId19" Type="http://schemas.openxmlformats.org/officeDocument/2006/relationships/hyperlink" Target="http://www.nevadm.gosuslugi.ru" TargetMode="External"/><Relationship Id="rId31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" TargetMode="External"/><Relationship Id="rId14" Type="http://schemas.openxmlformats.org/officeDocument/2006/relationships/hyperlink" Target="https://login.consultant.ru/link/?req=doc&amp;base=RLAW077&amp;n=252040&amp;dst=100105&amp;field=134&amp;date=23.03.2026" TargetMode="External"/><Relationship Id="rId22" Type="http://schemas.openxmlformats.org/officeDocument/2006/relationships/hyperlink" Target="https://login.consultant.ru/link/?req=doc&amp;base=RZR&amp;n=442096&amp;dst=100010" TargetMode="External"/><Relationship Id="rId27" Type="http://schemas.openxmlformats.org/officeDocument/2006/relationships/header" Target="header4.xml"/><Relationship Id="rId30" Type="http://schemas.openxmlformats.org/officeDocument/2006/relationships/hyperlink" Target="http://www.nevadm.gosuslugi.ru" TargetMode="External"/><Relationship Id="rId35" Type="http://schemas.openxmlformats.org/officeDocument/2006/relationships/header" Target="header9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51F66-0A6B-4476-AC8A-2711B4F3F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25</Pages>
  <Words>7322</Words>
  <Characters>41742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KUMI</Company>
  <LinksUpToDate>false</LinksUpToDate>
  <CharactersWithSpaces>48967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2026-10-08T11:28:00Z</cp:lastPrinted>
  <dcterms:created xsi:type="dcterms:W3CDTF">2026-09-11T07:53:00Z</dcterms:created>
  <dcterms:modified xsi:type="dcterms:W3CDTF">2026-10-08T11:28:00Z</dcterms:modified>
  <cp:version>786432</cp:version>
</cp:coreProperties>
</file>