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A4E" w:rsidRDefault="00804A4E" w:rsidP="00804A4E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ЗАКЛЮЧЕНИЕ</w:t>
      </w:r>
    </w:p>
    <w:p w:rsidR="00804A4E" w:rsidRDefault="00804A4E" w:rsidP="00804A4E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публичных слушаний</w:t>
      </w:r>
    </w:p>
    <w:p w:rsidR="00804A4E" w:rsidRDefault="00804A4E" w:rsidP="00804A4E">
      <w:pPr>
        <w:jc w:val="center"/>
        <w:rPr>
          <w:sz w:val="28"/>
          <w:szCs w:val="28"/>
        </w:rPr>
      </w:pPr>
    </w:p>
    <w:p w:rsidR="00804A4E" w:rsidRDefault="00804A4E" w:rsidP="00804A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проекту </w:t>
      </w:r>
      <w:r w:rsidRPr="00DA6271">
        <w:rPr>
          <w:sz w:val="28"/>
          <w:szCs w:val="28"/>
        </w:rPr>
        <w:t xml:space="preserve">изменений в Правила землепользования и застройки муниципального образования города Невинномысска Ставропольского края, утвержденные </w:t>
      </w:r>
      <w:r w:rsidR="00E9530B">
        <w:rPr>
          <w:sz w:val="28"/>
          <w:szCs w:val="28"/>
        </w:rPr>
        <w:t xml:space="preserve">постановлением администрации города </w:t>
      </w:r>
      <w:r w:rsidRPr="00DA6271">
        <w:rPr>
          <w:sz w:val="28"/>
          <w:szCs w:val="28"/>
        </w:rPr>
        <w:t xml:space="preserve">Невинномысска от </w:t>
      </w:r>
      <w:r w:rsidR="00E9530B">
        <w:rPr>
          <w:sz w:val="28"/>
          <w:szCs w:val="28"/>
        </w:rPr>
        <w:t>03.09.2021 № 1521</w:t>
      </w:r>
      <w:r>
        <w:rPr>
          <w:sz w:val="28"/>
          <w:szCs w:val="28"/>
        </w:rPr>
        <w:t>.</w:t>
      </w:r>
    </w:p>
    <w:p w:rsidR="009E3CED" w:rsidRDefault="009E3CED" w:rsidP="009E3CED">
      <w:pPr>
        <w:ind w:firstLine="720"/>
        <w:jc w:val="both"/>
        <w:rPr>
          <w:b/>
          <w:snapToGrid w:val="0"/>
          <w:sz w:val="28"/>
          <w:szCs w:val="28"/>
        </w:rPr>
      </w:pPr>
    </w:p>
    <w:p w:rsidR="00A65549" w:rsidRDefault="009E3CED" w:rsidP="00A65549">
      <w:pPr>
        <w:ind w:firstLine="708"/>
        <w:jc w:val="both"/>
        <w:rPr>
          <w:snapToGrid w:val="0"/>
          <w:sz w:val="28"/>
          <w:szCs w:val="28"/>
        </w:rPr>
      </w:pPr>
      <w:r w:rsidRPr="009E3CED">
        <w:rPr>
          <w:snapToGrid w:val="0"/>
          <w:sz w:val="28"/>
          <w:szCs w:val="28"/>
        </w:rPr>
        <w:t>Сведения об опубликовании</w:t>
      </w:r>
      <w:r w:rsidR="008A41F5">
        <w:rPr>
          <w:snapToGrid w:val="0"/>
          <w:sz w:val="28"/>
          <w:szCs w:val="28"/>
        </w:rPr>
        <w:t xml:space="preserve"> проекта</w:t>
      </w:r>
      <w:r w:rsidRPr="009E3CED">
        <w:rPr>
          <w:snapToGrid w:val="0"/>
          <w:sz w:val="28"/>
          <w:szCs w:val="28"/>
        </w:rPr>
        <w:t xml:space="preserve">: </w:t>
      </w:r>
    </w:p>
    <w:p w:rsidR="00A65549" w:rsidRDefault="009E3CED" w:rsidP="00A65549">
      <w:pPr>
        <w:ind w:firstLine="708"/>
        <w:jc w:val="both"/>
        <w:rPr>
          <w:sz w:val="28"/>
          <w:szCs w:val="28"/>
        </w:rPr>
      </w:pPr>
      <w:r w:rsidRPr="009E3CED">
        <w:rPr>
          <w:snapToGrid w:val="0"/>
          <w:sz w:val="28"/>
          <w:szCs w:val="28"/>
        </w:rPr>
        <w:t xml:space="preserve">опубликован в газете «Невинномысский рабочий» </w:t>
      </w:r>
      <w:r w:rsidR="00E9530B" w:rsidRPr="004572CD">
        <w:rPr>
          <w:sz w:val="28"/>
          <w:szCs w:val="28"/>
        </w:rPr>
        <w:t xml:space="preserve">от </w:t>
      </w:r>
      <w:r w:rsidR="001A1E5D" w:rsidRPr="004572CD">
        <w:rPr>
          <w:sz w:val="28"/>
          <w:szCs w:val="28"/>
        </w:rPr>
        <w:t>1</w:t>
      </w:r>
      <w:r w:rsidR="001A1E5D">
        <w:rPr>
          <w:sz w:val="28"/>
          <w:szCs w:val="28"/>
        </w:rPr>
        <w:t>4.05.</w:t>
      </w:r>
      <w:r w:rsidR="001A1E5D" w:rsidRPr="004572CD">
        <w:rPr>
          <w:sz w:val="28"/>
          <w:szCs w:val="28"/>
        </w:rPr>
        <w:t>202</w:t>
      </w:r>
      <w:r w:rsidR="001A1E5D">
        <w:rPr>
          <w:sz w:val="28"/>
          <w:szCs w:val="28"/>
        </w:rPr>
        <w:t xml:space="preserve">2 </w:t>
      </w:r>
      <w:r w:rsidR="001A1E5D" w:rsidRPr="004572CD">
        <w:rPr>
          <w:sz w:val="28"/>
          <w:szCs w:val="28"/>
        </w:rPr>
        <w:t xml:space="preserve">№ </w:t>
      </w:r>
      <w:r w:rsidR="001A1E5D">
        <w:rPr>
          <w:sz w:val="28"/>
          <w:szCs w:val="28"/>
        </w:rPr>
        <w:t>36</w:t>
      </w:r>
      <w:r w:rsidR="001A1E5D" w:rsidRPr="004572CD">
        <w:rPr>
          <w:sz w:val="28"/>
          <w:szCs w:val="28"/>
        </w:rPr>
        <w:t xml:space="preserve"> </w:t>
      </w:r>
      <w:r w:rsidR="001A1E5D" w:rsidRPr="00DA6271">
        <w:rPr>
          <w:sz w:val="28"/>
          <w:szCs w:val="28"/>
        </w:rPr>
        <w:t>(14</w:t>
      </w:r>
      <w:r w:rsidR="001A1E5D">
        <w:rPr>
          <w:sz w:val="28"/>
          <w:szCs w:val="28"/>
        </w:rPr>
        <w:t>868</w:t>
      </w:r>
      <w:r w:rsidR="001A1E5D" w:rsidRPr="00DA6271">
        <w:rPr>
          <w:sz w:val="28"/>
          <w:szCs w:val="28"/>
        </w:rPr>
        <w:t>)</w:t>
      </w:r>
      <w:r w:rsidR="00E9530B">
        <w:rPr>
          <w:sz w:val="28"/>
          <w:szCs w:val="28"/>
        </w:rPr>
        <w:t>;</w:t>
      </w:r>
    </w:p>
    <w:p w:rsidR="00A65549" w:rsidRDefault="00A65549" w:rsidP="00A655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 на официальном сайте администрации города Невинномысска: </w:t>
      </w:r>
      <w:hyperlink r:id="rId6" w:history="1">
        <w:r w:rsidR="0001061A" w:rsidRPr="001A1E5D">
          <w:rPr>
            <w:rStyle w:val="ad"/>
            <w:color w:val="auto"/>
            <w:sz w:val="28"/>
            <w:szCs w:val="28"/>
            <w:u w:val="none"/>
            <w:lang w:val="en-US"/>
          </w:rPr>
          <w:t>www</w:t>
        </w:r>
        <w:r w:rsidR="0001061A" w:rsidRPr="001A1E5D">
          <w:rPr>
            <w:rStyle w:val="ad"/>
            <w:color w:val="auto"/>
            <w:sz w:val="28"/>
            <w:szCs w:val="28"/>
            <w:u w:val="none"/>
          </w:rPr>
          <w:t>.</w:t>
        </w:r>
        <w:r w:rsidR="0001061A" w:rsidRPr="001A1E5D">
          <w:rPr>
            <w:rStyle w:val="ad"/>
            <w:color w:val="auto"/>
            <w:sz w:val="28"/>
            <w:szCs w:val="28"/>
            <w:u w:val="none"/>
            <w:lang w:val="en-US"/>
          </w:rPr>
          <w:t>nevadm</w:t>
        </w:r>
        <w:r w:rsidR="0001061A" w:rsidRPr="001A1E5D">
          <w:rPr>
            <w:rStyle w:val="ad"/>
            <w:color w:val="auto"/>
            <w:sz w:val="28"/>
            <w:szCs w:val="28"/>
            <w:u w:val="none"/>
          </w:rPr>
          <w:t>.</w:t>
        </w:r>
        <w:r w:rsidR="0001061A" w:rsidRPr="001A1E5D">
          <w:rPr>
            <w:rStyle w:val="ad"/>
            <w:color w:val="auto"/>
            <w:sz w:val="28"/>
            <w:szCs w:val="28"/>
            <w:u w:val="none"/>
            <w:lang w:val="en-US"/>
          </w:rPr>
          <w:t>ru</w:t>
        </w:r>
      </w:hyperlink>
      <w:r w:rsidR="0001061A">
        <w:rPr>
          <w:sz w:val="28"/>
          <w:szCs w:val="28"/>
        </w:rPr>
        <w:t xml:space="preserve"> </w:t>
      </w:r>
      <w:r>
        <w:rPr>
          <w:sz w:val="28"/>
          <w:szCs w:val="28"/>
        </w:rPr>
        <w:t>в разделе «Общественные обсуждения и публичные слушания»</w:t>
      </w:r>
      <w:r w:rsidR="009B1128">
        <w:rPr>
          <w:sz w:val="28"/>
          <w:szCs w:val="28"/>
        </w:rPr>
        <w:t xml:space="preserve"> раздела «Градостроительство»</w:t>
      </w:r>
      <w:r>
        <w:rPr>
          <w:sz w:val="28"/>
          <w:szCs w:val="28"/>
        </w:rPr>
        <w:t>.</w:t>
      </w:r>
    </w:p>
    <w:p w:rsidR="00804A4E" w:rsidRDefault="00804A4E" w:rsidP="00804A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количестве участников – </w:t>
      </w:r>
      <w:r w:rsidR="001A1E5D">
        <w:rPr>
          <w:sz w:val="28"/>
          <w:szCs w:val="28"/>
        </w:rPr>
        <w:t>3</w:t>
      </w:r>
      <w:r w:rsidRPr="002E7C4C">
        <w:rPr>
          <w:sz w:val="28"/>
          <w:szCs w:val="28"/>
        </w:rPr>
        <w:t xml:space="preserve">. </w:t>
      </w:r>
    </w:p>
    <w:p w:rsidR="009E3CED" w:rsidRDefault="00804A4E" w:rsidP="009E3C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Реквизиты протокола, на основании которого составлено заключение:</w:t>
      </w:r>
      <w:r w:rsidR="001A1E5D">
        <w:rPr>
          <w:sz w:val="28"/>
          <w:szCs w:val="28"/>
        </w:rPr>
        <w:t xml:space="preserve"> </w:t>
      </w:r>
      <w:r w:rsidR="009E3CED">
        <w:rPr>
          <w:sz w:val="28"/>
          <w:szCs w:val="28"/>
        </w:rPr>
        <w:t xml:space="preserve">Протокол № </w:t>
      </w:r>
      <w:r w:rsidR="001A1E5D">
        <w:rPr>
          <w:sz w:val="28"/>
          <w:szCs w:val="28"/>
        </w:rPr>
        <w:t>3</w:t>
      </w:r>
      <w:r w:rsidR="009E3CED">
        <w:rPr>
          <w:sz w:val="28"/>
          <w:szCs w:val="28"/>
        </w:rPr>
        <w:t xml:space="preserve"> от </w:t>
      </w:r>
      <w:r w:rsidR="001A1E5D">
        <w:rPr>
          <w:sz w:val="28"/>
          <w:szCs w:val="28"/>
        </w:rPr>
        <w:t>16 июня</w:t>
      </w:r>
      <w:r w:rsidR="009E3CED">
        <w:rPr>
          <w:sz w:val="28"/>
          <w:szCs w:val="28"/>
        </w:rPr>
        <w:t xml:space="preserve"> 202</w:t>
      </w:r>
      <w:r w:rsidR="00E9530B">
        <w:rPr>
          <w:sz w:val="28"/>
          <w:szCs w:val="28"/>
        </w:rPr>
        <w:t>2</w:t>
      </w:r>
      <w:r w:rsidR="009E3CED">
        <w:rPr>
          <w:sz w:val="28"/>
          <w:szCs w:val="28"/>
        </w:rPr>
        <w:t xml:space="preserve"> г.</w:t>
      </w:r>
    </w:p>
    <w:p w:rsidR="00804A4E" w:rsidRDefault="00804A4E" w:rsidP="00804A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участников публичных слушаний по проекту внесения изменений в Правила землепользования и застройки муниципального образования города Невинномысска Ставропольского края</w:t>
      </w:r>
      <w:r w:rsidR="001A1E5D">
        <w:rPr>
          <w:sz w:val="28"/>
          <w:szCs w:val="28"/>
        </w:rPr>
        <w:t xml:space="preserve">, </w:t>
      </w:r>
      <w:r w:rsidR="001A1E5D" w:rsidRPr="00DA6271">
        <w:rPr>
          <w:sz w:val="28"/>
          <w:szCs w:val="28"/>
        </w:rPr>
        <w:t xml:space="preserve">утвержденные </w:t>
      </w:r>
      <w:r w:rsidR="001A1E5D">
        <w:rPr>
          <w:sz w:val="28"/>
          <w:szCs w:val="28"/>
        </w:rPr>
        <w:t xml:space="preserve">постановлением администрации города </w:t>
      </w:r>
      <w:r w:rsidR="001A1E5D" w:rsidRPr="00DA6271">
        <w:rPr>
          <w:sz w:val="28"/>
          <w:szCs w:val="28"/>
        </w:rPr>
        <w:t xml:space="preserve">Невинномысска от </w:t>
      </w:r>
      <w:r w:rsidR="001A1E5D">
        <w:rPr>
          <w:sz w:val="28"/>
          <w:szCs w:val="28"/>
        </w:rPr>
        <w:t>03.09.2021 № 1521</w:t>
      </w:r>
      <w:r>
        <w:rPr>
          <w:sz w:val="28"/>
          <w:szCs w:val="28"/>
        </w:rPr>
        <w:t xml:space="preserve"> (далее - Правила):</w:t>
      </w:r>
    </w:p>
    <w:p w:rsidR="00220F1B" w:rsidRDefault="00220F1B" w:rsidP="00804A4E">
      <w:pPr>
        <w:ind w:firstLine="708"/>
        <w:jc w:val="both"/>
        <w:rPr>
          <w:sz w:val="28"/>
          <w:szCs w:val="28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9356"/>
        <w:gridCol w:w="2551"/>
      </w:tblGrid>
      <w:tr w:rsidR="00433BB3" w:rsidRPr="00433BB3" w:rsidTr="00220F1B">
        <w:tc>
          <w:tcPr>
            <w:tcW w:w="709" w:type="dxa"/>
            <w:shd w:val="clear" w:color="auto" w:fill="auto"/>
          </w:tcPr>
          <w:p w:rsidR="00433BB3" w:rsidRPr="00220F1B" w:rsidRDefault="00433BB3" w:rsidP="0001061A">
            <w:pPr>
              <w:jc w:val="center"/>
            </w:pPr>
            <w:r w:rsidRPr="00220F1B">
              <w:t>№ п/п</w:t>
            </w:r>
          </w:p>
        </w:tc>
        <w:tc>
          <w:tcPr>
            <w:tcW w:w="2835" w:type="dxa"/>
            <w:shd w:val="clear" w:color="auto" w:fill="auto"/>
          </w:tcPr>
          <w:p w:rsidR="00433BB3" w:rsidRPr="00220F1B" w:rsidRDefault="00433BB3" w:rsidP="0001061A">
            <w:pPr>
              <w:jc w:val="center"/>
            </w:pPr>
            <w:r w:rsidRPr="00220F1B">
              <w:t>Ф.И.О., адрес</w:t>
            </w:r>
            <w:r w:rsidR="001A1E5D" w:rsidRPr="00220F1B">
              <w:t>,</w:t>
            </w:r>
          </w:p>
          <w:p w:rsidR="001A1E5D" w:rsidRPr="00220F1B" w:rsidRDefault="001A1E5D" w:rsidP="0001061A">
            <w:pPr>
              <w:jc w:val="center"/>
            </w:pPr>
            <w:r w:rsidRPr="00220F1B">
              <w:t>наименование организации</w:t>
            </w:r>
          </w:p>
        </w:tc>
        <w:tc>
          <w:tcPr>
            <w:tcW w:w="9356" w:type="dxa"/>
          </w:tcPr>
          <w:p w:rsidR="00433BB3" w:rsidRPr="00220F1B" w:rsidRDefault="00433BB3" w:rsidP="0001061A">
            <w:pPr>
              <w:jc w:val="center"/>
            </w:pPr>
            <w:r w:rsidRPr="00220F1B">
              <w:t>Предложения</w:t>
            </w:r>
          </w:p>
        </w:tc>
        <w:tc>
          <w:tcPr>
            <w:tcW w:w="2551" w:type="dxa"/>
            <w:shd w:val="clear" w:color="auto" w:fill="auto"/>
          </w:tcPr>
          <w:p w:rsidR="00433BB3" w:rsidRPr="00220F1B" w:rsidRDefault="00433BB3" w:rsidP="0001061A">
            <w:pPr>
              <w:jc w:val="center"/>
            </w:pPr>
            <w:r w:rsidRPr="00220F1B">
              <w:t>Заключение к  предложению, пред</w:t>
            </w:r>
            <w:r w:rsidR="00A65549" w:rsidRPr="00220F1B">
              <w:t xml:space="preserve">ставленному на публичные </w:t>
            </w:r>
            <w:r w:rsidRPr="00220F1B">
              <w:t>слушания</w:t>
            </w:r>
          </w:p>
        </w:tc>
      </w:tr>
      <w:tr w:rsidR="001A1E5D" w:rsidRPr="00433BB3" w:rsidTr="00220F1B">
        <w:tc>
          <w:tcPr>
            <w:tcW w:w="709" w:type="dxa"/>
            <w:shd w:val="clear" w:color="auto" w:fill="auto"/>
          </w:tcPr>
          <w:p w:rsidR="001A1E5D" w:rsidRPr="004572CD" w:rsidRDefault="001A1E5D" w:rsidP="00BB10DA">
            <w:pPr>
              <w:jc w:val="center"/>
            </w:pPr>
            <w:r>
              <w:t>1.</w:t>
            </w:r>
          </w:p>
        </w:tc>
        <w:tc>
          <w:tcPr>
            <w:tcW w:w="2835" w:type="dxa"/>
            <w:shd w:val="clear" w:color="auto" w:fill="auto"/>
          </w:tcPr>
          <w:p w:rsidR="001A1E5D" w:rsidRPr="004572CD" w:rsidRDefault="001A1E5D" w:rsidP="00BB10DA">
            <w:pPr>
              <w:jc w:val="both"/>
            </w:pPr>
            <w:r>
              <w:t>Общество с ограниченной ответственностью «Зеленый мыс»</w:t>
            </w:r>
          </w:p>
        </w:tc>
        <w:tc>
          <w:tcPr>
            <w:tcW w:w="9356" w:type="dxa"/>
          </w:tcPr>
          <w:p w:rsidR="001A1E5D" w:rsidRPr="004572CD" w:rsidRDefault="001A1E5D" w:rsidP="00497098">
            <w:pPr>
              <w:ind w:firstLine="317"/>
              <w:jc w:val="both"/>
            </w:pPr>
            <w:r>
              <w:t>рассмотреть возможность дополнени</w:t>
            </w:r>
            <w:r w:rsidR="00497098">
              <w:t>я</w:t>
            </w:r>
            <w:r>
              <w:t xml:space="preserve"> таблицы 47.1. Виды разрешенного использования земельных участков и объектов капитального строительства» зоны «Р2» видом разрешенного использования «</w:t>
            </w:r>
            <w:r w:rsidRPr="00241982">
              <w:t>[4.9.1] - Объекты дорожного сервиса»</w:t>
            </w:r>
          </w:p>
        </w:tc>
        <w:tc>
          <w:tcPr>
            <w:tcW w:w="2551" w:type="dxa"/>
            <w:shd w:val="clear" w:color="auto" w:fill="auto"/>
          </w:tcPr>
          <w:p w:rsidR="001A1E5D" w:rsidRPr="001A1E5D" w:rsidRDefault="001A1E5D" w:rsidP="001A1E5D">
            <w:pPr>
              <w:jc w:val="both"/>
              <w:rPr>
                <w:b/>
              </w:rPr>
            </w:pPr>
            <w:r w:rsidRPr="00497098">
              <w:t>соответств</w:t>
            </w:r>
            <w:r w:rsidR="00220F1B" w:rsidRPr="00497098">
              <w:t>ует действующему градостроитель</w:t>
            </w:r>
            <w:r w:rsidRPr="00497098">
              <w:t>ному законодательству</w:t>
            </w:r>
          </w:p>
        </w:tc>
      </w:tr>
      <w:tr w:rsidR="001A1E5D" w:rsidRPr="00433BB3" w:rsidTr="00220F1B">
        <w:tc>
          <w:tcPr>
            <w:tcW w:w="709" w:type="dxa"/>
            <w:shd w:val="clear" w:color="auto" w:fill="auto"/>
          </w:tcPr>
          <w:p w:rsidR="001A1E5D" w:rsidRDefault="001A1E5D" w:rsidP="00BB10DA">
            <w:pPr>
              <w:jc w:val="center"/>
            </w:pPr>
            <w:r>
              <w:t>2.</w:t>
            </w:r>
          </w:p>
        </w:tc>
        <w:tc>
          <w:tcPr>
            <w:tcW w:w="2835" w:type="dxa"/>
            <w:shd w:val="clear" w:color="auto" w:fill="auto"/>
          </w:tcPr>
          <w:p w:rsidR="001A1E5D" w:rsidRDefault="001A1E5D" w:rsidP="00BB10DA">
            <w:pPr>
              <w:jc w:val="both"/>
            </w:pPr>
            <w:r>
              <w:t>Общество с ограниченной ответственностью «Колхоз-племзавод имени Чапаева»</w:t>
            </w:r>
          </w:p>
        </w:tc>
        <w:tc>
          <w:tcPr>
            <w:tcW w:w="9356" w:type="dxa"/>
          </w:tcPr>
          <w:p w:rsidR="001A1E5D" w:rsidRDefault="001A1E5D" w:rsidP="00BB10DA">
            <w:pPr>
              <w:ind w:firstLine="317"/>
              <w:jc w:val="both"/>
            </w:pPr>
            <w:r w:rsidRPr="00241982">
              <w:t xml:space="preserve">рассмотреть возможность дополнения таблицы 41.1. </w:t>
            </w:r>
            <w:r>
              <w:t>В</w:t>
            </w:r>
            <w:r w:rsidRPr="00241982">
              <w:t>ид</w:t>
            </w:r>
            <w:r>
              <w:t>ы</w:t>
            </w:r>
            <w:r w:rsidRPr="00241982">
              <w:t xml:space="preserve"> разрешенного использования земельных участков и объектов капитального строительства зоны «ОД» видом разрешенного использования «[2.6] - Многоэтажная жилая застройка (высотная застройка)» в качестве условно разрешенного вида использования земельных участков</w:t>
            </w:r>
          </w:p>
        </w:tc>
        <w:tc>
          <w:tcPr>
            <w:tcW w:w="2551" w:type="dxa"/>
            <w:shd w:val="clear" w:color="auto" w:fill="auto"/>
          </w:tcPr>
          <w:p w:rsidR="001A1E5D" w:rsidRPr="001A1E5D" w:rsidRDefault="001A1E5D" w:rsidP="001A1E5D">
            <w:pPr>
              <w:jc w:val="both"/>
            </w:pPr>
            <w:r w:rsidRPr="001A1E5D">
              <w:t>соответств</w:t>
            </w:r>
            <w:r w:rsidR="00220F1B">
              <w:t>ует действующему градостроитель</w:t>
            </w:r>
            <w:r w:rsidRPr="001A1E5D">
              <w:t>ному законодательству</w:t>
            </w:r>
          </w:p>
        </w:tc>
      </w:tr>
      <w:tr w:rsidR="001A1E5D" w:rsidRPr="00433BB3" w:rsidTr="00220F1B">
        <w:tc>
          <w:tcPr>
            <w:tcW w:w="709" w:type="dxa"/>
            <w:shd w:val="clear" w:color="auto" w:fill="auto"/>
          </w:tcPr>
          <w:p w:rsidR="001A1E5D" w:rsidRPr="004572CD" w:rsidRDefault="001A1E5D" w:rsidP="00BB10DA">
            <w:pPr>
              <w:jc w:val="center"/>
            </w:pPr>
            <w:r>
              <w:t>3</w:t>
            </w:r>
            <w:r w:rsidRPr="004572CD">
              <w:t>.</w:t>
            </w:r>
          </w:p>
        </w:tc>
        <w:tc>
          <w:tcPr>
            <w:tcW w:w="2835" w:type="dxa"/>
            <w:shd w:val="clear" w:color="auto" w:fill="auto"/>
          </w:tcPr>
          <w:p w:rsidR="001A1E5D" w:rsidRDefault="001A1E5D" w:rsidP="00BB10DA">
            <w:pPr>
              <w:jc w:val="both"/>
              <w:rPr>
                <w:iCs/>
              </w:rPr>
            </w:pPr>
            <w:r w:rsidRPr="004572CD">
              <w:rPr>
                <w:iCs/>
              </w:rPr>
              <w:t xml:space="preserve">Муниципальное казенное учреждение «Информационный центр обеспечения градостроительной </w:t>
            </w:r>
            <w:r w:rsidRPr="004572CD">
              <w:rPr>
                <w:iCs/>
              </w:rPr>
              <w:lastRenderedPageBreak/>
              <w:t>деятельности» города Невинномысска</w:t>
            </w:r>
            <w:r>
              <w:rPr>
                <w:iCs/>
              </w:rPr>
              <w:t>,</w:t>
            </w:r>
          </w:p>
          <w:p w:rsidR="001A1E5D" w:rsidRPr="004572CD" w:rsidRDefault="001A1E5D" w:rsidP="00BB10DA">
            <w:pPr>
              <w:jc w:val="both"/>
              <w:rPr>
                <w:iCs/>
              </w:rPr>
            </w:pPr>
            <w:r>
              <w:rPr>
                <w:iCs/>
              </w:rPr>
              <w:t>город Невинномысск, улица Гагарина, 74А</w:t>
            </w:r>
          </w:p>
        </w:tc>
        <w:tc>
          <w:tcPr>
            <w:tcW w:w="9356" w:type="dxa"/>
          </w:tcPr>
          <w:p w:rsidR="00290ED0" w:rsidRDefault="00290ED0" w:rsidP="00290ED0">
            <w:pPr>
              <w:tabs>
                <w:tab w:val="left" w:pos="1050"/>
              </w:tabs>
              <w:ind w:firstLine="317"/>
              <w:jc w:val="both"/>
            </w:pPr>
            <w:r>
              <w:lastRenderedPageBreak/>
              <w:t>внести следующие изменения:</w:t>
            </w:r>
          </w:p>
          <w:p w:rsidR="00290ED0" w:rsidRDefault="00290ED0" w:rsidP="00290ED0">
            <w:pPr>
              <w:tabs>
                <w:tab w:val="left" w:pos="1050"/>
              </w:tabs>
              <w:ind w:firstLine="317"/>
              <w:jc w:val="both"/>
            </w:pPr>
            <w:r>
              <w:t xml:space="preserve">1) во всех территориальных зонах привести вид разрешенного использования земельного участка «склады» в соответствие с классификатором видов разрешенного использования земельных участков, утвержденным приказом Федеральной службы государственной регистрации, кадастра и картографии от 10 ноября 2020 г. № П/0412, </w:t>
            </w:r>
            <w:r>
              <w:lastRenderedPageBreak/>
              <w:t>заменив на вид разрешенного использования «склад»;</w:t>
            </w:r>
          </w:p>
          <w:p w:rsidR="00290ED0" w:rsidRDefault="00290ED0" w:rsidP="00290ED0">
            <w:pPr>
              <w:tabs>
                <w:tab w:val="left" w:pos="1050"/>
              </w:tabs>
              <w:ind w:firstLine="317"/>
              <w:jc w:val="both"/>
            </w:pPr>
            <w:r>
              <w:t>2) дополнить таблицу видов разрешенного использования территориальной зоны «Р2» - зона озелененных территорий (лесопарки, парки, сады, скверы, бульвары) видом разрешенного использования «рыбоводство»;</w:t>
            </w:r>
          </w:p>
          <w:p w:rsidR="00290ED0" w:rsidRDefault="00290ED0" w:rsidP="00290ED0">
            <w:pPr>
              <w:tabs>
                <w:tab w:val="left" w:pos="1050"/>
              </w:tabs>
              <w:ind w:firstLine="317"/>
              <w:jc w:val="both"/>
            </w:pPr>
            <w:r>
              <w:t>3) для территориальной зоны «ОП» - зона общего пользования предусмотреть предельные размеры земельного участка для видов разрешенного использования:</w:t>
            </w:r>
          </w:p>
          <w:p w:rsidR="00290ED0" w:rsidRDefault="00290ED0" w:rsidP="00290ED0">
            <w:pPr>
              <w:tabs>
                <w:tab w:val="left" w:pos="1050"/>
              </w:tabs>
              <w:ind w:firstLine="317"/>
              <w:jc w:val="both"/>
            </w:pPr>
            <w:r>
              <w:t>хранение автотранспорта: минимальный размер земельного участка – 5 кв. метров; максимальный размер земельного участка не подлежит установлению;</w:t>
            </w:r>
          </w:p>
          <w:p w:rsidR="001A1E5D" w:rsidRPr="00241982" w:rsidRDefault="00290ED0" w:rsidP="00290ED0">
            <w:pPr>
              <w:tabs>
                <w:tab w:val="left" w:pos="1050"/>
              </w:tabs>
              <w:ind w:firstLine="318"/>
              <w:jc w:val="both"/>
              <w:rPr>
                <w:sz w:val="28"/>
                <w:szCs w:val="28"/>
              </w:rPr>
            </w:pPr>
            <w:r>
              <w:t>размещение гаражей для собственных нужд: минимальный размер земельного участка – 5 кв. метров; максимальный размер земельного участка – 40 кв. метров.</w:t>
            </w:r>
          </w:p>
        </w:tc>
        <w:tc>
          <w:tcPr>
            <w:tcW w:w="2551" w:type="dxa"/>
            <w:shd w:val="clear" w:color="auto" w:fill="auto"/>
          </w:tcPr>
          <w:p w:rsidR="001A1E5D" w:rsidRPr="001A1E5D" w:rsidRDefault="001A1E5D" w:rsidP="001A1E5D">
            <w:pPr>
              <w:jc w:val="both"/>
              <w:rPr>
                <w:b/>
              </w:rPr>
            </w:pPr>
            <w:r w:rsidRPr="001A1E5D">
              <w:lastRenderedPageBreak/>
              <w:t>соответств</w:t>
            </w:r>
            <w:r w:rsidR="00220F1B">
              <w:t>ует действующему градостроитель</w:t>
            </w:r>
            <w:r w:rsidRPr="001A1E5D">
              <w:t>ному законодательству</w:t>
            </w:r>
          </w:p>
        </w:tc>
      </w:tr>
    </w:tbl>
    <w:p w:rsidR="00CD2AFB" w:rsidRDefault="00CD2AFB" w:rsidP="00A65549">
      <w:pPr>
        <w:ind w:firstLine="709"/>
        <w:jc w:val="both"/>
        <w:rPr>
          <w:b/>
          <w:sz w:val="28"/>
          <w:szCs w:val="28"/>
        </w:rPr>
      </w:pPr>
    </w:p>
    <w:p w:rsidR="00A65549" w:rsidRDefault="00804A4E" w:rsidP="00A65549">
      <w:pPr>
        <w:ind w:firstLine="709"/>
        <w:jc w:val="both"/>
        <w:rPr>
          <w:sz w:val="28"/>
          <w:szCs w:val="28"/>
        </w:rPr>
      </w:pPr>
      <w:r w:rsidRPr="006872D0">
        <w:rPr>
          <w:b/>
          <w:sz w:val="28"/>
          <w:szCs w:val="28"/>
        </w:rPr>
        <w:t>Рекомендации о целесообразности (или нецелесообразности) учета внесенных участниками предложений и замечаний проекту внесения изменений в Правила</w:t>
      </w:r>
      <w:r w:rsidRPr="009E3CED">
        <w:rPr>
          <w:sz w:val="28"/>
          <w:szCs w:val="28"/>
        </w:rPr>
        <w:t>:</w:t>
      </w:r>
    </w:p>
    <w:p w:rsidR="005E4491" w:rsidRDefault="00E9530B" w:rsidP="005E4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Внесенные предложения целесообразны для внесения в проект изменений в Правила</w:t>
      </w:r>
      <w:r w:rsidR="005E4491">
        <w:rPr>
          <w:bCs/>
          <w:sz w:val="28"/>
          <w:szCs w:val="28"/>
        </w:rPr>
        <w:t xml:space="preserve">. </w:t>
      </w:r>
    </w:p>
    <w:p w:rsidR="00804A4E" w:rsidRPr="006872D0" w:rsidRDefault="00804A4E" w:rsidP="00804A4E">
      <w:pPr>
        <w:ind w:firstLine="709"/>
        <w:jc w:val="both"/>
        <w:rPr>
          <w:b/>
          <w:sz w:val="28"/>
          <w:szCs w:val="28"/>
        </w:rPr>
      </w:pPr>
      <w:r w:rsidRPr="006872D0">
        <w:rPr>
          <w:b/>
          <w:sz w:val="28"/>
          <w:szCs w:val="28"/>
        </w:rPr>
        <w:t xml:space="preserve">Выводы по результатам проведения публичных слушаний по проекту внесения изменений в Правила: </w:t>
      </w:r>
    </w:p>
    <w:p w:rsidR="007846B4" w:rsidRPr="007846B4" w:rsidRDefault="00804A4E" w:rsidP="007846B4"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комиссия по землепользованию и застройке муниципального образования города Невинномысска Ставропольского края </w:t>
      </w:r>
      <w:r w:rsidR="001A1E5D">
        <w:rPr>
          <w:sz w:val="28"/>
          <w:szCs w:val="28"/>
        </w:rPr>
        <w:br/>
        <w:t xml:space="preserve">(далее - Комиссия) </w:t>
      </w:r>
      <w:r>
        <w:rPr>
          <w:sz w:val="28"/>
          <w:szCs w:val="28"/>
        </w:rPr>
        <w:t xml:space="preserve">приняла решение рекомендовать главе города Невинномысска направить </w:t>
      </w:r>
      <w:r w:rsidR="00921058">
        <w:rPr>
          <w:sz w:val="28"/>
          <w:szCs w:val="28"/>
        </w:rPr>
        <w:t xml:space="preserve">на утверждение </w:t>
      </w:r>
      <w:r>
        <w:rPr>
          <w:sz w:val="28"/>
          <w:szCs w:val="28"/>
        </w:rPr>
        <w:t xml:space="preserve">проект </w:t>
      </w:r>
      <w:r w:rsidR="00921058">
        <w:rPr>
          <w:sz w:val="28"/>
          <w:szCs w:val="28"/>
        </w:rPr>
        <w:t>постановления администрации города Невинномысска</w:t>
      </w:r>
      <w:r>
        <w:rPr>
          <w:sz w:val="28"/>
          <w:szCs w:val="28"/>
        </w:rPr>
        <w:t xml:space="preserve"> </w:t>
      </w:r>
      <w:r w:rsidR="001A1E5D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Правила с учетом предложений, поступивших в </w:t>
      </w:r>
      <w:r w:rsidR="001A1E5D">
        <w:rPr>
          <w:sz w:val="28"/>
          <w:szCs w:val="28"/>
        </w:rPr>
        <w:t>К</w:t>
      </w:r>
      <w:r>
        <w:rPr>
          <w:sz w:val="28"/>
          <w:szCs w:val="28"/>
        </w:rPr>
        <w:t>омиссию</w:t>
      </w:r>
      <w:r w:rsidR="009B1128">
        <w:rPr>
          <w:sz w:val="28"/>
          <w:szCs w:val="28"/>
        </w:rPr>
        <w:t xml:space="preserve">, рекомендаций </w:t>
      </w:r>
      <w:r w:rsidR="007846B4">
        <w:rPr>
          <w:sz w:val="28"/>
          <w:szCs w:val="28"/>
        </w:rPr>
        <w:t>и</w:t>
      </w:r>
      <w:r w:rsidR="007846B4" w:rsidRPr="007846B4">
        <w:rPr>
          <w:sz w:val="28"/>
          <w:szCs w:val="28"/>
        </w:rPr>
        <w:t xml:space="preserve"> итогов проведения публичных слушаний.</w:t>
      </w:r>
    </w:p>
    <w:p w:rsidR="00CD2AFB" w:rsidRDefault="00CD2AFB" w:rsidP="00804A4E">
      <w:pPr>
        <w:jc w:val="both"/>
        <w:rPr>
          <w:sz w:val="28"/>
          <w:szCs w:val="28"/>
        </w:rPr>
      </w:pPr>
    </w:p>
    <w:p w:rsidR="00E9530B" w:rsidRPr="00EC744A" w:rsidRDefault="00E9530B" w:rsidP="00804A4E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804A4E" w:rsidTr="0001061A">
        <w:tc>
          <w:tcPr>
            <w:tcW w:w="3284" w:type="dxa"/>
            <w:hideMark/>
          </w:tcPr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публичных слушаний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:rsidR="00804A4E" w:rsidRPr="00220F1B" w:rsidRDefault="00804A4E" w:rsidP="00220F1B">
            <w:pPr>
              <w:jc w:val="center"/>
            </w:pPr>
            <w:r>
              <w:t>(подпись)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Pr="00BE1161" w:rsidRDefault="00CD2AFB" w:rsidP="0001061A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А.А. Савченко</w:t>
            </w:r>
          </w:p>
          <w:p w:rsidR="00804A4E" w:rsidRDefault="00804A4E" w:rsidP="0001061A">
            <w:pPr>
              <w:jc w:val="center"/>
            </w:pPr>
            <w:r>
              <w:t>(расшифровка подписи)</w:t>
            </w:r>
          </w:p>
          <w:p w:rsidR="00220F1B" w:rsidRDefault="00220F1B" w:rsidP="0001061A">
            <w:pPr>
              <w:jc w:val="center"/>
            </w:pPr>
          </w:p>
        </w:tc>
      </w:tr>
      <w:tr w:rsidR="00804A4E" w:rsidTr="0001061A">
        <w:tc>
          <w:tcPr>
            <w:tcW w:w="3284" w:type="dxa"/>
            <w:hideMark/>
          </w:tcPr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публичных слушаний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:rsidR="00804A4E" w:rsidRPr="001A1E5D" w:rsidRDefault="00804A4E" w:rsidP="001A1E5D">
            <w:pPr>
              <w:jc w:val="center"/>
            </w:pPr>
            <w:r>
              <w:t>(подпись)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Pr="00BE1161" w:rsidRDefault="00804A4E" w:rsidP="0001061A">
            <w:pPr>
              <w:jc w:val="center"/>
              <w:rPr>
                <w:sz w:val="28"/>
                <w:szCs w:val="28"/>
                <w:u w:val="single"/>
              </w:rPr>
            </w:pPr>
            <w:r w:rsidRPr="00BE1161">
              <w:rPr>
                <w:sz w:val="28"/>
                <w:szCs w:val="28"/>
                <w:u w:val="single"/>
              </w:rPr>
              <w:t>А.В. Великанов</w:t>
            </w:r>
          </w:p>
          <w:p w:rsidR="00804A4E" w:rsidRDefault="00804A4E" w:rsidP="0001061A">
            <w:pPr>
              <w:jc w:val="center"/>
            </w:pPr>
            <w:r>
              <w:t>(расшифровка подписи)</w:t>
            </w:r>
          </w:p>
        </w:tc>
      </w:tr>
    </w:tbl>
    <w:p w:rsidR="00804A4E" w:rsidRPr="00596604" w:rsidRDefault="00804A4E" w:rsidP="00804A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="00220F1B">
        <w:rPr>
          <w:sz w:val="28"/>
          <w:szCs w:val="28"/>
        </w:rPr>
        <w:t>22</w:t>
      </w:r>
      <w:r w:rsidRPr="00596604">
        <w:rPr>
          <w:sz w:val="28"/>
          <w:szCs w:val="28"/>
        </w:rPr>
        <w:t xml:space="preserve">» </w:t>
      </w:r>
      <w:r w:rsidR="00220F1B">
        <w:rPr>
          <w:sz w:val="28"/>
          <w:szCs w:val="28"/>
        </w:rPr>
        <w:t>июня</w:t>
      </w:r>
      <w:r w:rsidRPr="00596604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38700A">
        <w:rPr>
          <w:sz w:val="28"/>
          <w:szCs w:val="28"/>
        </w:rPr>
        <w:t>2</w:t>
      </w:r>
      <w:r w:rsidRPr="00596604">
        <w:rPr>
          <w:sz w:val="28"/>
          <w:szCs w:val="28"/>
        </w:rPr>
        <w:t xml:space="preserve"> г.</w:t>
      </w:r>
    </w:p>
    <w:p w:rsidR="00220F1B" w:rsidRDefault="00220F1B" w:rsidP="0035525F">
      <w:pPr>
        <w:contextualSpacing/>
        <w:rPr>
          <w:bCs/>
          <w:sz w:val="28"/>
          <w:szCs w:val="28"/>
        </w:rPr>
      </w:pPr>
    </w:p>
    <w:p w:rsidR="00290ED0" w:rsidRDefault="00290ED0" w:rsidP="0035525F">
      <w:pPr>
        <w:contextualSpacing/>
        <w:rPr>
          <w:bCs/>
          <w:sz w:val="28"/>
          <w:szCs w:val="28"/>
        </w:rPr>
      </w:pPr>
    </w:p>
    <w:p w:rsidR="00290ED0" w:rsidRDefault="00290ED0" w:rsidP="0035525F">
      <w:pPr>
        <w:contextualSpacing/>
        <w:rPr>
          <w:bCs/>
          <w:sz w:val="28"/>
          <w:szCs w:val="28"/>
        </w:rPr>
      </w:pPr>
    </w:p>
    <w:p w:rsidR="0035525F" w:rsidRDefault="00290ED0" w:rsidP="0035525F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Ч</w:t>
      </w:r>
      <w:r w:rsidR="0035525F">
        <w:rPr>
          <w:bCs/>
          <w:sz w:val="28"/>
          <w:szCs w:val="28"/>
        </w:rPr>
        <w:t>лены комиссии:</w:t>
      </w:r>
    </w:p>
    <w:p w:rsidR="0035525F" w:rsidRDefault="0035525F" w:rsidP="0035525F">
      <w:pPr>
        <w:contextualSpacing/>
        <w:rPr>
          <w:bCs/>
          <w:sz w:val="28"/>
          <w:szCs w:val="28"/>
        </w:rPr>
      </w:pPr>
    </w:p>
    <w:p w:rsidR="0035525F" w:rsidRDefault="0035525F" w:rsidP="0035525F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_______________   Кияшко Д.В.  </w:t>
      </w:r>
    </w:p>
    <w:p w:rsidR="0035525F" w:rsidRDefault="0035525F" w:rsidP="0035525F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_______________   Галдин А.Н.  </w:t>
      </w:r>
    </w:p>
    <w:p w:rsidR="0035525F" w:rsidRPr="002A6B81" w:rsidRDefault="0035525F" w:rsidP="0035525F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_______________   Жданов В.В.</w:t>
      </w:r>
    </w:p>
    <w:p w:rsidR="0035525F" w:rsidRDefault="0035525F" w:rsidP="0035525F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_______________   Остапенко Т.В.</w:t>
      </w:r>
    </w:p>
    <w:p w:rsidR="0035525F" w:rsidRDefault="0035525F" w:rsidP="0035525F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_______________   Сердюков А.В. </w:t>
      </w:r>
    </w:p>
    <w:p w:rsidR="0035525F" w:rsidRDefault="0035525F" w:rsidP="0035525F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_______________   Смирнова Е.В.    </w:t>
      </w:r>
    </w:p>
    <w:p w:rsidR="00804A4E" w:rsidRDefault="00804A4E" w:rsidP="00804A4E">
      <w:pPr>
        <w:rPr>
          <w:b/>
          <w:sz w:val="28"/>
          <w:szCs w:val="28"/>
        </w:rPr>
      </w:pPr>
    </w:p>
    <w:p w:rsidR="001772D6" w:rsidRDefault="001772D6"/>
    <w:sectPr w:rsidR="001772D6" w:rsidSect="00290ED0">
      <w:headerReference w:type="default" r:id="rId7"/>
      <w:headerReference w:type="first" r:id="rId8"/>
      <w:pgSz w:w="16838" w:h="11906" w:orient="landscape"/>
      <w:pgMar w:top="15" w:right="536" w:bottom="709" w:left="851" w:header="709" w:footer="4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61A" w:rsidRDefault="0001061A">
      <w:r>
        <w:separator/>
      </w:r>
    </w:p>
  </w:endnote>
  <w:endnote w:type="continuationSeparator" w:id="0">
    <w:p w:rsidR="0001061A" w:rsidRDefault="0001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61A" w:rsidRDefault="0001061A">
      <w:r>
        <w:separator/>
      </w:r>
    </w:p>
  </w:footnote>
  <w:footnote w:type="continuationSeparator" w:id="0">
    <w:p w:rsidR="0001061A" w:rsidRDefault="00010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61A" w:rsidRPr="00733C47" w:rsidRDefault="0001061A" w:rsidP="0035525F">
    <w:pPr>
      <w:pStyle w:val="a3"/>
      <w:tabs>
        <w:tab w:val="center" w:pos="7725"/>
        <w:tab w:val="left" w:pos="8370"/>
      </w:tabs>
    </w:pPr>
    <w:r>
      <w:tab/>
    </w:r>
    <w:r>
      <w:tab/>
    </w:r>
    <w:r w:rsidRPr="00733C47">
      <w:fldChar w:fldCharType="begin"/>
    </w:r>
    <w:r w:rsidRPr="00733C47">
      <w:instrText>PAGE   \* MERGEFORMAT</w:instrText>
    </w:r>
    <w:r w:rsidRPr="00733C47">
      <w:fldChar w:fldCharType="separate"/>
    </w:r>
    <w:r w:rsidR="00E36A2E">
      <w:rPr>
        <w:noProof/>
      </w:rPr>
      <w:t>2</w:t>
    </w:r>
    <w:r w:rsidRPr="00733C47">
      <w:fldChar w:fldCharType="end"/>
    </w:r>
  </w:p>
  <w:p w:rsidR="0001061A" w:rsidRDefault="0001061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4815992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733C47" w:rsidRPr="001A1E5D" w:rsidRDefault="00733C47" w:rsidP="001A1E5D">
        <w:pPr>
          <w:pStyle w:val="a3"/>
          <w:jc w:val="center"/>
          <w:rPr>
            <w:color w:val="FFFFFF" w:themeColor="background1"/>
          </w:rPr>
        </w:pPr>
        <w:r w:rsidRPr="00733C47">
          <w:rPr>
            <w:color w:val="FFFFFF" w:themeColor="background1"/>
          </w:rPr>
          <w:fldChar w:fldCharType="begin"/>
        </w:r>
        <w:r w:rsidRPr="00733C47">
          <w:rPr>
            <w:color w:val="FFFFFF" w:themeColor="background1"/>
          </w:rPr>
          <w:instrText>PAGE   \* MERGEFORMAT</w:instrText>
        </w:r>
        <w:r w:rsidRPr="00733C47">
          <w:rPr>
            <w:color w:val="FFFFFF" w:themeColor="background1"/>
          </w:rPr>
          <w:fldChar w:fldCharType="separate"/>
        </w:r>
        <w:r w:rsidR="00E36A2E">
          <w:rPr>
            <w:noProof/>
            <w:color w:val="FFFFFF" w:themeColor="background1"/>
          </w:rPr>
          <w:t>1</w:t>
        </w:r>
        <w:r w:rsidRPr="00733C47">
          <w:rPr>
            <w:color w:val="FFFFFF" w:themeColor="background1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2B12"/>
    <w:rsid w:val="000001BD"/>
    <w:rsid w:val="0000114E"/>
    <w:rsid w:val="0001061A"/>
    <w:rsid w:val="000300CE"/>
    <w:rsid w:val="00054532"/>
    <w:rsid w:val="000658A2"/>
    <w:rsid w:val="00084B59"/>
    <w:rsid w:val="000946A8"/>
    <w:rsid w:val="00097B68"/>
    <w:rsid w:val="000D1603"/>
    <w:rsid w:val="00104398"/>
    <w:rsid w:val="00110545"/>
    <w:rsid w:val="001272EA"/>
    <w:rsid w:val="001423FC"/>
    <w:rsid w:val="00174369"/>
    <w:rsid w:val="00176A02"/>
    <w:rsid w:val="001772D6"/>
    <w:rsid w:val="001807CC"/>
    <w:rsid w:val="00196FEF"/>
    <w:rsid w:val="001A1E5D"/>
    <w:rsid w:val="001A60E9"/>
    <w:rsid w:val="001B0F90"/>
    <w:rsid w:val="001B5114"/>
    <w:rsid w:val="00220F1B"/>
    <w:rsid w:val="00236BEC"/>
    <w:rsid w:val="00290ED0"/>
    <w:rsid w:val="002911E8"/>
    <w:rsid w:val="002913B8"/>
    <w:rsid w:val="00293494"/>
    <w:rsid w:val="002945BE"/>
    <w:rsid w:val="002A3375"/>
    <w:rsid w:val="002D0689"/>
    <w:rsid w:val="002D1FA0"/>
    <w:rsid w:val="002D6CF1"/>
    <w:rsid w:val="00303EFB"/>
    <w:rsid w:val="00315797"/>
    <w:rsid w:val="00320A5A"/>
    <w:rsid w:val="003304F1"/>
    <w:rsid w:val="0033217A"/>
    <w:rsid w:val="00354518"/>
    <w:rsid w:val="0035525F"/>
    <w:rsid w:val="00361312"/>
    <w:rsid w:val="00361F16"/>
    <w:rsid w:val="0038700A"/>
    <w:rsid w:val="003A1FAF"/>
    <w:rsid w:val="003A4FEF"/>
    <w:rsid w:val="003D3C71"/>
    <w:rsid w:val="003E4A95"/>
    <w:rsid w:val="00401321"/>
    <w:rsid w:val="00433BB3"/>
    <w:rsid w:val="00464206"/>
    <w:rsid w:val="004645DF"/>
    <w:rsid w:val="004917A9"/>
    <w:rsid w:val="00492E6F"/>
    <w:rsid w:val="00497098"/>
    <w:rsid w:val="004C6E52"/>
    <w:rsid w:val="004F6653"/>
    <w:rsid w:val="00526A54"/>
    <w:rsid w:val="00577D60"/>
    <w:rsid w:val="005B351D"/>
    <w:rsid w:val="005E4491"/>
    <w:rsid w:val="00623078"/>
    <w:rsid w:val="00624280"/>
    <w:rsid w:val="0064325A"/>
    <w:rsid w:val="006872D0"/>
    <w:rsid w:val="006A1544"/>
    <w:rsid w:val="006A344E"/>
    <w:rsid w:val="006E1F7D"/>
    <w:rsid w:val="00710D4A"/>
    <w:rsid w:val="007239B4"/>
    <w:rsid w:val="00732B12"/>
    <w:rsid w:val="00733C47"/>
    <w:rsid w:val="00781241"/>
    <w:rsid w:val="007846B4"/>
    <w:rsid w:val="007A2AFA"/>
    <w:rsid w:val="007E4BA4"/>
    <w:rsid w:val="00804A4E"/>
    <w:rsid w:val="00810011"/>
    <w:rsid w:val="00811428"/>
    <w:rsid w:val="00842FD2"/>
    <w:rsid w:val="00871C37"/>
    <w:rsid w:val="008A41F5"/>
    <w:rsid w:val="008A6009"/>
    <w:rsid w:val="008D3BD3"/>
    <w:rsid w:val="009011B4"/>
    <w:rsid w:val="00921058"/>
    <w:rsid w:val="00961C7D"/>
    <w:rsid w:val="00990F66"/>
    <w:rsid w:val="0099489F"/>
    <w:rsid w:val="009A3D98"/>
    <w:rsid w:val="009B1128"/>
    <w:rsid w:val="009B5F5E"/>
    <w:rsid w:val="009E3CED"/>
    <w:rsid w:val="00A24D82"/>
    <w:rsid w:val="00A65549"/>
    <w:rsid w:val="00A83C31"/>
    <w:rsid w:val="00A862B1"/>
    <w:rsid w:val="00A87326"/>
    <w:rsid w:val="00AD0B79"/>
    <w:rsid w:val="00AF0F70"/>
    <w:rsid w:val="00AF1CD1"/>
    <w:rsid w:val="00B0440C"/>
    <w:rsid w:val="00B27811"/>
    <w:rsid w:val="00B50595"/>
    <w:rsid w:val="00B52A85"/>
    <w:rsid w:val="00B66FC3"/>
    <w:rsid w:val="00B91156"/>
    <w:rsid w:val="00BA27F0"/>
    <w:rsid w:val="00BB5CAA"/>
    <w:rsid w:val="00BE380F"/>
    <w:rsid w:val="00BF56C4"/>
    <w:rsid w:val="00BF7A9A"/>
    <w:rsid w:val="00C40BAD"/>
    <w:rsid w:val="00C43517"/>
    <w:rsid w:val="00C51EA6"/>
    <w:rsid w:val="00C56D80"/>
    <w:rsid w:val="00C75D5A"/>
    <w:rsid w:val="00C80BF1"/>
    <w:rsid w:val="00C945E0"/>
    <w:rsid w:val="00C96FC9"/>
    <w:rsid w:val="00CA4668"/>
    <w:rsid w:val="00CA4C98"/>
    <w:rsid w:val="00CD2AFB"/>
    <w:rsid w:val="00CD68EB"/>
    <w:rsid w:val="00CE738B"/>
    <w:rsid w:val="00CE7798"/>
    <w:rsid w:val="00CF07A2"/>
    <w:rsid w:val="00D10CBC"/>
    <w:rsid w:val="00D12197"/>
    <w:rsid w:val="00D32BEC"/>
    <w:rsid w:val="00D53FF1"/>
    <w:rsid w:val="00D55CC4"/>
    <w:rsid w:val="00D81A09"/>
    <w:rsid w:val="00DC6E12"/>
    <w:rsid w:val="00DD40B5"/>
    <w:rsid w:val="00DD424C"/>
    <w:rsid w:val="00E16E42"/>
    <w:rsid w:val="00E17339"/>
    <w:rsid w:val="00E351C3"/>
    <w:rsid w:val="00E36A2E"/>
    <w:rsid w:val="00E544F0"/>
    <w:rsid w:val="00E57026"/>
    <w:rsid w:val="00E6438E"/>
    <w:rsid w:val="00E72106"/>
    <w:rsid w:val="00E9530B"/>
    <w:rsid w:val="00EB3C25"/>
    <w:rsid w:val="00ED68F9"/>
    <w:rsid w:val="00EF17EE"/>
    <w:rsid w:val="00F41929"/>
    <w:rsid w:val="00F50DB0"/>
    <w:rsid w:val="00F64F42"/>
    <w:rsid w:val="00F843E5"/>
    <w:rsid w:val="00FA2C7B"/>
    <w:rsid w:val="00FB4B13"/>
    <w:rsid w:val="00FC452C"/>
    <w:rsid w:val="00FC4F14"/>
    <w:rsid w:val="00FD393C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8D93ACB7-4FEB-4BC6-AFD6-2469A2D65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A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4A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04A4E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804A4E"/>
    <w:pPr>
      <w:shd w:val="clear" w:color="auto" w:fill="FFFFFF"/>
      <w:spacing w:before="100" w:beforeAutospacing="1" w:after="100" w:afterAutospacing="1"/>
      <w:ind w:left="249" w:hanging="249"/>
      <w:jc w:val="both"/>
    </w:pPr>
    <w:rPr>
      <w:rFonts w:ascii="Tahoma" w:hAnsi="Tahoma" w:cs="Tahoma"/>
      <w:sz w:val="18"/>
      <w:szCs w:val="18"/>
    </w:rPr>
  </w:style>
  <w:style w:type="character" w:customStyle="1" w:styleId="a5">
    <w:name w:val="Цветовое выделение"/>
    <w:rsid w:val="00804A4E"/>
    <w:rPr>
      <w:b/>
      <w:color w:val="26282F"/>
    </w:rPr>
  </w:style>
  <w:style w:type="character" w:customStyle="1" w:styleId="a6">
    <w:name w:val="Гипертекстовая ссылка"/>
    <w:rsid w:val="00804A4E"/>
    <w:rPr>
      <w:rFonts w:cs="Times New Roman"/>
      <w:b w:val="0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8A41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41F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link w:val="aa"/>
    <w:uiPriority w:val="34"/>
    <w:qFormat/>
    <w:rsid w:val="00DC6E12"/>
    <w:pPr>
      <w:ind w:left="708"/>
    </w:pPr>
  </w:style>
  <w:style w:type="paragraph" w:customStyle="1" w:styleId="Default">
    <w:name w:val="Default"/>
    <w:rsid w:val="00DC6E1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a">
    <w:name w:val="Абзац списка Знак"/>
    <w:link w:val="a9"/>
    <w:uiPriority w:val="34"/>
    <w:locked/>
    <w:rsid w:val="00DC6E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5525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52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0106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evadm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Пользователь</cp:lastModifiedBy>
  <cp:revision>21</cp:revision>
  <cp:lastPrinted>2022-06-23T13:01:00Z</cp:lastPrinted>
  <dcterms:created xsi:type="dcterms:W3CDTF">2020-07-22T08:34:00Z</dcterms:created>
  <dcterms:modified xsi:type="dcterms:W3CDTF">2022-06-23T13:21:00Z</dcterms:modified>
</cp:coreProperties>
</file>