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AE8" w:rsidRDefault="001F45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города Невинномысска сообщает, что в соответствии со </w:t>
      </w:r>
      <w:r>
        <w:rPr>
          <w:rFonts w:ascii="Times New Roman" w:hAnsi="Times New Roman"/>
          <w:sz w:val="24"/>
          <w:szCs w:val="24"/>
        </w:rPr>
        <w:t xml:space="preserve">статьей 33 Федерального закона от 02 марта 2007 года № 25-ФЗ «О муниципальной службе в Российской Федерации» и Положением </w:t>
      </w:r>
      <w:bookmarkStart w:id="0" w:name="_GoBack"/>
      <w:r>
        <w:rPr>
          <w:rFonts w:ascii="Times New Roman" w:hAnsi="Times New Roman"/>
          <w:sz w:val="24"/>
          <w:szCs w:val="24"/>
        </w:rPr>
        <w:t>о кадровом резерве для замещения вакантных должностей муниципальной службы</w:t>
      </w:r>
      <w:bookmarkEnd w:id="0"/>
      <w:r>
        <w:rPr>
          <w:rFonts w:ascii="Times New Roman" w:hAnsi="Times New Roman"/>
          <w:sz w:val="24"/>
          <w:szCs w:val="24"/>
        </w:rPr>
        <w:t xml:space="preserve"> в администрации города Невинномысска и органах администраци</w:t>
      </w:r>
      <w:r>
        <w:rPr>
          <w:rFonts w:ascii="Times New Roman" w:hAnsi="Times New Roman"/>
          <w:sz w:val="24"/>
          <w:szCs w:val="24"/>
        </w:rPr>
        <w:t>и города Невинномысска с правами юридического лица, утвержденным постановлением администрации города Невинномысска от 16.05.2022 № 647 в период с 03 июня 2025 года по 23 июня  2025 года будет проводиться прием документов для участия в конкурсе на включение</w:t>
      </w:r>
      <w:r>
        <w:rPr>
          <w:rFonts w:ascii="Times New Roman" w:hAnsi="Times New Roman"/>
          <w:sz w:val="24"/>
          <w:szCs w:val="24"/>
        </w:rPr>
        <w:t xml:space="preserve"> в кадровый резерв администрации города Невинномысска для замещения старшей группы должностей муниципальной службы в администрации города Невинномысска на следующие должности:</w:t>
      </w:r>
    </w:p>
    <w:p w:rsidR="00ED5AE8" w:rsidRDefault="00ED5A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4961"/>
      </w:tblGrid>
      <w:tr w:rsidR="00ED5AE8">
        <w:tc>
          <w:tcPr>
            <w:tcW w:w="2802" w:type="dxa"/>
          </w:tcPr>
          <w:p w:rsidR="00ED5AE8" w:rsidRDefault="001F45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Должность, на которую формируется резерв</w:t>
            </w:r>
          </w:p>
        </w:tc>
        <w:tc>
          <w:tcPr>
            <w:tcW w:w="1701" w:type="dxa"/>
          </w:tcPr>
          <w:p w:rsidR="00ED5AE8" w:rsidRDefault="001F45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Необходимое количество претендентов</w:t>
            </w:r>
          </w:p>
        </w:tc>
        <w:tc>
          <w:tcPr>
            <w:tcW w:w="4961" w:type="dxa"/>
          </w:tcPr>
          <w:p w:rsidR="00ED5AE8" w:rsidRDefault="001F45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r>
              <w:rPr>
                <w:rFonts w:ascii="Times New Roman" w:hAnsi="Times New Roman"/>
                <w:sz w:val="24"/>
                <w:szCs w:val="24"/>
              </w:rPr>
              <w:t>алификационные требования к замещаемой должности</w:t>
            </w:r>
          </w:p>
        </w:tc>
      </w:tr>
      <w:tr w:rsidR="00ED5AE8">
        <w:trPr>
          <w:trHeight w:val="1558"/>
        </w:trPr>
        <w:tc>
          <w:tcPr>
            <w:tcW w:w="2802" w:type="dxa"/>
          </w:tcPr>
          <w:p w:rsidR="00ED5AE8" w:rsidRDefault="001F45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 управления документационного и кадрового обеспечения администрации города Невинномысска</w:t>
            </w:r>
          </w:p>
          <w:p w:rsidR="00ED5AE8" w:rsidRDefault="00ED5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D5AE8" w:rsidRDefault="001F45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</w:tcPr>
          <w:p w:rsidR="00ED5AE8" w:rsidRDefault="001F45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высшего образования; </w:t>
            </w:r>
          </w:p>
          <w:p w:rsidR="00ED5AE8" w:rsidRDefault="001F45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знание:</w:t>
            </w:r>
          </w:p>
          <w:p w:rsidR="00ED5AE8" w:rsidRDefault="001F457A">
            <w:pPr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Федерации, </w:t>
            </w:r>
            <w:hyperlink r:id="rId7" w:history="1">
              <w:r>
                <w:rPr>
                  <w:rFonts w:ascii="Times New Roman" w:hAnsi="Times New Roman"/>
                  <w:sz w:val="24"/>
                  <w:szCs w:val="24"/>
                </w:rPr>
                <w:t>Устав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(Основного Закона) Ставропольского края, основ экономики и социально-политического развития общества; основ законодательства Российской Федерации и Ставропольского края о местном самоуправлении и муниципальной службе; основ государственного и муниципально</w:t>
            </w:r>
            <w:r>
              <w:rPr>
                <w:rFonts w:ascii="Times New Roman" w:hAnsi="Times New Roman"/>
                <w:sz w:val="24"/>
                <w:szCs w:val="24"/>
              </w:rPr>
              <w:t>го управления; основ трудового законодательства Российской Федерации; принципов организации органов государственной власти и органов местного самоуправления; Устава города Невинномысска; основ управления персоналом; норм служебной, профессиональной этики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 делового поведения</w:t>
            </w:r>
          </w:p>
        </w:tc>
      </w:tr>
    </w:tbl>
    <w:p w:rsidR="00ED5AE8" w:rsidRDefault="00ED5A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5AE8" w:rsidRDefault="001F45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на участие в отборе имеют претенденты в возрасте от 18 лет, но не достигшие предельного возраста, установленного Федеральным законом № 25-ФЗ для замещения должности муниципальной службы, владеющие государственным языком Р</w:t>
      </w:r>
      <w:r>
        <w:rPr>
          <w:rFonts w:ascii="Times New Roman" w:hAnsi="Times New Roman"/>
          <w:sz w:val="24"/>
          <w:szCs w:val="24"/>
        </w:rPr>
        <w:t>оссийской Федерации, имеющие высшее профессиональное образование и соответствующие установленным законодательством Российской Федерации и законодательством Ставропольского края о муниципальной службе квалификационным требованиям к должности, на которую фор</w:t>
      </w:r>
      <w:r>
        <w:rPr>
          <w:rFonts w:ascii="Times New Roman" w:hAnsi="Times New Roman"/>
          <w:sz w:val="24"/>
          <w:szCs w:val="24"/>
        </w:rPr>
        <w:t>мируется резерв.</w:t>
      </w:r>
    </w:p>
    <w:p w:rsidR="00ED5AE8" w:rsidRDefault="001F457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Отбор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формируется в три этапа.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Для участия в первом этапе отбора претенденты в течение 21 календарного дня со дня размещения в сетевом издании “Редакция газеты “ Невинномысский рабочий” и на официпальном сайте администрации города Невинном</w:t>
      </w:r>
      <w:r>
        <w:rPr>
          <w:rFonts w:ascii="Times New Roman" w:hAnsi="Times New Roman"/>
          <w:sz w:val="24"/>
          <w:szCs w:val="24"/>
        </w:rPr>
        <w:t>ысска в информационно-телекоммуникационной сети “Интернет” объявления о проведении конкурса  представляют в управление документационного и кадрового обеспечения администрации города Невинномысска на бумажном носителе следующие документы: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заявление претенд</w:t>
      </w:r>
      <w:r>
        <w:rPr>
          <w:rFonts w:ascii="Times New Roman" w:hAnsi="Times New Roman"/>
          <w:sz w:val="24"/>
          <w:szCs w:val="24"/>
        </w:rPr>
        <w:t>ента;</w:t>
      </w:r>
    </w:p>
    <w:p w:rsidR="00ED5AE8" w:rsidRDefault="001F45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анкета претендента по форме, утвержденной </w:t>
      </w:r>
      <w:r>
        <w:rPr>
          <w:rFonts w:ascii="Times New Roman" w:hAnsi="Times New Roman"/>
          <w:sz w:val="24"/>
        </w:rPr>
        <w:t xml:space="preserve">Указом Президента РФ от 10.10.2024 № 870 </w:t>
      </w:r>
      <w:r>
        <w:rPr>
          <w:rFonts w:ascii="Times New Roman" w:hAnsi="Times New Roman"/>
          <w:sz w:val="24"/>
        </w:rPr>
        <w:t xml:space="preserve">“О некоторых вопросах представления сведений при поступлении на </w:t>
      </w:r>
      <w:r>
        <w:rPr>
          <w:rFonts w:ascii="Times New Roman" w:hAnsi="Times New Roman"/>
          <w:sz w:val="24"/>
        </w:rPr>
        <w:lastRenderedPageBreak/>
        <w:t xml:space="preserve">государственную службу Российской Федерации и муниципальную службу в Российской Федерации и их актуализации” </w:t>
      </w:r>
      <w:r>
        <w:rPr>
          <w:rFonts w:ascii="Times New Roman" w:hAnsi="Times New Roman"/>
          <w:sz w:val="24"/>
          <w:szCs w:val="24"/>
        </w:rPr>
        <w:t xml:space="preserve"> с приложением фотографии;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копия паспорта или заменяющего его документа, удостоверя</w:t>
      </w:r>
      <w:r>
        <w:rPr>
          <w:rFonts w:ascii="Times New Roman" w:hAnsi="Times New Roman"/>
          <w:sz w:val="24"/>
          <w:szCs w:val="24"/>
        </w:rPr>
        <w:t>ющего личность претендента;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копии документов об образовании и (или) о квалификации, а также по желанию претендента – о присвоении ему ученой степени, ученого звания, заверенные нотариально или кадровыми службами по месту работы (службы);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копия трудовой кни</w:t>
      </w:r>
      <w:r>
        <w:rPr>
          <w:rFonts w:ascii="Times New Roman" w:hAnsi="Times New Roman"/>
          <w:sz w:val="24"/>
          <w:szCs w:val="24"/>
        </w:rPr>
        <w:t>жки претендента;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заключение об отсутствии у претендента заболевания, препятствующего поступлению на муниципальную службу или ее прохождению;</w:t>
      </w:r>
    </w:p>
    <w:p w:rsidR="00ED5AE8" w:rsidRDefault="001F45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согласие на обработку персональных данных.</w:t>
      </w:r>
    </w:p>
    <w:p w:rsidR="00ED5AE8" w:rsidRDefault="001F457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Style w:val="1d"/>
          <w:rFonts w:ascii="Times New Roman" w:hAnsi="Times New Roman"/>
          <w:b w:val="0"/>
          <w:sz w:val="24"/>
          <w:szCs w:val="24"/>
        </w:rPr>
        <w:t>Претендент может подать документы в управление документационного и кадро</w:t>
      </w:r>
      <w:r>
        <w:rPr>
          <w:rStyle w:val="1d"/>
          <w:rFonts w:ascii="Times New Roman" w:hAnsi="Times New Roman"/>
          <w:b w:val="0"/>
          <w:sz w:val="24"/>
          <w:szCs w:val="24"/>
        </w:rPr>
        <w:t>вого обеспечения  администрации города Невинномысска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1d"/>
          <w:rFonts w:ascii="Times New Roman" w:hAnsi="Times New Roman"/>
          <w:b w:val="0"/>
          <w:sz w:val="24"/>
          <w:szCs w:val="24"/>
        </w:rPr>
        <w:t>ежедневно в рабочие дни с 09:00 до 18:00 (перерыв с 13:00 до 14:00) по адресу:</w:t>
      </w:r>
      <w:r>
        <w:rPr>
          <w:rFonts w:ascii="Times New Roman" w:hAnsi="Times New Roman"/>
          <w:sz w:val="24"/>
          <w:szCs w:val="24"/>
        </w:rPr>
        <w:t xml:space="preserve"> город Невинномысск, улица Гагарина, 59, каб. № 301. Контактный телефон: 8(86554) 2-10-80 доб.122.</w:t>
      </w:r>
    </w:p>
    <w:p w:rsidR="00ED5AE8" w:rsidRDefault="001F45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Предполагаемая дата провед</w:t>
      </w:r>
      <w:r>
        <w:rPr>
          <w:rFonts w:ascii="Times New Roman" w:hAnsi="Times New Roman"/>
          <w:sz w:val="24"/>
          <w:szCs w:val="24"/>
        </w:rPr>
        <w:t>ения конкурса на включение в кадровый резерв администрации города Невинномысска 04 июля 2025 г.</w:t>
      </w:r>
    </w:p>
    <w:sectPr w:rsidR="00ED5AE8">
      <w:pgSz w:w="11906" w:h="16838"/>
      <w:pgMar w:top="1418" w:right="567" w:bottom="1134" w:left="1985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57A" w:rsidRDefault="001F457A">
      <w:pPr>
        <w:spacing w:after="0" w:line="240" w:lineRule="auto"/>
      </w:pPr>
      <w:r>
        <w:separator/>
      </w:r>
    </w:p>
  </w:endnote>
  <w:endnote w:type="continuationSeparator" w:id="0">
    <w:p w:rsidR="001F457A" w:rsidRDefault="001F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57A" w:rsidRDefault="001F457A">
      <w:pPr>
        <w:spacing w:after="0" w:line="240" w:lineRule="auto"/>
      </w:pPr>
      <w:r>
        <w:separator/>
      </w:r>
    </w:p>
  </w:footnote>
  <w:footnote w:type="continuationSeparator" w:id="0">
    <w:p w:rsidR="001F457A" w:rsidRDefault="001F4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E8"/>
    <w:rsid w:val="001F457A"/>
    <w:rsid w:val="00CA65A5"/>
    <w:rsid w:val="00ED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AFAB"/>
  <w15:docId w15:val="{0C9897BF-BAD4-4D81-987B-87F02034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13">
    <w:name w:val="Основной шрифт абзаца1"/>
    <w:link w:val="6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1"/>
    <w:link w:val="af2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6">
    <w:name w:val="Body Text Indent"/>
    <w:basedOn w:val="a"/>
    <w:link w:val="af7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f7">
    <w:name w:val="Основной текст с отступом Знак"/>
    <w:basedOn w:val="1"/>
    <w:link w:val="af6"/>
    <w:rPr>
      <w:rFonts w:ascii="Times New Roman" w:hAnsi="Times New Roman"/>
      <w:sz w:val="28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b">
    <w:name w:val="Гиперссылка1"/>
    <w:basedOn w:val="16"/>
    <w:link w:val="1c"/>
    <w:rPr>
      <w:color w:val="0000FF" w:themeColor="hyperlink"/>
      <w:u w:val="single"/>
    </w:rPr>
  </w:style>
  <w:style w:type="character" w:customStyle="1" w:styleId="1c">
    <w:name w:val="Гиперссылка1"/>
    <w:basedOn w:val="17"/>
    <w:link w:val="1b"/>
    <w:rPr>
      <w:color w:val="0000FF" w:themeColor="hyperlink"/>
      <w:u w:val="single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1d">
    <w:name w:val="Строгий1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D02E3C2344A105CD9733951B146C9975CEC570A16197E87E0B0AE229CBCC112AP6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D02E3C2344A105CD972D980D78329370CD9C78AC31CABB71015F2BP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dcterms:created xsi:type="dcterms:W3CDTF">2025-06-03T14:05:00Z</dcterms:created>
  <dcterms:modified xsi:type="dcterms:W3CDTF">2025-06-03T14:06:00Z</dcterms:modified>
</cp:coreProperties>
</file>