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8B" w:rsidRPr="006F638B" w:rsidRDefault="006F638B" w:rsidP="006F638B">
      <w:pPr>
        <w:widowControl w:val="0"/>
        <w:autoSpaceDN w:val="0"/>
        <w:adjustRightInd w:val="0"/>
        <w:jc w:val="center"/>
        <w:rPr>
          <w:color w:val="auto"/>
          <w:szCs w:val="28"/>
        </w:rPr>
      </w:pPr>
      <w:r w:rsidRPr="006F638B">
        <w:rPr>
          <w:rFonts w:ascii="Calibri" w:eastAsia="Calibri" w:hAnsi="Calibri"/>
          <w:noProof/>
          <w:color w:val="auto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7CBD1A1" wp14:editId="113602FB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638B" w:rsidRPr="006F638B" w:rsidRDefault="006F638B" w:rsidP="006F638B">
      <w:pPr>
        <w:widowControl w:val="0"/>
        <w:autoSpaceDN w:val="0"/>
        <w:adjustRightInd w:val="0"/>
        <w:jc w:val="center"/>
        <w:rPr>
          <w:color w:val="auto"/>
          <w:szCs w:val="28"/>
        </w:rPr>
      </w:pPr>
    </w:p>
    <w:p w:rsidR="006F638B" w:rsidRPr="006F638B" w:rsidRDefault="006F638B" w:rsidP="006F638B">
      <w:pPr>
        <w:widowControl w:val="0"/>
        <w:autoSpaceDN w:val="0"/>
        <w:adjustRightInd w:val="0"/>
        <w:jc w:val="center"/>
        <w:rPr>
          <w:color w:val="auto"/>
          <w:szCs w:val="28"/>
        </w:rPr>
      </w:pPr>
    </w:p>
    <w:p w:rsidR="006F638B" w:rsidRPr="006F638B" w:rsidRDefault="006F638B" w:rsidP="006F638B">
      <w:pPr>
        <w:widowControl w:val="0"/>
        <w:autoSpaceDN w:val="0"/>
        <w:adjustRightInd w:val="0"/>
        <w:jc w:val="center"/>
        <w:rPr>
          <w:color w:val="auto"/>
          <w:szCs w:val="28"/>
        </w:rPr>
      </w:pPr>
      <w:r w:rsidRPr="006F638B">
        <w:rPr>
          <w:color w:val="auto"/>
          <w:szCs w:val="28"/>
        </w:rPr>
        <w:t>АДМИНИСТРАЦИЯ ГОРОДА НЕВИННОМЫССКА</w:t>
      </w:r>
    </w:p>
    <w:p w:rsidR="006F638B" w:rsidRPr="006F638B" w:rsidRDefault="006F638B" w:rsidP="006F638B">
      <w:pPr>
        <w:widowControl w:val="0"/>
        <w:autoSpaceDN w:val="0"/>
        <w:adjustRightInd w:val="0"/>
        <w:jc w:val="center"/>
        <w:rPr>
          <w:color w:val="auto"/>
          <w:szCs w:val="28"/>
        </w:rPr>
      </w:pPr>
      <w:r w:rsidRPr="006F638B">
        <w:rPr>
          <w:color w:val="auto"/>
          <w:szCs w:val="28"/>
        </w:rPr>
        <w:t>СТАВРОПОЛЬСКОГО КРАЯ</w:t>
      </w:r>
    </w:p>
    <w:p w:rsidR="006F638B" w:rsidRPr="006F638B" w:rsidRDefault="006F638B" w:rsidP="006F638B">
      <w:pPr>
        <w:widowControl w:val="0"/>
        <w:autoSpaceDN w:val="0"/>
        <w:adjustRightInd w:val="0"/>
        <w:jc w:val="center"/>
        <w:rPr>
          <w:color w:val="auto"/>
          <w:szCs w:val="28"/>
        </w:rPr>
      </w:pPr>
    </w:p>
    <w:p w:rsidR="006F638B" w:rsidRPr="006F638B" w:rsidRDefault="006F638B" w:rsidP="006F638B">
      <w:pPr>
        <w:widowControl w:val="0"/>
        <w:tabs>
          <w:tab w:val="left" w:pos="4263"/>
        </w:tabs>
        <w:autoSpaceDN w:val="0"/>
        <w:adjustRightInd w:val="0"/>
        <w:jc w:val="center"/>
        <w:rPr>
          <w:color w:val="auto"/>
          <w:szCs w:val="28"/>
        </w:rPr>
      </w:pPr>
      <w:r w:rsidRPr="006F638B">
        <w:rPr>
          <w:color w:val="auto"/>
          <w:szCs w:val="28"/>
        </w:rPr>
        <w:t>ПОСТАНОВЛЕНИЕ</w:t>
      </w:r>
    </w:p>
    <w:p w:rsidR="006F638B" w:rsidRPr="006F638B" w:rsidRDefault="006F638B" w:rsidP="006F638B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color w:val="auto"/>
          <w:szCs w:val="28"/>
        </w:rPr>
      </w:pPr>
    </w:p>
    <w:p w:rsidR="006F638B" w:rsidRPr="006F638B" w:rsidRDefault="006F638B" w:rsidP="006F638B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color w:val="auto"/>
          <w:szCs w:val="28"/>
        </w:rPr>
      </w:pPr>
    </w:p>
    <w:p w:rsidR="006F638B" w:rsidRPr="006F638B" w:rsidRDefault="006F638B" w:rsidP="006F638B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color w:val="auto"/>
          <w:szCs w:val="28"/>
        </w:rPr>
      </w:pPr>
    </w:p>
    <w:p w:rsidR="006F638B" w:rsidRPr="006F638B" w:rsidRDefault="006F638B" w:rsidP="006F638B">
      <w:pPr>
        <w:tabs>
          <w:tab w:val="left" w:pos="4253"/>
        </w:tabs>
        <w:rPr>
          <w:color w:val="auto"/>
          <w:szCs w:val="28"/>
        </w:rPr>
      </w:pPr>
      <w:r w:rsidRPr="006F638B">
        <w:rPr>
          <w:color w:val="auto"/>
          <w:szCs w:val="28"/>
        </w:rPr>
        <w:t>25.06.2026                                     г. Невинномысск                                    № 89</w:t>
      </w:r>
      <w:r>
        <w:rPr>
          <w:color w:val="auto"/>
          <w:szCs w:val="28"/>
        </w:rPr>
        <w:t>3</w:t>
      </w:r>
    </w:p>
    <w:p w:rsidR="006F638B" w:rsidRDefault="006F638B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6F638B" w:rsidRDefault="006F638B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6F638B" w:rsidRDefault="006F638B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344EC2" w:rsidRDefault="00332BC0">
      <w:pPr>
        <w:pStyle w:val="ConsPlusTitle"/>
        <w:spacing w:line="240" w:lineRule="exact"/>
        <w:jc w:val="center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sz w:val="28"/>
        </w:rPr>
        <w:t xml:space="preserve">Об 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утверждении административного регламента предоставления муниципальной услуги по присвоению спортивных разрядов </w:t>
      </w:r>
    </w:p>
    <w:p w:rsidR="00344EC2" w:rsidRDefault="00344EC2">
      <w:pPr>
        <w:tabs>
          <w:tab w:val="left" w:pos="0"/>
        </w:tabs>
        <w:spacing w:line="240" w:lineRule="exact"/>
        <w:jc w:val="center"/>
        <w:rPr>
          <w:color w:val="000000" w:themeColor="text1"/>
          <w:szCs w:val="28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8"/>
        <w:jc w:val="both"/>
      </w:pPr>
      <w:proofErr w:type="gramStart"/>
      <w:r>
        <w:rPr>
          <w:color w:val="000000" w:themeColor="text1"/>
          <w:szCs w:val="28"/>
        </w:rPr>
        <w:t xml:space="preserve">В соответствии с Федеральным законом от 27 июля 2010 года № </w:t>
      </w:r>
      <w:r w:rsidR="00CB71E0">
        <w:rPr>
          <w:color w:val="000000" w:themeColor="text1"/>
          <w:szCs w:val="28"/>
        </w:rPr>
        <w:t xml:space="preserve">     </w:t>
      </w:r>
      <w:r>
        <w:rPr>
          <w:color w:val="000000" w:themeColor="text1"/>
          <w:szCs w:val="28"/>
        </w:rPr>
        <w:t xml:space="preserve">210-ФЗ «Об организации предоставления государственных и муниципальных услуг» и Порядком разработки и утверждения административных регламентов предоставления муниципальных услуг, утвержденным </w:t>
      </w:r>
      <w:hyperlink r:id="rId10" w:anchor="/document/26111909/entry/0" w:tooltip="http://internet.garant.ru/#/document/26111909/entry/0" w:history="1">
        <w:r>
          <w:rPr>
            <w:color w:val="000000" w:themeColor="text1"/>
            <w:szCs w:val="28"/>
          </w:rPr>
          <w:t>постановлением</w:t>
        </w:r>
      </w:hyperlink>
      <w:r>
        <w:rPr>
          <w:color w:val="000000" w:themeColor="text1"/>
          <w:szCs w:val="28"/>
        </w:rPr>
        <w:t xml:space="preserve"> администрации города Невинномысска </w:t>
      </w:r>
      <w:r>
        <w:rPr>
          <w:color w:val="000000" w:themeColor="text1"/>
          <w:szCs w:val="28"/>
          <w:highlight w:val="white"/>
        </w:rPr>
        <w:t xml:space="preserve">от </w:t>
      </w:r>
      <w:r>
        <w:rPr>
          <w:szCs w:val="28"/>
          <w:highlight w:val="white"/>
        </w:rPr>
        <w:t>17.02.2026 № 167</w:t>
      </w:r>
      <w:r>
        <w:rPr>
          <w:szCs w:val="28"/>
          <w:highlight w:val="white"/>
        </w:rPr>
        <w:br/>
      </w:r>
      <w:r>
        <w:rPr>
          <w:color w:val="000000" w:themeColor="text1"/>
          <w:szCs w:val="28"/>
          <w:highlight w:val="white"/>
        </w:rPr>
        <w:t xml:space="preserve">«Об утверждении порядка разработки и утверждения административных </w:t>
      </w:r>
      <w:r>
        <w:rPr>
          <w:color w:val="000000" w:themeColor="text1"/>
          <w:szCs w:val="28"/>
        </w:rPr>
        <w:t>регламентов предоставления муниципальных услуг в городе Невинномысске», в целях повышения качества исполнения и доступности результатов предоставления муниципальной</w:t>
      </w:r>
      <w:proofErr w:type="gramEnd"/>
      <w:r>
        <w:rPr>
          <w:color w:val="000000" w:themeColor="text1"/>
          <w:szCs w:val="28"/>
        </w:rPr>
        <w:t xml:space="preserve"> услуги </w:t>
      </w:r>
      <w:r>
        <w:rPr>
          <w:color w:val="000000" w:themeColor="text1"/>
          <w:spacing w:val="20"/>
          <w:szCs w:val="28"/>
        </w:rPr>
        <w:t>постановляю:</w:t>
      </w:r>
    </w:p>
    <w:p w:rsidR="00344EC2" w:rsidRDefault="00344EC2">
      <w:pPr>
        <w:pStyle w:val="aff3"/>
        <w:ind w:firstLine="709"/>
        <w:jc w:val="both"/>
        <w:rPr>
          <w:rFonts w:ascii="Times New Roman" w:hAnsi="Times New Roman"/>
          <w:color w:val="000000" w:themeColor="text1"/>
          <w:spacing w:val="20"/>
          <w:sz w:val="28"/>
          <w:szCs w:val="28"/>
        </w:rPr>
      </w:pPr>
    </w:p>
    <w:p w:rsidR="00344EC2" w:rsidRDefault="00332BC0">
      <w:pPr>
        <w:pStyle w:val="af9"/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Утвердить административный регламент предоставления муниципальной услуги по присвоению спортивных разрядов согласно приложению к настоящему постановлению.</w:t>
      </w:r>
    </w:p>
    <w:p w:rsidR="00344EC2" w:rsidRDefault="00332BC0">
      <w:pPr>
        <w:pStyle w:val="af9"/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Признать утратившим силу постановление администрации города Невинномысска от 09.09.2025 № 1096 «Об утверждении административного регламента предоставления муниципальной услуги по присвоению спортивных разрядов».</w:t>
      </w:r>
    </w:p>
    <w:p w:rsidR="00344EC2" w:rsidRDefault="00332BC0">
      <w:pPr>
        <w:pStyle w:val="af9"/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44EC2" w:rsidRDefault="00344EC2">
      <w:pPr>
        <w:pStyle w:val="af9"/>
        <w:tabs>
          <w:tab w:val="left" w:pos="0"/>
        </w:tabs>
        <w:ind w:left="709"/>
        <w:jc w:val="both"/>
        <w:rPr>
          <w:color w:val="000000" w:themeColor="text1"/>
          <w:szCs w:val="28"/>
        </w:rPr>
      </w:pPr>
    </w:p>
    <w:p w:rsidR="00344EC2" w:rsidRDefault="00344EC2">
      <w:pPr>
        <w:pStyle w:val="af9"/>
        <w:tabs>
          <w:tab w:val="left" w:pos="0"/>
        </w:tabs>
        <w:ind w:left="709"/>
        <w:jc w:val="both"/>
        <w:rPr>
          <w:color w:val="000000" w:themeColor="text1"/>
          <w:szCs w:val="28"/>
        </w:rPr>
      </w:pPr>
    </w:p>
    <w:p w:rsidR="00344EC2" w:rsidRDefault="00344EC2">
      <w:pPr>
        <w:pStyle w:val="af9"/>
        <w:tabs>
          <w:tab w:val="left" w:pos="0"/>
        </w:tabs>
        <w:ind w:left="709"/>
        <w:jc w:val="both"/>
        <w:rPr>
          <w:color w:val="000000" w:themeColor="text1"/>
          <w:szCs w:val="28"/>
        </w:rPr>
      </w:pPr>
    </w:p>
    <w:p w:rsidR="00344EC2" w:rsidRDefault="00332BC0">
      <w:pPr>
        <w:spacing w:line="240" w:lineRule="exact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Глава города Невинномысска</w:t>
      </w:r>
    </w:p>
    <w:p w:rsidR="00344EC2" w:rsidRDefault="00332BC0" w:rsidP="00D9731D">
      <w:pPr>
        <w:spacing w:line="240" w:lineRule="exact"/>
        <w:jc w:val="both"/>
        <w:rPr>
          <w:color w:val="000000" w:themeColor="text1"/>
          <w:szCs w:val="28"/>
        </w:rPr>
        <w:sectPr w:rsidR="00344EC2" w:rsidSect="00D9731D">
          <w:headerReference w:type="default" r:id="rId11"/>
          <w:pgSz w:w="11907" w:h="16840"/>
          <w:pgMar w:top="1418" w:right="567" w:bottom="1134" w:left="1985" w:header="709" w:footer="709" w:gutter="0"/>
          <w:cols w:space="708"/>
          <w:docGrid w:linePitch="360"/>
        </w:sectPr>
      </w:pPr>
      <w:r>
        <w:rPr>
          <w:color w:val="000000" w:themeColor="text1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color w:val="000000" w:themeColor="text1"/>
          <w:szCs w:val="28"/>
        </w:rPr>
        <w:t>Миненков</w:t>
      </w:r>
      <w:proofErr w:type="spellEnd"/>
    </w:p>
    <w:p w:rsidR="00344EC2" w:rsidRDefault="00332BC0">
      <w:pPr>
        <w:widowControl w:val="0"/>
        <w:ind w:left="4536"/>
        <w:jc w:val="center"/>
        <w:outlineLvl w:val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lastRenderedPageBreak/>
        <w:t>Приложение</w:t>
      </w:r>
    </w:p>
    <w:p w:rsidR="00344EC2" w:rsidRDefault="00344EC2">
      <w:pPr>
        <w:widowControl w:val="0"/>
        <w:ind w:left="4536"/>
        <w:jc w:val="center"/>
        <w:outlineLvl w:val="0"/>
        <w:rPr>
          <w:color w:val="000000" w:themeColor="text1"/>
          <w:szCs w:val="28"/>
        </w:rPr>
      </w:pPr>
    </w:p>
    <w:p w:rsidR="00344EC2" w:rsidRDefault="00332BC0">
      <w:pPr>
        <w:widowControl w:val="0"/>
        <w:spacing w:line="240" w:lineRule="exact"/>
        <w:ind w:left="4536"/>
        <w:jc w:val="center"/>
        <w:outlineLvl w:val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к постановлению администрации</w:t>
      </w:r>
    </w:p>
    <w:p w:rsidR="00344EC2" w:rsidRDefault="00332BC0">
      <w:pPr>
        <w:widowControl w:val="0"/>
        <w:spacing w:line="240" w:lineRule="exact"/>
        <w:ind w:left="4536"/>
        <w:jc w:val="center"/>
        <w:outlineLvl w:val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города Невинномысска</w:t>
      </w:r>
    </w:p>
    <w:p w:rsidR="00344EC2" w:rsidRDefault="006F638B" w:rsidP="006F638B">
      <w:pPr>
        <w:widowControl w:val="0"/>
        <w:ind w:left="3540" w:firstLine="708"/>
        <w:jc w:val="center"/>
        <w:outlineLvl w:val="0"/>
        <w:rPr>
          <w:caps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от </w:t>
      </w:r>
      <w:r>
        <w:rPr>
          <w:caps/>
          <w:color w:val="000000" w:themeColor="text1"/>
          <w:szCs w:val="28"/>
        </w:rPr>
        <w:t>25.06.2026 № 893</w:t>
      </w:r>
    </w:p>
    <w:p w:rsidR="00344EC2" w:rsidRDefault="00344EC2">
      <w:pPr>
        <w:widowControl w:val="0"/>
        <w:ind w:firstLine="660"/>
        <w:jc w:val="center"/>
        <w:outlineLvl w:val="0"/>
        <w:rPr>
          <w:caps/>
          <w:color w:val="000000" w:themeColor="text1"/>
        </w:rPr>
      </w:pPr>
    </w:p>
    <w:p w:rsidR="00344EC2" w:rsidRDefault="00344EC2">
      <w:pPr>
        <w:widowControl w:val="0"/>
        <w:ind w:firstLine="660"/>
        <w:jc w:val="center"/>
        <w:outlineLvl w:val="0"/>
        <w:rPr>
          <w:caps/>
          <w:color w:val="000000" w:themeColor="text1"/>
        </w:rPr>
      </w:pPr>
    </w:p>
    <w:p w:rsidR="00344EC2" w:rsidRDefault="00344EC2">
      <w:pPr>
        <w:widowControl w:val="0"/>
        <w:ind w:firstLine="660"/>
        <w:jc w:val="center"/>
        <w:outlineLvl w:val="0"/>
        <w:rPr>
          <w:caps/>
          <w:color w:val="000000" w:themeColor="text1"/>
        </w:rPr>
      </w:pPr>
    </w:p>
    <w:p w:rsidR="00344EC2" w:rsidRDefault="00332BC0">
      <w:pPr>
        <w:widowControl w:val="0"/>
        <w:jc w:val="center"/>
        <w:outlineLvl w:val="0"/>
        <w:rPr>
          <w:color w:val="000000" w:themeColor="text1"/>
          <w:szCs w:val="28"/>
        </w:rPr>
      </w:pPr>
      <w:r>
        <w:rPr>
          <w:caps/>
          <w:color w:val="000000" w:themeColor="text1"/>
          <w:szCs w:val="28"/>
        </w:rPr>
        <w:t>Административный регламент</w:t>
      </w:r>
      <w:r>
        <w:rPr>
          <w:color w:val="000000" w:themeColor="text1"/>
          <w:szCs w:val="28"/>
        </w:rPr>
        <w:t xml:space="preserve"> </w:t>
      </w:r>
    </w:p>
    <w:p w:rsidR="00344EC2" w:rsidRDefault="00344EC2">
      <w:pPr>
        <w:widowControl w:val="0"/>
        <w:jc w:val="center"/>
        <w:outlineLvl w:val="0"/>
        <w:rPr>
          <w:color w:val="000000" w:themeColor="text1"/>
          <w:szCs w:val="28"/>
        </w:rPr>
      </w:pPr>
    </w:p>
    <w:p w:rsidR="00344EC2" w:rsidRDefault="00332BC0">
      <w:pPr>
        <w:pStyle w:val="ConsPlusTitle"/>
        <w:jc w:val="center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</w:rPr>
        <w:t>предоставления муниципальной услуги по присвоению спортивных разрядов</w:t>
      </w:r>
    </w:p>
    <w:p w:rsidR="00344EC2" w:rsidRDefault="00344EC2">
      <w:pPr>
        <w:pStyle w:val="ConsPlusTitle"/>
        <w:ind w:firstLine="660"/>
        <w:jc w:val="center"/>
        <w:rPr>
          <w:rFonts w:ascii="Times New Roman" w:hAnsi="Times New Roman"/>
          <w:b w:val="0"/>
          <w:color w:val="000000" w:themeColor="text1"/>
          <w:sz w:val="28"/>
          <w:szCs w:val="28"/>
        </w:rPr>
      </w:pPr>
    </w:p>
    <w:p w:rsidR="00344EC2" w:rsidRDefault="00332BC0">
      <w:pPr>
        <w:widowControl w:val="0"/>
        <w:suppressLineNumbers/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I. Общие положения</w:t>
      </w:r>
    </w:p>
    <w:p w:rsidR="00344EC2" w:rsidRDefault="00344EC2">
      <w:pPr>
        <w:widowControl w:val="0"/>
        <w:ind w:left="1080"/>
        <w:rPr>
          <w:color w:val="000000" w:themeColor="text1"/>
          <w:szCs w:val="28"/>
        </w:rPr>
      </w:pPr>
    </w:p>
    <w:p w:rsidR="00344EC2" w:rsidRDefault="00332BC0" w:rsidP="00CB71E0"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Предмет регулирования</w:t>
      </w:r>
    </w:p>
    <w:p w:rsidR="00CB71E0" w:rsidRDefault="00CB71E0" w:rsidP="00CB71E0">
      <w:pPr>
        <w:jc w:val="center"/>
        <w:rPr>
          <w:color w:val="000000" w:themeColor="text1"/>
        </w:rPr>
      </w:pPr>
    </w:p>
    <w:p w:rsidR="00344EC2" w:rsidRDefault="00332BC0">
      <w:pPr>
        <w:ind w:firstLine="709"/>
        <w:jc w:val="both"/>
      </w:pPr>
      <w:r>
        <w:rPr>
          <w:color w:val="000000" w:themeColor="text1"/>
          <w:szCs w:val="28"/>
        </w:rPr>
        <w:t xml:space="preserve">1. Административный регламент предоставления муниципальной услуги по присвоению спортивных разрядов (далее соответственно – административный регламент, муниципальная услуга) устанавливает порядок, состав, </w:t>
      </w:r>
      <w:r>
        <w:rPr>
          <w:szCs w:val="28"/>
        </w:rPr>
        <w:t>стандарт, последовательность и сроки предоставления муниципальной услуги.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 w:val="24"/>
          <w:szCs w:val="24"/>
        </w:rPr>
      </w:pPr>
      <w:r>
        <w:rPr>
          <w:szCs w:val="28"/>
        </w:rPr>
        <w:t>Термины и понятия, используемые в настоящем административном регламенте, применяются в значениях, установленных законодательством Российской Федерации и Ставропольского края.</w:t>
      </w:r>
    </w:p>
    <w:p w:rsidR="00344EC2" w:rsidRDefault="009F3D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 w:themeColor="text1"/>
          <w:szCs w:val="28"/>
        </w:rPr>
      </w:pPr>
      <w:hyperlink r:id="rId12" w:tooltip="https://login.consultant.ru/link/?req=doc&amp;base=RLAW077&amp;n=252040&amp;dst=100105&amp;field=134&amp;date=23.03.2026" w:history="1">
        <w:r w:rsidR="00332BC0">
          <w:rPr>
            <w:rStyle w:val="afd"/>
            <w:color w:val="000000" w:themeColor="text1"/>
            <w:szCs w:val="28"/>
            <w:u w:val="none"/>
          </w:rPr>
          <w:t>Перечень</w:t>
        </w:r>
      </w:hyperlink>
      <w:r w:rsidR="00332BC0">
        <w:rPr>
          <w:color w:val="000000" w:themeColor="text1"/>
          <w:szCs w:val="28"/>
        </w:rPr>
        <w:t xml:space="preserve"> условных обозначений и сокращений, используемых в административном регламенте, приведен в приложении к административному регламенту.</w:t>
      </w:r>
    </w:p>
    <w:p w:rsidR="00344EC2" w:rsidRDefault="00344EC2">
      <w:pPr>
        <w:ind w:left="708"/>
        <w:jc w:val="both"/>
        <w:rPr>
          <w:color w:val="000000" w:themeColor="text1"/>
          <w:szCs w:val="28"/>
        </w:rPr>
      </w:pPr>
    </w:p>
    <w:p w:rsidR="00344EC2" w:rsidRDefault="00332BC0" w:rsidP="00016CCD">
      <w:pPr>
        <w:ind w:left="709"/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Круг заявителей</w:t>
      </w:r>
    </w:p>
    <w:p w:rsidR="00344EC2" w:rsidRDefault="00344EC2">
      <w:pPr>
        <w:ind w:left="708"/>
        <w:jc w:val="both"/>
        <w:rPr>
          <w:color w:val="000000" w:themeColor="text1"/>
          <w:szCs w:val="28"/>
        </w:rPr>
      </w:pPr>
    </w:p>
    <w:p w:rsidR="00344EC2" w:rsidRDefault="00332BC0">
      <w:pPr>
        <w:ind w:left="708"/>
        <w:jc w:val="both"/>
      </w:pPr>
      <w:r>
        <w:rPr>
          <w:color w:val="000000" w:themeColor="text1"/>
          <w:szCs w:val="28"/>
        </w:rPr>
        <w:t>2. Заявителями при предоставлении муниципальной услуги являются:</w:t>
      </w:r>
    </w:p>
    <w:p w:rsidR="00344EC2" w:rsidRDefault="00332BC0">
      <w:pPr>
        <w:pStyle w:val="Standard"/>
        <w:tabs>
          <w:tab w:val="left" w:pos="0"/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региональная спортивная федерация (за исключением случая приостановления действия государственной аккредитации региональной спортивной федерации, а также при отсутствии региональной спортивной федерации);</w:t>
      </w:r>
    </w:p>
    <w:p w:rsidR="00344EC2" w:rsidRDefault="00332BC0">
      <w:pPr>
        <w:pStyle w:val="Standard"/>
        <w:tabs>
          <w:tab w:val="left" w:pos="0"/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местная спортивная федерация по территориальной сфере ее деятельности (далее - местная спортивная федерация) (за исключением случая отсутствия местной спортивной федерации);</w:t>
      </w:r>
    </w:p>
    <w:p w:rsidR="00344EC2" w:rsidRDefault="00332BC0">
      <w:pPr>
        <w:pStyle w:val="Standard"/>
        <w:tabs>
          <w:tab w:val="left" w:pos="0"/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физкультурно-спортивная организация, включенная в перечень </w:t>
      </w:r>
      <w:r>
        <w:rPr>
          <w:sz w:val="28"/>
          <w:szCs w:val="28"/>
        </w:rPr>
        <w:t xml:space="preserve">утверждаемый Министерством спорта Российской Федерации в соответствии </w:t>
      </w:r>
      <w:r>
        <w:rPr>
          <w:color w:val="auto"/>
          <w:sz w:val="28"/>
          <w:szCs w:val="28"/>
        </w:rPr>
        <w:t xml:space="preserve">с </w:t>
      </w:r>
      <w:hyperlink r:id="rId13" w:tooltip="https://login.consultant.ru/link/?req=doc&amp;base=LAW&amp;n=508510&amp;dst=1119" w:history="1">
        <w:r>
          <w:rPr>
            <w:color w:val="auto"/>
            <w:sz w:val="28"/>
            <w:szCs w:val="28"/>
          </w:rPr>
          <w:t>частью 6 статьи 25</w:t>
        </w:r>
      </w:hyperlink>
      <w:r>
        <w:rPr>
          <w:sz w:val="28"/>
          <w:szCs w:val="28"/>
        </w:rPr>
        <w:t xml:space="preserve"> Федерального закона от 4 декабря 2007 г. № 329-ФЗ «О физической культуре и спорте в Российской Федерации» (далее соответственно - физкультурно-спортивные организации, включенные в перечень, перечень), по отдельным официальным спортивным соревнованиям, включенным в перечень;</w:t>
      </w:r>
    </w:p>
    <w:p w:rsidR="00344EC2" w:rsidRDefault="00332BC0">
      <w:pPr>
        <w:pStyle w:val="Standard"/>
        <w:tabs>
          <w:tab w:val="left" w:pos="0"/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lastRenderedPageBreak/>
        <w:t>физкультурно-спортивная организация, организация, реализующая дополнительные образовательные программы спортивной подготовки, образовательная организация, осуществляющая деятельность в области физической культуры и спорта, в которой спортсмен проходит спортивную подготовку (далее при совместном упоминании - организация, осуществляющая деятельность в области физической культуры и спорта) (в случае отсутствия региональной спортивной федерации, местной спортивной федерации или приостановления действия государственной аккредитации региональной спортивной федерации).</w:t>
      </w:r>
      <w:proofErr w:type="gramEnd"/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8"/>
        <w:jc w:val="both"/>
        <w:rPr>
          <w:sz w:val="24"/>
          <w:szCs w:val="24"/>
        </w:rPr>
      </w:pPr>
      <w:r>
        <w:rPr>
          <w:szCs w:val="28"/>
        </w:rPr>
        <w:t>От имени заявителей в целях предоставления муниципальной услуги могут обратиться представители заявителей, обладающие соответствующими полномочиями (далее - представитель).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8"/>
        <w:jc w:val="both"/>
        <w:rPr>
          <w:sz w:val="24"/>
          <w:szCs w:val="24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Cs w:val="28"/>
        </w:rPr>
      </w:pPr>
      <w:proofErr w:type="gramStart"/>
      <w:r>
        <w:rPr>
          <w:szCs w:val="28"/>
        </w:rPr>
        <w:t>Требование предоставления заявителю муниципальной услуги</w:t>
      </w:r>
      <w:r>
        <w:rPr>
          <w:szCs w:val="28"/>
        </w:rPr>
        <w:br/>
        <w:t>в соответствии с категориями (признаками) заявителей, сведения о которых размещаются в реестре услуг,  в федеральной государственной информационной системе «Единый портал государственных и муниципальных услуг (функций)»,  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</w:t>
      </w:r>
      <w:proofErr w:type="gramEnd"/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8"/>
        <w:jc w:val="both"/>
        <w:rPr>
          <w:sz w:val="24"/>
          <w:szCs w:val="24"/>
        </w:rPr>
      </w:pPr>
    </w:p>
    <w:p w:rsidR="00344EC2" w:rsidRDefault="00332BC0">
      <w:pPr>
        <w:pStyle w:val="Standard"/>
        <w:tabs>
          <w:tab w:val="left" w:pos="0"/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proofErr w:type="gramStart"/>
      <w:r>
        <w:rPr>
          <w:color w:val="000000" w:themeColor="text1"/>
          <w:sz w:val="28"/>
          <w:szCs w:val="28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</w:t>
      </w:r>
      <w:r>
        <w:rPr>
          <w:sz w:val="28"/>
          <w:szCs w:val="28"/>
        </w:rPr>
        <w:t>в реестре услуг, федеральной государственной информационной системе «Единый портал государственных и муниципальных услуг (функций)»  (далее – Единый портал) (www.gosuslugi.ru) и 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</w:t>
      </w:r>
      <w:proofErr w:type="gramEnd"/>
      <w:r>
        <w:rPr>
          <w:sz w:val="28"/>
          <w:szCs w:val="28"/>
        </w:rPr>
        <w:t>»            (далее – Региональный портал) (www.26gosuslugi.ru).</w:t>
      </w:r>
    </w:p>
    <w:p w:rsidR="00344EC2" w:rsidRDefault="00344EC2">
      <w:pPr>
        <w:pStyle w:val="Standard"/>
        <w:tabs>
          <w:tab w:val="left" w:pos="0"/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344EC2" w:rsidRDefault="00332BC0">
      <w:pPr>
        <w:widowControl w:val="0"/>
        <w:suppressLineNumbers/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II. Стандарт предоставления муниципальной услуги</w:t>
      </w:r>
    </w:p>
    <w:p w:rsidR="00344EC2" w:rsidRDefault="00344EC2">
      <w:pPr>
        <w:widowControl w:val="0"/>
        <w:ind w:left="1080"/>
        <w:rPr>
          <w:color w:val="000000" w:themeColor="text1"/>
          <w:szCs w:val="28"/>
        </w:rPr>
      </w:pPr>
    </w:p>
    <w:p w:rsidR="00344EC2" w:rsidRDefault="00332BC0" w:rsidP="00016CCD">
      <w:pPr>
        <w:pStyle w:val="Standard"/>
        <w:tabs>
          <w:tab w:val="left" w:pos="0"/>
          <w:tab w:val="left" w:pos="1276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Наименование муниципальной услуги</w:t>
      </w:r>
    </w:p>
    <w:p w:rsidR="00344EC2" w:rsidRDefault="00344EC2">
      <w:pPr>
        <w:pStyle w:val="Standard"/>
        <w:tabs>
          <w:tab w:val="left" w:pos="0"/>
          <w:tab w:val="left" w:pos="1276"/>
        </w:tabs>
        <w:ind w:firstLine="709"/>
        <w:jc w:val="both"/>
        <w:rPr>
          <w:sz w:val="28"/>
          <w:szCs w:val="28"/>
        </w:rPr>
      </w:pPr>
    </w:p>
    <w:p w:rsidR="00344EC2" w:rsidRDefault="00332BC0">
      <w:pPr>
        <w:pStyle w:val="Standard"/>
        <w:tabs>
          <w:tab w:val="left" w:pos="0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Наименование муниципальной услуги: </w:t>
      </w:r>
      <w:r>
        <w:rPr>
          <w:sz w:val="28"/>
          <w:szCs w:val="28"/>
        </w:rPr>
        <w:t>присвоение спортивных разрядов.</w:t>
      </w:r>
    </w:p>
    <w:p w:rsidR="00344EC2" w:rsidRDefault="00332BC0">
      <w:pPr>
        <w:ind w:firstLine="540"/>
        <w:jc w:val="both"/>
        <w:rPr>
          <w:szCs w:val="28"/>
        </w:rPr>
      </w:pPr>
      <w:r>
        <w:rPr>
          <w:szCs w:val="28"/>
        </w:rPr>
        <w:t xml:space="preserve">   Муниципальная услуга включает в себя две </w:t>
      </w:r>
      <w:proofErr w:type="spellStart"/>
      <w:r>
        <w:rPr>
          <w:szCs w:val="28"/>
        </w:rPr>
        <w:t>подуслуги</w:t>
      </w:r>
      <w:proofErr w:type="spellEnd"/>
      <w:r>
        <w:rPr>
          <w:szCs w:val="28"/>
        </w:rPr>
        <w:t>:</w:t>
      </w:r>
    </w:p>
    <w:p w:rsidR="00344EC2" w:rsidRDefault="00332BC0">
      <w:pPr>
        <w:ind w:firstLine="709"/>
        <w:jc w:val="both"/>
        <w:rPr>
          <w:szCs w:val="28"/>
        </w:rPr>
      </w:pPr>
      <w:r>
        <w:rPr>
          <w:szCs w:val="28"/>
        </w:rPr>
        <w:t>присвоение спортивных разрядов: «второй спортивный разряд», «третий спортивный разряд»;</w:t>
      </w:r>
    </w:p>
    <w:p w:rsidR="00344EC2" w:rsidRDefault="00332BC0">
      <w:pPr>
        <w:ind w:firstLine="540"/>
        <w:jc w:val="both"/>
        <w:rPr>
          <w:szCs w:val="28"/>
        </w:rPr>
      </w:pPr>
      <w:r>
        <w:rPr>
          <w:szCs w:val="28"/>
        </w:rPr>
        <w:t>подтверждение спортивных разрядов: «второй спортивный разряд», «третий спортивный разряд».</w:t>
      </w:r>
    </w:p>
    <w:p w:rsidR="00344EC2" w:rsidRDefault="00332BC0" w:rsidP="00016CCD">
      <w:pPr>
        <w:pStyle w:val="Standard"/>
        <w:tabs>
          <w:tab w:val="left" w:pos="0"/>
          <w:tab w:val="left" w:pos="1276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Наименование органа, предоставляющего муниципальную услугу</w:t>
      </w:r>
    </w:p>
    <w:p w:rsidR="00344EC2" w:rsidRDefault="00344EC2">
      <w:pPr>
        <w:pStyle w:val="Standard"/>
        <w:tabs>
          <w:tab w:val="left" w:pos="0"/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344EC2" w:rsidRDefault="00332BC0">
      <w:pPr>
        <w:pStyle w:val="Standard"/>
        <w:tabs>
          <w:tab w:val="left" w:pos="0"/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Муниципальную услугу предоставляет </w:t>
      </w:r>
      <w:r>
        <w:rPr>
          <w:sz w:val="28"/>
          <w:szCs w:val="28"/>
        </w:rPr>
        <w:t>комитет по молодежной политике, физической культуре и спорту администрации города Невинномысска (далее - Комитет)</w:t>
      </w:r>
      <w:r>
        <w:rPr>
          <w:color w:val="000000" w:themeColor="text1"/>
          <w:sz w:val="28"/>
          <w:szCs w:val="28"/>
        </w:rPr>
        <w:t>.</w:t>
      </w:r>
    </w:p>
    <w:p w:rsidR="00344EC2" w:rsidRDefault="00332BC0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</w:rPr>
      </w:pPr>
      <w:r>
        <w:rPr>
          <w:color w:val="000000" w:themeColor="text1"/>
          <w:szCs w:val="28"/>
        </w:rPr>
        <w:t>6. Для получения информации о порядке предоставления муниципальной услуги необходимо обращаться в Комитет или в муниципальное казенное учреждение «Многофункциональный центр предоставления государственных и муниципальных услуг» города Невинномысска (далее – МФЦ).</w:t>
      </w:r>
    </w:p>
    <w:p w:rsidR="00344EC2" w:rsidRDefault="00332BC0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</w:rPr>
      </w:pPr>
      <w:r>
        <w:rPr>
          <w:color w:val="000000" w:themeColor="text1"/>
          <w:szCs w:val="28"/>
        </w:rPr>
        <w:t>7. Для получения муниципальной услуги документы предоставляются заявителем в Комитет или МФЦ.</w:t>
      </w:r>
    </w:p>
    <w:p w:rsidR="00344EC2" w:rsidRDefault="00332BC0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  <w:szCs w:val="28"/>
        </w:rPr>
      </w:pPr>
      <w:proofErr w:type="gramStart"/>
      <w:r>
        <w:rPr>
          <w:color w:val="000000" w:themeColor="text1"/>
          <w:szCs w:val="28"/>
        </w:rPr>
        <w:t xml:space="preserve">В соответствии с </w:t>
      </w:r>
      <w:hyperlink r:id="rId14" w:tooltip="Федеральный закон от 27.07.2010 N 210-ФЗ (ред. от 29.12.2025) &quot;Об организации предоставления государственных и муниципальных услуг&quot; {КонсультантПлюс}" w:history="1">
        <w:r>
          <w:rPr>
            <w:color w:val="000000" w:themeColor="text1"/>
            <w:szCs w:val="28"/>
          </w:rPr>
          <w:t>пунктом 3 части 1 статьи 7</w:t>
        </w:r>
      </w:hyperlink>
      <w:r>
        <w:rPr>
          <w:color w:val="000000" w:themeColor="text1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Федеральный закон)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</w:t>
      </w:r>
      <w:proofErr w:type="gramEnd"/>
      <w:r>
        <w:rPr>
          <w:color w:val="000000" w:themeColor="text1"/>
          <w:szCs w:val="28"/>
        </w:rPr>
        <w:t xml:space="preserve"> </w:t>
      </w:r>
      <w:proofErr w:type="gramStart"/>
      <w:r>
        <w:rPr>
          <w:color w:val="000000" w:themeColor="text1"/>
          <w:szCs w:val="28"/>
        </w:rPr>
        <w:t xml:space="preserve">документов и информации, предоставляемых в результате предоставления таких услуг, включенных в </w:t>
      </w:r>
      <w:hyperlink r:id="rId15" w:tooltip="Решение Думы г. Невинномысска Ставропольского края от 28.03.2012 N 177-17 (ред. от 31.07.2019) &quot;Об утверждении перечня услуг, которые являются необходимыми и обязательными для предоставления муниципальных услуг и предоставляются организациями, участвующими в п" w:history="1">
        <w:r>
          <w:rPr>
            <w:color w:val="000000" w:themeColor="text1"/>
            <w:szCs w:val="28"/>
          </w:rPr>
          <w:t>Перечень</w:t>
        </w:r>
      </w:hyperlink>
      <w:r>
        <w:rPr>
          <w:color w:val="000000" w:themeColor="text1"/>
          <w:szCs w:val="28"/>
        </w:rPr>
        <w:t xml:space="preserve">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утвержденный решением Думы города Невинномысска от 28 марта 2012 г. № 177-17 «Об утверждении перечня услуг, которые являются необходимыми и обязательными для предоставления муниципальных услуг и предоставляются организациями</w:t>
      </w:r>
      <w:proofErr w:type="gramEnd"/>
      <w:r>
        <w:rPr>
          <w:color w:val="000000" w:themeColor="text1"/>
          <w:szCs w:val="28"/>
        </w:rPr>
        <w:t>, участвующими в предоставлении муниципальных услуг, и порядка определения размера платы за оказания услуг, которые являются необходимыми и обязательными для предоставления муниципальных услуг».</w:t>
      </w:r>
    </w:p>
    <w:p w:rsidR="00344EC2" w:rsidRDefault="00344EC2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</w:rPr>
      </w:pPr>
    </w:p>
    <w:p w:rsidR="00344EC2" w:rsidRDefault="00332BC0" w:rsidP="00016CCD">
      <w:pPr>
        <w:pStyle w:val="af9"/>
        <w:tabs>
          <w:tab w:val="left" w:pos="142"/>
          <w:tab w:val="left" w:pos="993"/>
        </w:tabs>
        <w:ind w:left="0"/>
        <w:jc w:val="center"/>
        <w:rPr>
          <w:color w:val="000000" w:themeColor="text1"/>
        </w:rPr>
      </w:pPr>
      <w:r>
        <w:rPr>
          <w:color w:val="000000" w:themeColor="text1"/>
        </w:rPr>
        <w:t>Результат предоставления муниципальной услуги</w:t>
      </w:r>
    </w:p>
    <w:p w:rsidR="00344EC2" w:rsidRDefault="00344EC2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</w:rPr>
      </w:pPr>
    </w:p>
    <w:p w:rsidR="00344EC2" w:rsidRDefault="00332BC0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</w:rPr>
      </w:pPr>
      <w:r>
        <w:rPr>
          <w:color w:val="000000" w:themeColor="text1"/>
        </w:rPr>
        <w:t>8. Результатом предоставления муниципальной услуги является:</w:t>
      </w:r>
    </w:p>
    <w:p w:rsidR="00344EC2" w:rsidRDefault="00332BC0">
      <w:pPr>
        <w:widowControl w:val="0"/>
        <w:ind w:firstLine="69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1) решение о присвоении спортивных разрядов «второй спортивный разряд», «третий спортивный разряд» с выдачей нагрудного значка соответствующего спортивного разряда и зачетной классификационной книжки;</w:t>
      </w:r>
    </w:p>
    <w:p w:rsidR="00344EC2" w:rsidRDefault="00332BC0">
      <w:pPr>
        <w:widowControl w:val="0"/>
        <w:ind w:firstLine="660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2) решение о подтверждении спортивных разрядов «второй спортивный разряд», «третий спортивный разряд»;</w:t>
      </w:r>
    </w:p>
    <w:p w:rsidR="00344EC2" w:rsidRDefault="00332BC0">
      <w:pPr>
        <w:widowControl w:val="0"/>
        <w:ind w:firstLine="709"/>
        <w:jc w:val="both"/>
        <w:rPr>
          <w:color w:val="000000" w:themeColor="text1"/>
        </w:rPr>
      </w:pPr>
      <w:r>
        <w:rPr>
          <w:color w:val="000000" w:themeColor="text1"/>
          <w:szCs w:val="28"/>
        </w:rPr>
        <w:t>3) отказ в предоставлении муниципальной услуги.</w:t>
      </w:r>
    </w:p>
    <w:p w:rsidR="00344EC2" w:rsidRDefault="00332BC0">
      <w:pPr>
        <w:pStyle w:val="af9"/>
        <w:tabs>
          <w:tab w:val="left" w:pos="142"/>
          <w:tab w:val="left" w:pos="993"/>
        </w:tabs>
        <w:ind w:left="0" w:firstLine="658"/>
        <w:jc w:val="both"/>
        <w:rPr>
          <w:szCs w:val="28"/>
          <w:highlight w:val="white"/>
        </w:rPr>
      </w:pPr>
      <w:r>
        <w:rPr>
          <w:color w:val="000000" w:themeColor="text1"/>
        </w:rPr>
        <w:t xml:space="preserve">9.  Результат предоставления муниципальной услуги, предусмотренный подпунктом 1 пункта 6 административного регламента, может быть получен заявителем в форме документа на бумажном носителе </w:t>
      </w:r>
      <w:r>
        <w:rPr>
          <w:szCs w:val="28"/>
          <w:highlight w:val="white"/>
        </w:rPr>
        <w:t xml:space="preserve">непосредственно в Комитете, </w:t>
      </w:r>
      <w:r>
        <w:rPr>
          <w:color w:val="000000" w:themeColor="text1"/>
          <w:szCs w:val="28"/>
          <w:highlight w:val="white"/>
        </w:rPr>
        <w:t xml:space="preserve">в муниципальном казенном учреждении «Многофункциональный </w:t>
      </w:r>
      <w:r>
        <w:rPr>
          <w:color w:val="000000" w:themeColor="text1"/>
          <w:szCs w:val="28"/>
          <w:highlight w:val="white"/>
        </w:rPr>
        <w:lastRenderedPageBreak/>
        <w:t>центр предоставления государственных и муниципальных услуг» города Невинномысска (далее – МФЦ)</w:t>
      </w:r>
      <w:r>
        <w:rPr>
          <w:szCs w:val="28"/>
          <w:highlight w:val="white"/>
        </w:rPr>
        <w:t>.</w:t>
      </w:r>
    </w:p>
    <w:p w:rsidR="00344EC2" w:rsidRDefault="00332BC0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</w:rPr>
      </w:pPr>
      <w:proofErr w:type="gramStart"/>
      <w:r>
        <w:rPr>
          <w:color w:val="000000" w:themeColor="text1"/>
          <w:highlight w:val="white"/>
        </w:rPr>
        <w:t xml:space="preserve">Результат предоставления муниципальной услуги, предусмотренный подпунктами 2, 3 пункта 6 административного регламента, может быть получен заявителем в форме документа на бумажном носителе </w:t>
      </w:r>
      <w:r>
        <w:rPr>
          <w:szCs w:val="28"/>
          <w:highlight w:val="white"/>
        </w:rPr>
        <w:t xml:space="preserve">непосредственно в Комитете, </w:t>
      </w:r>
      <w:r>
        <w:rPr>
          <w:color w:val="000000" w:themeColor="text1"/>
          <w:szCs w:val="28"/>
          <w:highlight w:val="white"/>
        </w:rPr>
        <w:t>в муниципальном к</w:t>
      </w:r>
      <w:r>
        <w:rPr>
          <w:color w:val="000000" w:themeColor="text1"/>
          <w:szCs w:val="28"/>
        </w:rPr>
        <w:t>азенном учреждении «Многофункциональный центр предоставления государственных и муниципальных услуг» города Невинномысска (далее – МФЦ)</w:t>
      </w:r>
      <w:r>
        <w:rPr>
          <w:szCs w:val="28"/>
        </w:rPr>
        <w:t>, посредством почтового отправления, либо в форме электронного уведомления  в личном кабинете посредством Единого портала или Регионального портала (в соответствии со</w:t>
      </w:r>
      <w:proofErr w:type="gramEnd"/>
      <w:r>
        <w:rPr>
          <w:szCs w:val="28"/>
        </w:rPr>
        <w:t xml:space="preserve"> способом, указанным в заявлении).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4"/>
          <w:szCs w:val="24"/>
        </w:rPr>
      </w:pPr>
      <w:r>
        <w:rPr>
          <w:color w:val="000000" w:themeColor="text1"/>
          <w:szCs w:val="28"/>
        </w:rPr>
        <w:t>10.</w:t>
      </w:r>
      <w:r>
        <w:rPr>
          <w:color w:val="000000" w:themeColor="text1"/>
        </w:rPr>
        <w:t xml:space="preserve"> Формирование реестровой записи в качестве результата предоставления муниципальной услуги не предусмотрено.</w:t>
      </w:r>
    </w:p>
    <w:p w:rsidR="00344EC2" w:rsidRDefault="00332BC0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:rsidR="00344EC2" w:rsidRDefault="00332BC0" w:rsidP="00016CCD">
      <w:pPr>
        <w:pStyle w:val="af9"/>
        <w:tabs>
          <w:tab w:val="left" w:pos="142"/>
          <w:tab w:val="left" w:pos="993"/>
        </w:tabs>
        <w:ind w:left="0"/>
        <w:jc w:val="center"/>
        <w:rPr>
          <w:color w:val="000000" w:themeColor="text1"/>
        </w:rPr>
      </w:pPr>
      <w:r>
        <w:rPr>
          <w:color w:val="000000" w:themeColor="text1"/>
        </w:rPr>
        <w:t>Срок предоставления муниципальной услуги</w:t>
      </w:r>
    </w:p>
    <w:p w:rsidR="00344EC2" w:rsidRDefault="00344EC2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szCs w:val="28"/>
        </w:rPr>
        <w:t xml:space="preserve">11. Независимо от категории (признаков) заявителей и вида </w:t>
      </w:r>
      <w:proofErr w:type="spellStart"/>
      <w:r>
        <w:rPr>
          <w:szCs w:val="28"/>
        </w:rPr>
        <w:t>подуслуги</w:t>
      </w:r>
      <w:proofErr w:type="spellEnd"/>
      <w:r>
        <w:rPr>
          <w:szCs w:val="28"/>
        </w:rPr>
        <w:t xml:space="preserve"> максимальный срок предоставления муниципальной услуги составляет 19 рабочих дней </w:t>
      </w:r>
      <w:r>
        <w:t xml:space="preserve">со дня регистрации представления о присвоении спортивного разряда (подтверждении спортивного разряда) и документов, </w:t>
      </w:r>
      <w:r>
        <w:rPr>
          <w:szCs w:val="28"/>
        </w:rPr>
        <w:t xml:space="preserve">указанных </w:t>
      </w:r>
      <w:r>
        <w:rPr>
          <w:color w:val="000000" w:themeColor="text1"/>
          <w:szCs w:val="28"/>
        </w:rPr>
        <w:t xml:space="preserve">в </w:t>
      </w:r>
      <w:hyperlink w:anchor="P118" w:tooltip="13. Исчерпывающий перечень документов, необходимых в соответствии с нормативными правовыми актами Российской Федерации, Ставропольского края, муниципальными правовыми актами города для предоставления муниципальной услуги, подлежащих представлению заявителем, п" w:history="1">
        <w:r>
          <w:rPr>
            <w:color w:val="000000" w:themeColor="text1"/>
            <w:szCs w:val="28"/>
          </w:rPr>
          <w:t>пунктах 1-1</w:t>
        </w:r>
      </w:hyperlink>
      <w:r>
        <w:rPr>
          <w:color w:val="000000" w:themeColor="text1"/>
          <w:szCs w:val="28"/>
        </w:rPr>
        <w:t xml:space="preserve">2 таблицы 2 </w:t>
      </w:r>
      <w:r>
        <w:rPr>
          <w:szCs w:val="28"/>
        </w:rPr>
        <w:t>приложения к настоящему административному регламенту.</w:t>
      </w:r>
    </w:p>
    <w:p w:rsidR="00344EC2" w:rsidRDefault="00332BC0">
      <w:pPr>
        <w:ind w:firstLine="709"/>
        <w:jc w:val="both"/>
        <w:rPr>
          <w:szCs w:val="28"/>
        </w:rPr>
      </w:pPr>
      <w:r>
        <w:rPr>
          <w:szCs w:val="28"/>
        </w:rPr>
        <w:t xml:space="preserve"> При наличии оснований для возврата представления, отказа в предоставлении муниципальной услуги Комитет в срок, указанный в абзаце первом настоящего пункта принимает решение о возврате заявителю представления или об отказе в предоставлении муниципальной услуги. </w:t>
      </w:r>
    </w:p>
    <w:p w:rsidR="00344EC2" w:rsidRDefault="00332BC0">
      <w:pPr>
        <w:ind w:firstLine="709"/>
        <w:jc w:val="both"/>
        <w:rPr>
          <w:szCs w:val="28"/>
        </w:rPr>
      </w:pPr>
      <w:bookmarkStart w:id="0" w:name="P93"/>
      <w:bookmarkEnd w:id="0"/>
      <w:r>
        <w:rPr>
          <w:szCs w:val="28"/>
        </w:rPr>
        <w:t xml:space="preserve">Муниципальная услуга считается предоставленной со дня получения заявителем ее результата, либо по истечении срока, предусмотренного </w:t>
      </w:r>
      <w:hyperlink w:anchor="P90">
        <w:r>
          <w:rPr>
            <w:szCs w:val="28"/>
          </w:rPr>
          <w:t>пунктом</w:t>
        </w:r>
      </w:hyperlink>
      <w:r>
        <w:rPr>
          <w:szCs w:val="28"/>
        </w:rPr>
        <w:t xml:space="preserve"> 11 административного регламента, при условии надлежащего уведомления заявителя о результате предоставления муниципальной услуги и условиях его получения.</w:t>
      </w:r>
    </w:p>
    <w:p w:rsidR="00344EC2" w:rsidRDefault="00332BC0">
      <w:pPr>
        <w:ind w:firstLine="709"/>
        <w:jc w:val="both"/>
        <w:rPr>
          <w:szCs w:val="28"/>
        </w:rPr>
      </w:pPr>
      <w:r>
        <w:rPr>
          <w:szCs w:val="28"/>
        </w:rPr>
        <w:t xml:space="preserve">Сроком выдачи документов, указанных в </w:t>
      </w:r>
      <w:hyperlink w:anchor="P77">
        <w:r>
          <w:rPr>
            <w:szCs w:val="28"/>
          </w:rPr>
          <w:t>пункте 8</w:t>
        </w:r>
      </w:hyperlink>
      <w:r>
        <w:rPr>
          <w:szCs w:val="28"/>
        </w:rPr>
        <w:t xml:space="preserve"> административного регламента, является последний день окончания срока предоставления муниципальной услуги в соответствии с пунктом 11 административного регламента.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</w:p>
    <w:p w:rsidR="00CB71E0" w:rsidRDefault="00CB71E0" w:rsidP="00CB71E0">
      <w:pPr>
        <w:pStyle w:val="af9"/>
        <w:tabs>
          <w:tab w:val="left" w:pos="142"/>
          <w:tab w:val="left" w:pos="993"/>
        </w:tabs>
        <w:ind w:left="0" w:firstLine="658"/>
        <w:jc w:val="center"/>
        <w:rPr>
          <w:color w:val="000000" w:themeColor="text1"/>
          <w:szCs w:val="28"/>
        </w:rPr>
      </w:pPr>
    </w:p>
    <w:p w:rsidR="00344EC2" w:rsidRDefault="00332BC0" w:rsidP="00016CCD">
      <w:pPr>
        <w:pStyle w:val="af9"/>
        <w:tabs>
          <w:tab w:val="left" w:pos="142"/>
          <w:tab w:val="left" w:pos="993"/>
        </w:tabs>
        <w:ind w:left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Размер платы, взимаемой с заявителя при предоставлении муниципальной услуги, и способы ее взимания</w:t>
      </w:r>
    </w:p>
    <w:p w:rsidR="00344EC2" w:rsidRDefault="00344EC2">
      <w:pPr>
        <w:pStyle w:val="af9"/>
        <w:tabs>
          <w:tab w:val="left" w:pos="142"/>
          <w:tab w:val="left" w:pos="993"/>
        </w:tabs>
        <w:ind w:left="0" w:firstLine="658"/>
        <w:jc w:val="both"/>
        <w:rPr>
          <w:rFonts w:eastAsiaTheme="minorHAnsi"/>
          <w:lang w:eastAsia="en-US"/>
        </w:rPr>
      </w:pPr>
    </w:p>
    <w:p w:rsidR="00344EC2" w:rsidRDefault="00332BC0">
      <w:pPr>
        <w:ind w:firstLine="709"/>
        <w:jc w:val="both"/>
        <w:rPr>
          <w:szCs w:val="28"/>
        </w:rPr>
      </w:pPr>
      <w:r>
        <w:rPr>
          <w:szCs w:val="28"/>
        </w:rPr>
        <w:t>12. Взимание государственной пошлины или иной платы за предоставление муниципальной услуги законодательством Российской Федерации не предусмотрено. Муниципальная услуга предоставляется на безвозмездной основе.</w:t>
      </w:r>
    </w:p>
    <w:p w:rsidR="00344EC2" w:rsidRDefault="00332BC0" w:rsidP="00016C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center"/>
        <w:rPr>
          <w:szCs w:val="28"/>
        </w:rPr>
      </w:pPr>
      <w:r>
        <w:rPr>
          <w:szCs w:val="28"/>
        </w:rPr>
        <w:lastRenderedPageBreak/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Cs w:val="28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Cs w:val="28"/>
        </w:rPr>
      </w:pPr>
      <w:r>
        <w:rPr>
          <w:szCs w:val="28"/>
        </w:rPr>
        <w:t>13. Максимальное время ожидания в очереди при подаче заявления о предоставлении муниципальной услуги и при получении результата предоставления муниципальной услуги в Комитете и МФЦ не должно превышать 15 минут.</w:t>
      </w:r>
    </w:p>
    <w:p w:rsidR="00344EC2" w:rsidRDefault="00344EC2">
      <w:pPr>
        <w:pStyle w:val="Standard"/>
        <w:tabs>
          <w:tab w:val="left" w:pos="0"/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344EC2" w:rsidRDefault="00332BC0" w:rsidP="00016CCD">
      <w:pPr>
        <w:pStyle w:val="af9"/>
        <w:tabs>
          <w:tab w:val="left" w:pos="142"/>
          <w:tab w:val="left" w:pos="993"/>
        </w:tabs>
        <w:ind w:left="0"/>
        <w:jc w:val="center"/>
        <w:rPr>
          <w:color w:val="000000" w:themeColor="text1"/>
          <w:szCs w:val="28"/>
        </w:rPr>
      </w:pPr>
      <w:r>
        <w:rPr>
          <w:rFonts w:eastAsiaTheme="minorHAnsi"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44EC2" w:rsidRDefault="00344EC2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  <w:szCs w:val="28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Cs w:val="28"/>
        </w:rPr>
      </w:pPr>
      <w:r>
        <w:rPr>
          <w:szCs w:val="28"/>
        </w:rPr>
        <w:t>14. Время регистрации представления, поданного заявителем о предоставлении муниципальной услуги в Комитет на бумажном носителе, не может быть более 15 минут. Срок регистрации предста</w:t>
      </w:r>
      <w:r w:rsidR="00016CCD">
        <w:rPr>
          <w:szCs w:val="28"/>
        </w:rPr>
        <w:t xml:space="preserve">вления в Комитете составляет 3 </w:t>
      </w:r>
      <w:r>
        <w:rPr>
          <w:szCs w:val="28"/>
        </w:rPr>
        <w:t>рабочих дня.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Cs w:val="28"/>
        </w:rPr>
      </w:pPr>
      <w:r>
        <w:rPr>
          <w:szCs w:val="28"/>
        </w:rPr>
        <w:t xml:space="preserve">На Едином и Региональном </w:t>
      </w:r>
      <w:proofErr w:type="gramStart"/>
      <w:r>
        <w:rPr>
          <w:szCs w:val="28"/>
        </w:rPr>
        <w:t>порталах</w:t>
      </w:r>
      <w:proofErr w:type="gramEnd"/>
      <w:r>
        <w:rPr>
          <w:szCs w:val="28"/>
        </w:rPr>
        <w:t xml:space="preserve"> регистрация заявления о предоставлении муниципальной услуги осуществляется автоматически.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Cs w:val="28"/>
        </w:rPr>
      </w:pPr>
    </w:p>
    <w:p w:rsidR="00344EC2" w:rsidRDefault="00332BC0" w:rsidP="00016C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center"/>
        <w:rPr>
          <w:rFonts w:eastAsiaTheme="minorHAnsi"/>
        </w:rPr>
      </w:pPr>
      <w:r>
        <w:rPr>
          <w:szCs w:val="28"/>
        </w:rPr>
        <w:t>Т</w:t>
      </w:r>
      <w:r>
        <w:rPr>
          <w:rFonts w:eastAsiaTheme="minorHAnsi"/>
          <w:szCs w:val="28"/>
          <w:lang w:eastAsia="en-US"/>
        </w:rPr>
        <w:t>ребования к помещениям, в которых предоставляется муниципальная услуга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rFonts w:eastAsiaTheme="minorHAnsi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rFonts w:eastAsiaTheme="minorHAnsi"/>
          <w:szCs w:val="28"/>
        </w:rPr>
      </w:pPr>
      <w:r>
        <w:rPr>
          <w:szCs w:val="28"/>
        </w:rPr>
        <w:t xml:space="preserve">15. </w:t>
      </w:r>
      <w:proofErr w:type="gramStart"/>
      <w:r>
        <w:rPr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Комитет или МФЦ, размещены на официальных сайтах администрации города и МФЦ в информационно-телекоммуникационной сети «Интернет» (далее – сеть «Интернет»), на информационных стендах в Комитете и МФЦ, а также на Едином и Региональном порталах.</w:t>
      </w:r>
      <w:proofErr w:type="gramEnd"/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rFonts w:eastAsiaTheme="minorHAnsi"/>
          <w:szCs w:val="28"/>
        </w:rPr>
      </w:pPr>
    </w:p>
    <w:p w:rsidR="00344EC2" w:rsidRDefault="00332BC0" w:rsidP="00016CCD">
      <w:pPr>
        <w:pStyle w:val="af9"/>
        <w:tabs>
          <w:tab w:val="left" w:pos="142"/>
          <w:tab w:val="left" w:pos="993"/>
        </w:tabs>
        <w:ind w:left="0"/>
        <w:jc w:val="center"/>
        <w:rPr>
          <w:color w:val="000000" w:themeColor="text1"/>
          <w:szCs w:val="28"/>
        </w:rPr>
      </w:pPr>
      <w:r>
        <w:rPr>
          <w:rFonts w:eastAsiaTheme="minorHAnsi"/>
          <w:lang w:eastAsia="en-US"/>
        </w:rPr>
        <w:t>Показатели качества и доступности муниципальной услуги</w:t>
      </w:r>
    </w:p>
    <w:p w:rsidR="00344EC2" w:rsidRDefault="00344EC2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  <w:szCs w:val="28"/>
        </w:rPr>
      </w:pPr>
    </w:p>
    <w:p w:rsidR="00344EC2" w:rsidRDefault="00332BC0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16. </w:t>
      </w:r>
      <w:proofErr w:type="gramStart"/>
      <w:r>
        <w:rPr>
          <w:color w:val="000000" w:themeColor="text1"/>
          <w:szCs w:val="28"/>
        </w:rPr>
        <w:t xml:space="preserve">Перечень показателей доступности и качества муниципальной услуги размещен на официальных сайтах администрации города, МФЦ в сети «Интернет», а также на Едином и Региональном порталах, </w:t>
      </w:r>
      <w:r>
        <w:rPr>
          <w:szCs w:val="28"/>
        </w:rPr>
        <w:t>на информационных стендах в Комитете и МФЦ</w:t>
      </w:r>
      <w:r>
        <w:rPr>
          <w:color w:val="000000" w:themeColor="text1"/>
          <w:szCs w:val="28"/>
        </w:rPr>
        <w:t>.</w:t>
      </w:r>
      <w:proofErr w:type="gramEnd"/>
    </w:p>
    <w:p w:rsidR="00344EC2" w:rsidRDefault="00344EC2">
      <w:pPr>
        <w:pStyle w:val="Standard"/>
        <w:tabs>
          <w:tab w:val="left" w:pos="0"/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CB71E0" w:rsidRDefault="00CB71E0" w:rsidP="00CB71E0">
      <w:pPr>
        <w:pStyle w:val="af9"/>
        <w:tabs>
          <w:tab w:val="left" w:pos="142"/>
          <w:tab w:val="left" w:pos="993"/>
        </w:tabs>
        <w:ind w:left="0" w:firstLine="658"/>
        <w:jc w:val="center"/>
        <w:rPr>
          <w:rFonts w:eastAsiaTheme="minorHAnsi"/>
          <w:lang w:eastAsia="en-US"/>
        </w:rPr>
      </w:pPr>
    </w:p>
    <w:p w:rsidR="00344EC2" w:rsidRDefault="00332BC0" w:rsidP="00016CCD">
      <w:pPr>
        <w:pStyle w:val="af9"/>
        <w:tabs>
          <w:tab w:val="left" w:pos="142"/>
          <w:tab w:val="left" w:pos="993"/>
        </w:tabs>
        <w:ind w:left="0"/>
        <w:jc w:val="center"/>
        <w:rPr>
          <w:color w:val="000000" w:themeColor="text1"/>
          <w:szCs w:val="28"/>
        </w:rPr>
      </w:pPr>
      <w:r>
        <w:rPr>
          <w:rFonts w:eastAsiaTheme="minorHAnsi"/>
          <w:lang w:eastAsia="en-US"/>
        </w:rPr>
        <w:t>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344EC2" w:rsidRDefault="00344EC2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  <w:szCs w:val="28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Cs w:val="28"/>
        </w:rPr>
      </w:pPr>
      <w:r>
        <w:rPr>
          <w:szCs w:val="28"/>
        </w:rPr>
        <w:t>17.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Cs w:val="28"/>
        </w:rPr>
      </w:pPr>
      <w:r>
        <w:rPr>
          <w:szCs w:val="28"/>
        </w:rPr>
        <w:lastRenderedPageBreak/>
        <w:t>18. Для предоставления муниципальной услуги используются Единый и Региональный порталы и МФЦ.</w:t>
      </w:r>
    </w:p>
    <w:p w:rsidR="00344EC2" w:rsidRDefault="00332BC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 обращении за получением муниципальной услуги в электронной форме заявление о предоставлении муниципальной услуги, заявление и документы, необходимые для предоставления муниципальной услуги, подписываются с использованием простой электронной подписи и (или) усиленной квалифицированной электронной подписи, и (или)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</w:t>
      </w:r>
      <w:hyperlink r:id="rId16">
        <w:r>
          <w:rPr>
            <w:szCs w:val="28"/>
          </w:rPr>
          <w:t>частью 5 статьи 8</w:t>
        </w:r>
      </w:hyperlink>
      <w:r>
        <w:rPr>
          <w:szCs w:val="28"/>
        </w:rPr>
        <w:t xml:space="preserve"> Федерального закона от 6 апреля 2011 г.               № 63-ФЗ «Об электронной подписи», а также при наличии у владельца сертификата ключа проверки ключа простой электронной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подписи, выданного ему при личном приеме в соответствии с </w:t>
      </w:r>
      <w:hyperlink r:id="rId17">
        <w:r>
          <w:rPr>
            <w:szCs w:val="28"/>
          </w:rPr>
          <w:t>Правилами</w:t>
        </w:r>
      </w:hyperlink>
      <w:r>
        <w:rPr>
          <w:szCs w:val="28"/>
        </w:rPr>
        <w:t xml:space="preserve">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г. № 33 «Об использовании простой электронной подписи при оказании государственных и муниципальных услуг», в соответствии с </w:t>
      </w:r>
      <w:hyperlink r:id="rId18">
        <w:r>
          <w:rPr>
            <w:szCs w:val="28"/>
          </w:rPr>
          <w:t>Правилами</w:t>
        </w:r>
      </w:hyperlink>
      <w:r>
        <w:rPr>
          <w:szCs w:val="28"/>
        </w:rPr>
        <w:t xml:space="preserve"> определения видов электронной подписи, использование которых допускается при обращении за получением государственных</w:t>
      </w:r>
      <w:proofErr w:type="gramEnd"/>
      <w:r>
        <w:rPr>
          <w:szCs w:val="28"/>
        </w:rPr>
        <w:t xml:space="preserve"> и муниципальных услуг, утвержденными постановлением Правительства Российской Федерации от 25 июня 2012 г.         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344EC2" w:rsidRDefault="00332BC0">
      <w:pPr>
        <w:ind w:firstLine="709"/>
        <w:jc w:val="both"/>
        <w:rPr>
          <w:szCs w:val="28"/>
        </w:rPr>
      </w:pPr>
      <w:r>
        <w:rPr>
          <w:szCs w:val="28"/>
        </w:rPr>
        <w:t>В случае</w:t>
      </w:r>
      <w:proofErr w:type="gramStart"/>
      <w:r>
        <w:rPr>
          <w:szCs w:val="28"/>
        </w:rPr>
        <w:t>,</w:t>
      </w:r>
      <w:proofErr w:type="gramEnd"/>
      <w:r>
        <w:rPr>
          <w:szCs w:val="28"/>
        </w:rPr>
        <w:t xml:space="preserve"> если при обращении за получением муниципальной услуги в электронной форме идентификация и аутентификация заявителя, являющегося физическим лицом, осуществляются с использованием единой системы идентификации и аутентификации, заявитель имеет право использовать простую электронную подпись при условии, что при выдаче ключа простой электронной подписи личность физического лица установлена при личном приеме.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Cs w:val="28"/>
        </w:rPr>
      </w:pPr>
      <w:r>
        <w:rPr>
          <w:szCs w:val="28"/>
        </w:rPr>
        <w:t>19. 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обусловлена предоставлением муниципальной услуги только юридическим лицам.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Cs w:val="28"/>
        </w:rPr>
      </w:pPr>
      <w:r>
        <w:rPr>
          <w:szCs w:val="28"/>
        </w:rPr>
        <w:lastRenderedPageBreak/>
        <w:t>20.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предоставляется только юридическим лицам.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Cs w:val="28"/>
        </w:rPr>
      </w:pPr>
      <w:r>
        <w:rPr>
          <w:szCs w:val="28"/>
        </w:rPr>
        <w:t>21. Подача заявления на предоставление муниципальной услуги в МФЦ осуществляется при наличии вступившего в силу соглашения о взаимодействии между МФЦ и администрацией города.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Cs w:val="28"/>
        </w:rPr>
      </w:pPr>
      <w:r>
        <w:rPr>
          <w:szCs w:val="28"/>
        </w:rPr>
        <w:t>22. Уполномоченные должностные лица МФЦ не могут принимать решение об отказе в приеме представления и документов и (или) информации, необходимых для предоставления муниципальной услуги, поскольку отказ в приеме представления и документов, необходимых для предоставления муниципальной услуги, не предусмотрен.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Cs w:val="28"/>
        </w:rPr>
      </w:pPr>
      <w:r>
        <w:rPr>
          <w:szCs w:val="28"/>
        </w:rPr>
        <w:t>23. Предусмотрена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Cs w:val="28"/>
        </w:rPr>
      </w:pPr>
      <w:r>
        <w:rPr>
          <w:szCs w:val="28"/>
        </w:rPr>
        <w:t xml:space="preserve">24. Возможность составления на бумажном носителе и </w:t>
      </w:r>
      <w:proofErr w:type="gramStart"/>
      <w:r>
        <w:rPr>
          <w:szCs w:val="28"/>
        </w:rPr>
        <w:t>заверение выписок</w:t>
      </w:r>
      <w:proofErr w:type="gramEnd"/>
      <w:r>
        <w:rPr>
          <w:szCs w:val="28"/>
        </w:rPr>
        <w:t xml:space="preserve"> из информационных систем органа, предоставляющего муниципальную услугу, не предусмотрена.</w:t>
      </w:r>
    </w:p>
    <w:p w:rsidR="00344EC2" w:rsidRDefault="00344EC2">
      <w:pPr>
        <w:pStyle w:val="Standard"/>
        <w:tabs>
          <w:tab w:val="left" w:pos="0"/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344EC2" w:rsidRDefault="00332BC0" w:rsidP="00016CCD">
      <w:pPr>
        <w:pStyle w:val="af9"/>
        <w:tabs>
          <w:tab w:val="left" w:pos="142"/>
          <w:tab w:val="left" w:pos="993"/>
        </w:tabs>
        <w:ind w:left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документов, необходимых для предоставления муниципальной услуги</w:t>
      </w:r>
    </w:p>
    <w:p w:rsidR="00344EC2" w:rsidRDefault="00344EC2">
      <w:pPr>
        <w:pStyle w:val="af9"/>
        <w:tabs>
          <w:tab w:val="left" w:pos="142"/>
          <w:tab w:val="left" w:pos="993"/>
        </w:tabs>
        <w:ind w:left="0" w:firstLine="709"/>
        <w:jc w:val="both"/>
        <w:rPr>
          <w:szCs w:val="28"/>
          <w:highlight w:val="white"/>
        </w:rPr>
      </w:pPr>
    </w:p>
    <w:p w:rsidR="00344EC2" w:rsidRDefault="00332BC0">
      <w:pPr>
        <w:pStyle w:val="af9"/>
        <w:tabs>
          <w:tab w:val="left" w:pos="142"/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25. </w:t>
      </w:r>
      <w:proofErr w:type="gramStart"/>
      <w:r>
        <w:rPr>
          <w:szCs w:val="28"/>
          <w:highlight w:val="white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таблице 2 приложения  к настоящему административному регламенту.</w:t>
      </w:r>
      <w:proofErr w:type="gramEnd"/>
    </w:p>
    <w:p w:rsidR="00344EC2" w:rsidRDefault="00332BC0">
      <w:pPr>
        <w:pStyle w:val="af9"/>
        <w:tabs>
          <w:tab w:val="left" w:pos="142"/>
          <w:tab w:val="left" w:pos="993"/>
        </w:tabs>
        <w:ind w:left="0" w:firstLine="709"/>
        <w:jc w:val="both"/>
        <w:rPr>
          <w:color w:val="000000" w:themeColor="text1"/>
          <w:szCs w:val="28"/>
          <w:highlight w:val="green"/>
        </w:rPr>
      </w:pPr>
      <w:r>
        <w:rPr>
          <w:color w:val="000000" w:themeColor="text1"/>
          <w:szCs w:val="28"/>
        </w:rPr>
        <w:t>26. Формы представления приведены в приложении к настоящему административному регламенту.</w:t>
      </w:r>
    </w:p>
    <w:p w:rsidR="00344EC2" w:rsidRDefault="00344EC2">
      <w:pPr>
        <w:pStyle w:val="af9"/>
        <w:tabs>
          <w:tab w:val="left" w:pos="142"/>
          <w:tab w:val="left" w:pos="993"/>
        </w:tabs>
        <w:ind w:left="0" w:firstLine="709"/>
        <w:jc w:val="both"/>
        <w:rPr>
          <w:color w:val="000000" w:themeColor="text1"/>
          <w:szCs w:val="28"/>
          <w:highlight w:val="green"/>
        </w:rPr>
      </w:pPr>
    </w:p>
    <w:p w:rsidR="00344EC2" w:rsidRDefault="00332BC0" w:rsidP="00016CCD">
      <w:pPr>
        <w:pStyle w:val="af9"/>
        <w:tabs>
          <w:tab w:val="left" w:pos="142"/>
          <w:tab w:val="left" w:pos="993"/>
        </w:tabs>
        <w:ind w:left="0"/>
        <w:jc w:val="center"/>
        <w:rPr>
          <w:color w:val="000000" w:themeColor="text1"/>
          <w:szCs w:val="28"/>
        </w:rPr>
      </w:pPr>
      <w:r>
        <w:rPr>
          <w:rFonts w:eastAsiaTheme="minorHAnsi"/>
          <w:lang w:eastAsia="en-US"/>
        </w:rPr>
        <w:t>Исчерпывающий перечень оснований для отказа в приеме запроса и документов, необходимых для предоставления муниципальной услуги, исчерпывающий перечень оснований для возврата запроса и документов, необходимых для предоставления муниципальной услуги, и исчерпывающий перечень оснований для приостановления предос</w:t>
      </w:r>
      <w:r w:rsidR="00016CCD">
        <w:rPr>
          <w:rFonts w:eastAsiaTheme="minorHAnsi"/>
          <w:lang w:eastAsia="en-US"/>
        </w:rPr>
        <w:t xml:space="preserve">тавления муниципальной услуги, </w:t>
      </w:r>
      <w:r>
        <w:rPr>
          <w:rFonts w:eastAsiaTheme="minorHAnsi"/>
          <w:lang w:eastAsia="en-US"/>
        </w:rPr>
        <w:t>или для отказа в предоставлении муниципальной услуги</w:t>
      </w:r>
    </w:p>
    <w:p w:rsidR="00344EC2" w:rsidRDefault="00344EC2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  <w:szCs w:val="28"/>
        </w:rPr>
      </w:pPr>
    </w:p>
    <w:p w:rsidR="00344EC2" w:rsidRDefault="00332BC0">
      <w:pPr>
        <w:pStyle w:val="af9"/>
        <w:tabs>
          <w:tab w:val="left" w:pos="142"/>
          <w:tab w:val="left" w:pos="993"/>
        </w:tabs>
        <w:ind w:left="0" w:firstLine="658"/>
        <w:jc w:val="both"/>
        <w:rPr>
          <w:szCs w:val="28"/>
        </w:rPr>
      </w:pPr>
      <w:r>
        <w:rPr>
          <w:szCs w:val="28"/>
          <w:highlight w:val="white"/>
        </w:rPr>
        <w:lastRenderedPageBreak/>
        <w:t>27. Основания для отказа в приеме представления и документов для предоставления муниципальной услуги отсутствуют.</w:t>
      </w:r>
    </w:p>
    <w:p w:rsidR="00344EC2" w:rsidRDefault="00332BC0">
      <w:pPr>
        <w:pStyle w:val="af9"/>
        <w:tabs>
          <w:tab w:val="left" w:pos="142"/>
          <w:tab w:val="left" w:pos="993"/>
        </w:tabs>
        <w:ind w:left="0" w:firstLine="658"/>
        <w:jc w:val="both"/>
        <w:rPr>
          <w:szCs w:val="28"/>
        </w:rPr>
      </w:pPr>
      <w:r>
        <w:rPr>
          <w:szCs w:val="28"/>
          <w:highlight w:val="white"/>
        </w:rPr>
        <w:t>Основания для приостановления предоставления муниципальной услуги отсутствуют.</w:t>
      </w:r>
    </w:p>
    <w:p w:rsidR="00344EC2" w:rsidRDefault="00332BC0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  <w:szCs w:val="28"/>
        </w:rPr>
      </w:pPr>
      <w:r>
        <w:rPr>
          <w:rFonts w:eastAsiaTheme="minorHAnsi"/>
          <w:lang w:eastAsia="en-US"/>
        </w:rPr>
        <w:t>Основания для возврата представления и документов, необходимых для предоставления муниципальной услуги,</w:t>
      </w:r>
      <w:r>
        <w:rPr>
          <w:szCs w:val="28"/>
        </w:rPr>
        <w:t xml:space="preserve"> о</w:t>
      </w:r>
      <w:r>
        <w:rPr>
          <w:szCs w:val="28"/>
          <w:highlight w:val="white"/>
        </w:rPr>
        <w:t>снования для отказа в предоставлении муниципальной услуги с учетом категории (признаков) заявителя приведены в таблице 3 приложения к настоящему административному регламенту</w:t>
      </w:r>
      <w:r>
        <w:rPr>
          <w:szCs w:val="28"/>
        </w:rPr>
        <w:t>.</w:t>
      </w:r>
    </w:p>
    <w:p w:rsidR="00344EC2" w:rsidRDefault="00344EC2">
      <w:pPr>
        <w:pStyle w:val="Standard"/>
        <w:tabs>
          <w:tab w:val="left" w:pos="0"/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344EC2" w:rsidRDefault="00332BC0">
      <w:pPr>
        <w:pStyle w:val="af9"/>
        <w:tabs>
          <w:tab w:val="left" w:pos="142"/>
          <w:tab w:val="left" w:pos="993"/>
        </w:tabs>
        <w:ind w:left="0"/>
        <w:jc w:val="center"/>
        <w:rPr>
          <w:rFonts w:eastAsiaTheme="minorHAnsi"/>
          <w:lang w:eastAsia="en-US"/>
        </w:rPr>
      </w:pPr>
      <w:r>
        <w:rPr>
          <w:color w:val="000000" w:themeColor="text1"/>
          <w:szCs w:val="28"/>
        </w:rPr>
        <w:t xml:space="preserve">III. </w:t>
      </w:r>
      <w:r>
        <w:rPr>
          <w:rFonts w:eastAsiaTheme="minorHAnsi"/>
          <w:lang w:eastAsia="en-US"/>
        </w:rPr>
        <w:t xml:space="preserve">Состав, последовательность и сроки </w:t>
      </w:r>
    </w:p>
    <w:p w:rsidR="00344EC2" w:rsidRDefault="00332BC0">
      <w:pPr>
        <w:pStyle w:val="af9"/>
        <w:tabs>
          <w:tab w:val="left" w:pos="142"/>
          <w:tab w:val="left" w:pos="993"/>
        </w:tabs>
        <w:ind w:left="0"/>
        <w:jc w:val="center"/>
        <w:rPr>
          <w:color w:val="000000" w:themeColor="text1"/>
          <w:szCs w:val="28"/>
        </w:rPr>
      </w:pPr>
      <w:r>
        <w:rPr>
          <w:rFonts w:eastAsiaTheme="minorHAnsi"/>
          <w:lang w:eastAsia="en-US"/>
        </w:rPr>
        <w:t>выполнения административных процедур</w:t>
      </w:r>
    </w:p>
    <w:p w:rsidR="00344EC2" w:rsidRDefault="00344EC2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  <w:szCs w:val="28"/>
        </w:rPr>
      </w:pPr>
    </w:p>
    <w:p w:rsidR="00344EC2" w:rsidRDefault="00332BC0" w:rsidP="00016CCD">
      <w:pPr>
        <w:pStyle w:val="af9"/>
        <w:tabs>
          <w:tab w:val="left" w:pos="142"/>
          <w:tab w:val="left" w:pos="993"/>
        </w:tabs>
        <w:ind w:left="0"/>
        <w:jc w:val="center"/>
        <w:rPr>
          <w:color w:val="000000" w:themeColor="text1"/>
          <w:szCs w:val="28"/>
        </w:rPr>
      </w:pPr>
      <w:r>
        <w:rPr>
          <w:rFonts w:eastAsiaTheme="minorHAnsi"/>
          <w:lang w:eastAsia="en-US"/>
        </w:rPr>
        <w:t>Перечень осуществляемых при предоставлении муниципальной услуги административных процедур</w:t>
      </w:r>
    </w:p>
    <w:p w:rsidR="00344EC2" w:rsidRDefault="00344EC2">
      <w:pPr>
        <w:pStyle w:val="af9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  <w:szCs w:val="28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Cs w:val="28"/>
        </w:rPr>
      </w:pPr>
      <w:r>
        <w:rPr>
          <w:color w:val="000000" w:themeColor="text1"/>
          <w:szCs w:val="28"/>
        </w:rPr>
        <w:t xml:space="preserve">28. </w:t>
      </w:r>
      <w:r>
        <w:rPr>
          <w:szCs w:val="28"/>
        </w:rPr>
        <w:t>Предоставление услуги включает в себя следующие административные процедуры:</w:t>
      </w:r>
      <w:r>
        <w:rPr>
          <w:szCs w:val="28"/>
        </w:rPr>
        <w:br/>
      </w:r>
      <w:r>
        <w:rPr>
          <w:szCs w:val="28"/>
        </w:rPr>
        <w:tab/>
        <w:t>1) профилирование заявителя;</w:t>
      </w:r>
    </w:p>
    <w:p w:rsidR="00344EC2" w:rsidRDefault="00332BC0">
      <w:pPr>
        <w:pStyle w:val="af9"/>
        <w:tabs>
          <w:tab w:val="left" w:pos="142"/>
          <w:tab w:val="left" w:pos="709"/>
        </w:tabs>
        <w:ind w:left="0" w:firstLine="709"/>
        <w:jc w:val="both"/>
        <w:rPr>
          <w:rFonts w:eastAsiaTheme="minorHAnsi"/>
          <w:color w:val="000000" w:themeColor="text1"/>
          <w:szCs w:val="28"/>
        </w:rPr>
      </w:pPr>
      <w:r>
        <w:rPr>
          <w:szCs w:val="28"/>
        </w:rPr>
        <w:t xml:space="preserve">2) </w:t>
      </w:r>
      <w:r>
        <w:rPr>
          <w:rFonts w:eastAsiaTheme="minorHAnsi"/>
          <w:szCs w:val="28"/>
          <w:lang w:eastAsia="en-US"/>
        </w:rPr>
        <w:t>прием запроса и документов и (или) информации, необходимых для предоставления муниципальной услуги</w:t>
      </w:r>
      <w:r>
        <w:rPr>
          <w:szCs w:val="28"/>
        </w:rPr>
        <w:t>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3) межведомственное информационное взаимодействие: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4) принятие решения о предоставлении (отказе в предоставлении) муниципальной услуги;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5) предоставление результата муниципальной услуги.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Предоставление муниципальной услуги в упреждающем (</w:t>
      </w:r>
      <w:proofErr w:type="spellStart"/>
      <w:r>
        <w:rPr>
          <w:szCs w:val="28"/>
        </w:rPr>
        <w:t>проактивном</w:t>
      </w:r>
      <w:proofErr w:type="spellEnd"/>
      <w:r>
        <w:rPr>
          <w:szCs w:val="28"/>
        </w:rPr>
        <w:t>) режиме не предусмотрено.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</w:p>
    <w:p w:rsidR="00344EC2" w:rsidRDefault="00332BC0" w:rsidP="00016C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jc w:val="center"/>
        <w:rPr>
          <w:szCs w:val="28"/>
        </w:rPr>
      </w:pPr>
      <w:r>
        <w:rPr>
          <w:szCs w:val="28"/>
        </w:rPr>
        <w:t>Профилирование заявителя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 xml:space="preserve">29. </w:t>
      </w:r>
      <w:r>
        <w:rPr>
          <w:szCs w:val="28"/>
          <w:highlight w:val="white"/>
        </w:rPr>
        <w:t>Профилирование заявителя осуществляется уполномоченным должностным лицом Комитета п</w:t>
      </w:r>
      <w:r>
        <w:rPr>
          <w:szCs w:val="28"/>
        </w:rPr>
        <w:t>ри приеме и регистрации представления и документов, необходимых для предоставления муниципальной услуги.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Профилирование заключается в определении категории (признаков) заявителя и цели его обращения и осуществляется посредством анкетирования заявителя в Комитете, на Едином и Региональном порталах на основании представленных документов и сведений, указанных в заявлении, в соответствии с пунктом 2 настоящего административного регламента.</w:t>
      </w:r>
      <w:proofErr w:type="gramEnd"/>
    </w:p>
    <w:p w:rsidR="00344EC2" w:rsidRDefault="00344EC2">
      <w:pPr>
        <w:pStyle w:val="af9"/>
        <w:tabs>
          <w:tab w:val="left" w:pos="142"/>
          <w:tab w:val="left" w:pos="993"/>
        </w:tabs>
        <w:ind w:left="0"/>
        <w:jc w:val="center"/>
        <w:rPr>
          <w:rFonts w:eastAsiaTheme="minorHAnsi"/>
          <w:szCs w:val="28"/>
          <w:lang w:eastAsia="en-US"/>
        </w:rPr>
      </w:pPr>
    </w:p>
    <w:p w:rsidR="00344EC2" w:rsidRDefault="00332BC0" w:rsidP="00016CCD">
      <w:pPr>
        <w:pStyle w:val="af9"/>
        <w:tabs>
          <w:tab w:val="left" w:pos="142"/>
          <w:tab w:val="left" w:pos="709"/>
        </w:tabs>
        <w:ind w:left="0"/>
        <w:jc w:val="center"/>
        <w:rPr>
          <w:rFonts w:eastAsiaTheme="minorHAnsi"/>
          <w:color w:val="000000" w:themeColor="text1"/>
          <w:szCs w:val="28"/>
        </w:rPr>
      </w:pPr>
      <w:r>
        <w:rPr>
          <w:rFonts w:eastAsiaTheme="minorHAnsi"/>
          <w:szCs w:val="28"/>
          <w:lang w:eastAsia="en-US"/>
        </w:rPr>
        <w:t>Прием запроса и документов и (или) информации, необходимых для предоставления муниципальной услуги</w:t>
      </w:r>
    </w:p>
    <w:p w:rsidR="00344EC2" w:rsidRDefault="00344EC2">
      <w:pPr>
        <w:pStyle w:val="af9"/>
        <w:tabs>
          <w:tab w:val="left" w:pos="142"/>
          <w:tab w:val="left" w:pos="993"/>
        </w:tabs>
        <w:ind w:left="0"/>
        <w:jc w:val="center"/>
        <w:rPr>
          <w:rFonts w:eastAsiaTheme="minorHAnsi"/>
          <w:szCs w:val="28"/>
          <w:lang w:eastAsia="en-US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 xml:space="preserve">30. Состав представления и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</w:t>
      </w:r>
      <w:r>
        <w:rPr>
          <w:szCs w:val="28"/>
        </w:rPr>
        <w:lastRenderedPageBreak/>
        <w:t>указанных запроса, документов и (или) информации приведены в таблице 2 приложения к настоящему административному регламенту.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 xml:space="preserve">31. </w:t>
      </w:r>
      <w:proofErr w:type="gramStart"/>
      <w:r>
        <w:rPr>
          <w:szCs w:val="28"/>
        </w:rPr>
        <w:t>В целях предоставления муниципальной услуги установление личности заявителя (представителя заявителя) осуществляется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Федерации, либо его авторизация с использованием учетной записи на Едином портале при взаимодействии с заявителем (представителем заявителя) посредством Единого портала.</w:t>
      </w:r>
      <w:proofErr w:type="gramEnd"/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Cs w:val="28"/>
        </w:rPr>
      </w:pPr>
      <w:r>
        <w:rPr>
          <w:szCs w:val="28"/>
        </w:rPr>
        <w:t>32. Основания для принятия решения об</w:t>
      </w:r>
      <w:r w:rsidR="00016CCD">
        <w:rPr>
          <w:szCs w:val="28"/>
        </w:rPr>
        <w:t xml:space="preserve"> отказе в приеме представления </w:t>
      </w:r>
      <w:r>
        <w:rPr>
          <w:szCs w:val="28"/>
        </w:rPr>
        <w:t>и документов, необходимых для предоставления муниципальной услуги, отсутствуют.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Cs w:val="28"/>
        </w:rPr>
      </w:pPr>
      <w:r>
        <w:rPr>
          <w:szCs w:val="28"/>
        </w:rPr>
        <w:t>33. Возможность приема представления и документов, необходимых для предоставления муниципальной услуги, по выбору заявителя независимо от его местонахождения не предусмотрена.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Cs w:val="28"/>
        </w:rPr>
      </w:pPr>
      <w:r>
        <w:rPr>
          <w:szCs w:val="28"/>
        </w:rPr>
        <w:t>34. Срок регистрации представления и документов, необходимых для предоставления муниципальной услуги, в Комитете составляет 3 рабочих дня с даты их подачи заявителем.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</w:rPr>
      </w:pPr>
      <w:r>
        <w:rPr>
          <w:szCs w:val="28"/>
        </w:rPr>
        <w:t>3</w:t>
      </w:r>
      <w:r w:rsidR="00E1216B">
        <w:rPr>
          <w:szCs w:val="28"/>
        </w:rPr>
        <w:t>5</w:t>
      </w:r>
      <w:r>
        <w:rPr>
          <w:szCs w:val="28"/>
        </w:rPr>
        <w:t>. Для заявителя административная процедура заканчивается получением</w:t>
      </w:r>
      <w:r>
        <w:rPr>
          <w:color w:val="000000" w:themeColor="text1"/>
          <w:szCs w:val="28"/>
        </w:rPr>
        <w:t xml:space="preserve"> </w:t>
      </w:r>
      <w:hyperlink r:id="rId19" w:tooltip="https://login.consultant.ru/link/?req=doc&amp;base=RLAW077&amp;n=253396&amp;dst=100246&amp;field=134&amp;date=04.04.2026" w:history="1">
        <w:r>
          <w:rPr>
            <w:rStyle w:val="23"/>
            <w:color w:val="000000" w:themeColor="text1"/>
            <w:szCs w:val="28"/>
            <w:u w:val="none"/>
          </w:rPr>
          <w:t>расписки</w:t>
        </w:r>
      </w:hyperlink>
      <w:r>
        <w:rPr>
          <w:color w:val="000000" w:themeColor="text1"/>
          <w:szCs w:val="28"/>
        </w:rPr>
        <w:t xml:space="preserve"> о</w:t>
      </w:r>
      <w:r>
        <w:rPr>
          <w:szCs w:val="28"/>
        </w:rPr>
        <w:t xml:space="preserve"> приеме представления по форме, приведенной в приложении к административному регламенту.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</w:rPr>
      </w:pPr>
      <w:r>
        <w:rPr>
          <w:szCs w:val="28"/>
        </w:rPr>
        <w:t>3</w:t>
      </w:r>
      <w:r w:rsidR="00E1216B">
        <w:rPr>
          <w:szCs w:val="28"/>
        </w:rPr>
        <w:t>6</w:t>
      </w:r>
      <w:r>
        <w:rPr>
          <w:szCs w:val="28"/>
        </w:rPr>
        <w:t xml:space="preserve">. Представление с приложением документов, необходимых для предоставления муниципальной услуги, поступившее в электронной форме посредством Единого и Регионального порталов, регистрируется в течение 3 рабочих дней </w:t>
      </w:r>
      <w:proofErr w:type="gramStart"/>
      <w:r>
        <w:rPr>
          <w:szCs w:val="28"/>
        </w:rPr>
        <w:t>с даты поступления</w:t>
      </w:r>
      <w:proofErr w:type="gramEnd"/>
      <w:r>
        <w:rPr>
          <w:szCs w:val="28"/>
        </w:rPr>
        <w:t xml:space="preserve"> в Комитет.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Cs w:val="28"/>
        </w:rPr>
      </w:pPr>
    </w:p>
    <w:p w:rsidR="00344EC2" w:rsidRDefault="00332BC0" w:rsidP="00016C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jc w:val="center"/>
        <w:rPr>
          <w:szCs w:val="28"/>
        </w:rPr>
      </w:pPr>
      <w:r>
        <w:rPr>
          <w:szCs w:val="28"/>
        </w:rPr>
        <w:t>Межведомственное информационное взаимодействие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jc w:val="both"/>
        <w:rPr>
          <w:szCs w:val="28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3</w:t>
      </w:r>
      <w:r w:rsidR="00E1216B">
        <w:rPr>
          <w:szCs w:val="28"/>
        </w:rPr>
        <w:t>7</w:t>
      </w:r>
      <w:r>
        <w:rPr>
          <w:szCs w:val="28"/>
        </w:rPr>
        <w:t>. В целях предоставления муниципальной услуги не осуществляется межведомственное информационное взаимодействие, в рамках которого Комитет запрашивает и получает документы и информацию, необходимые для предоставления муниципальной услуги и находящиеся в распоряжении иных государственных органов и органов местного самоуправления.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</w:p>
    <w:p w:rsidR="00344EC2" w:rsidRDefault="00332BC0" w:rsidP="00016C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jc w:val="center"/>
        <w:rPr>
          <w:szCs w:val="28"/>
        </w:rPr>
      </w:pPr>
      <w:r>
        <w:rPr>
          <w:szCs w:val="28"/>
        </w:rPr>
        <w:t>Принятие решения о предоставлении (отказе в предоставлении) муниципальной услуги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3</w:t>
      </w:r>
      <w:r w:rsidR="00E1216B">
        <w:rPr>
          <w:szCs w:val="28"/>
        </w:rPr>
        <w:t>8</w:t>
      </w:r>
      <w:r>
        <w:rPr>
          <w:szCs w:val="28"/>
        </w:rPr>
        <w:t>. Основания для отказа в предоставлении муниципальной услуги приведены в таблице 3 приложения к настоящему административному регламенту.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3</w:t>
      </w:r>
      <w:r w:rsidR="00E1216B">
        <w:rPr>
          <w:szCs w:val="28"/>
        </w:rPr>
        <w:t>9</w:t>
      </w:r>
      <w:r>
        <w:rPr>
          <w:szCs w:val="28"/>
        </w:rPr>
        <w:t>. Принятие решения о предоставлении (об отказе в предоставлении) муниципальной услуги осуществляется в с</w:t>
      </w:r>
      <w:r w:rsidR="00016CCD">
        <w:rPr>
          <w:szCs w:val="28"/>
        </w:rPr>
        <w:t xml:space="preserve">рок, не превышающий 19 рабочих </w:t>
      </w:r>
      <w:r>
        <w:rPr>
          <w:szCs w:val="28"/>
        </w:rPr>
        <w:t>дней со дня поступления в Комитет представления и документов, необходимых для принятия решения.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lastRenderedPageBreak/>
        <w:t>Решение о предоставлении муниципальной услуги принимается в форме приказа Комитета.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 xml:space="preserve">Решение об отказе в предоставлении муниципальной услуги оформляется уведомлением об отказе в предоставлении муниципальной услуги, подписываемым уполномоченным должностным лицом Комитета.  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Получение дополнительных сведений от заявителя в процессе предоставления муниципальной услуги не требуется.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</w:p>
    <w:p w:rsidR="00344EC2" w:rsidRDefault="00332BC0" w:rsidP="00016C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jc w:val="center"/>
        <w:rPr>
          <w:szCs w:val="28"/>
        </w:rPr>
      </w:pPr>
      <w:r>
        <w:rPr>
          <w:szCs w:val="28"/>
        </w:rPr>
        <w:t>Предоставление результата муниципальной услуги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</w:p>
    <w:p w:rsidR="00344EC2" w:rsidRDefault="00E121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Cs w:val="28"/>
        </w:rPr>
      </w:pPr>
      <w:r>
        <w:rPr>
          <w:szCs w:val="28"/>
        </w:rPr>
        <w:t>40</w:t>
      </w:r>
      <w:r w:rsidR="00332BC0">
        <w:rPr>
          <w:szCs w:val="28"/>
        </w:rPr>
        <w:t>. Предоставление результата муниципальной услуги осуществляется в срок, не превышающий 3 рабочих дня со дня принятия решения о предоставлении Услуги способами, указанными в пункте 9 административного регламента.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Cs w:val="28"/>
        </w:rPr>
      </w:pPr>
      <w:r>
        <w:rPr>
          <w:szCs w:val="28"/>
        </w:rPr>
        <w:t xml:space="preserve"> </w:t>
      </w:r>
      <w:r w:rsidR="00E1216B">
        <w:rPr>
          <w:szCs w:val="28"/>
        </w:rPr>
        <w:t>41</w:t>
      </w:r>
      <w:r>
        <w:rPr>
          <w:szCs w:val="28"/>
        </w:rPr>
        <w:t>. Возможность предоставления результата муниципальной услуги по выбору заявителя независимо от его места нахождения не предусмотрена.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Cs w:val="28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center"/>
        <w:rPr>
          <w:szCs w:val="28"/>
        </w:rPr>
      </w:pPr>
      <w:r>
        <w:rPr>
          <w:szCs w:val="28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</w:p>
    <w:p w:rsidR="00344EC2" w:rsidRDefault="00E121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42</w:t>
      </w:r>
      <w:r w:rsidR="00332BC0">
        <w:rPr>
          <w:szCs w:val="28"/>
        </w:rPr>
        <w:t>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- по телефону, указанному заявителем в запросе;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- посредством почтовой связи (в случае отсутствия у заявителя доступа к электронным средствам связи);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- посредством Единого или Регионального порталов.</w:t>
      </w:r>
    </w:p>
    <w:p w:rsidR="00344EC2" w:rsidRDefault="00344EC2">
      <w:pPr>
        <w:jc w:val="both"/>
        <w:outlineLvl w:val="1"/>
      </w:pPr>
    </w:p>
    <w:p w:rsidR="00344EC2" w:rsidRDefault="00344EC2">
      <w:pPr>
        <w:jc w:val="both"/>
        <w:outlineLvl w:val="1"/>
      </w:pPr>
    </w:p>
    <w:p w:rsidR="00FF539F" w:rsidRDefault="00FF539F">
      <w:pPr>
        <w:jc w:val="both"/>
        <w:outlineLvl w:val="1"/>
      </w:pPr>
    </w:p>
    <w:p w:rsidR="00344EC2" w:rsidRDefault="00332BC0">
      <w:pPr>
        <w:pStyle w:val="Standard"/>
        <w:tabs>
          <w:tab w:val="left" w:pos="709"/>
        </w:tabs>
        <w:spacing w:line="240" w:lineRule="exact"/>
        <w:ind w:right="-2"/>
        <w:jc w:val="both"/>
        <w:rPr>
          <w:sz w:val="28"/>
        </w:rPr>
      </w:pPr>
      <w:r>
        <w:rPr>
          <w:sz w:val="28"/>
        </w:rPr>
        <w:t>Первый заместитель главы</w:t>
      </w:r>
    </w:p>
    <w:p w:rsidR="00344EC2" w:rsidRDefault="00332BC0">
      <w:pPr>
        <w:pStyle w:val="Standard"/>
        <w:tabs>
          <w:tab w:val="left" w:pos="709"/>
        </w:tabs>
        <w:spacing w:line="240" w:lineRule="exact"/>
        <w:ind w:right="-2"/>
        <w:jc w:val="both"/>
        <w:rPr>
          <w:sz w:val="28"/>
        </w:rPr>
      </w:pPr>
      <w:r>
        <w:rPr>
          <w:sz w:val="28"/>
        </w:rPr>
        <w:t>администрации города Невинномысска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В.Э. </w:t>
      </w:r>
      <w:proofErr w:type="spellStart"/>
      <w:r>
        <w:rPr>
          <w:sz w:val="28"/>
        </w:rPr>
        <w:t>Соколюк</w:t>
      </w:r>
      <w:proofErr w:type="spellEnd"/>
    </w:p>
    <w:p w:rsidR="00016CCD" w:rsidRDefault="00016CCD">
      <w:pPr>
        <w:pStyle w:val="Standard"/>
        <w:tabs>
          <w:tab w:val="left" w:pos="0"/>
          <w:tab w:val="left" w:pos="709"/>
        </w:tabs>
        <w:spacing w:line="240" w:lineRule="exact"/>
        <w:ind w:right="-2"/>
        <w:jc w:val="both"/>
        <w:rPr>
          <w:sz w:val="28"/>
        </w:rPr>
        <w:sectPr w:rsidR="00016CCD" w:rsidSect="00D9731D">
          <w:headerReference w:type="default" r:id="rId20"/>
          <w:headerReference w:type="first" r:id="rId21"/>
          <w:pgSz w:w="11907" w:h="16840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left="5102"/>
        <w:jc w:val="center"/>
        <w:rPr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344EC2" w:rsidRDefault="00332BC0" w:rsidP="00E121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exact"/>
        <w:ind w:left="5103"/>
        <w:jc w:val="center"/>
        <w:rPr>
          <w:szCs w:val="28"/>
        </w:rPr>
      </w:pPr>
      <w:r>
        <w:rPr>
          <w:szCs w:val="28"/>
        </w:rPr>
        <w:t xml:space="preserve">к административному регламенту </w:t>
      </w:r>
      <w:r>
        <w:rPr>
          <w:color w:val="000000" w:themeColor="text1"/>
          <w:szCs w:val="28"/>
        </w:rPr>
        <w:t>предоставления муниципальной услуги по присвоению спортивных разрядов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jc w:val="center"/>
        <w:rPr>
          <w:szCs w:val="28"/>
        </w:rPr>
      </w:pP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jc w:val="center"/>
        <w:rPr>
          <w:szCs w:val="28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jc w:val="center"/>
        <w:rPr>
          <w:szCs w:val="28"/>
        </w:rPr>
      </w:pPr>
      <w:r>
        <w:rPr>
          <w:szCs w:val="28"/>
        </w:rPr>
        <w:t>ПЕРЕЧЕНЬ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jc w:val="center"/>
        <w:rPr>
          <w:szCs w:val="28"/>
        </w:rPr>
      </w:pPr>
    </w:p>
    <w:p w:rsidR="00344EC2" w:rsidRDefault="00332BC0" w:rsidP="00E121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exact"/>
        <w:jc w:val="center"/>
        <w:rPr>
          <w:szCs w:val="28"/>
        </w:rPr>
      </w:pPr>
      <w:proofErr w:type="gramStart"/>
      <w:r>
        <w:rPr>
          <w:szCs w:val="28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  <w:proofErr w:type="gramEnd"/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jc w:val="center"/>
        <w:rPr>
          <w:szCs w:val="28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jc w:val="center"/>
        <w:rPr>
          <w:szCs w:val="28"/>
        </w:rPr>
      </w:pPr>
      <w:r>
        <w:rPr>
          <w:szCs w:val="28"/>
        </w:rPr>
        <w:t>I. Перечень условных обозначений и сокращений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jc w:val="center"/>
        <w:rPr>
          <w:szCs w:val="28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1. Сокращения: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1) СМЭВ - федеральная государственная информационная система «Единая система межведомственного электронного взаимодействия»;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2) Кандидат - физическое лицо: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szCs w:val="28"/>
        </w:rPr>
      </w:pPr>
      <w:r>
        <w:rPr>
          <w:szCs w:val="28"/>
        </w:rPr>
        <w:t>спортсмен, документы на которого поданы в течение четырех месяцев со дня выполнения норм, требований и условий их выполнения по виду спорта (для подтверждения разрядов - направляются в срок не ранее чем за 2 месяца до дня окончания и не позднее дня окончания срока, на который был присвоен спортивный разряд).</w:t>
      </w:r>
    </w:p>
    <w:p w:rsidR="00344EC2" w:rsidRDefault="00332BC0">
      <w:pPr>
        <w:tabs>
          <w:tab w:val="left" w:pos="0"/>
          <w:tab w:val="left" w:pos="709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3) Комитет – комитет по </w:t>
      </w:r>
      <w:proofErr w:type="spellStart"/>
      <w:proofErr w:type="gramStart"/>
      <w:r>
        <w:t>по</w:t>
      </w:r>
      <w:proofErr w:type="spellEnd"/>
      <w:proofErr w:type="gramEnd"/>
      <w:r>
        <w:t xml:space="preserve"> молодежной политике, физической культуре и спорту администрации города Невинномысска;</w:t>
      </w:r>
    </w:p>
    <w:p w:rsidR="00344EC2" w:rsidRDefault="00332BC0">
      <w:pPr>
        <w:tabs>
          <w:tab w:val="left" w:pos="0"/>
          <w:tab w:val="left" w:pos="709"/>
        </w:tabs>
        <w:ind w:right="-2"/>
        <w:jc w:val="both"/>
        <w:rPr>
          <w:szCs w:val="28"/>
        </w:rPr>
      </w:pPr>
      <w:r>
        <w:tab/>
        <w:t>4) МФЦ -</w:t>
      </w:r>
      <w:r>
        <w:rPr>
          <w:szCs w:val="28"/>
        </w:rPr>
        <w:t xml:space="preserve"> </w:t>
      </w:r>
      <w:r>
        <w:rPr>
          <w:color w:val="000000" w:themeColor="text1"/>
          <w:szCs w:val="28"/>
        </w:rPr>
        <w:t>муниципальное казенное учреждение «Многофункциональный центр предоставления государственных и муниципальных услуг» города Невинномысска</w:t>
      </w:r>
      <w:r>
        <w:rPr>
          <w:szCs w:val="28"/>
        </w:rPr>
        <w:t>;</w:t>
      </w:r>
    </w:p>
    <w:p w:rsidR="00344EC2" w:rsidRDefault="00332BC0">
      <w:pPr>
        <w:tabs>
          <w:tab w:val="left" w:pos="0"/>
          <w:tab w:val="left" w:pos="709"/>
        </w:tabs>
        <w:ind w:right="-2"/>
        <w:jc w:val="both"/>
        <w:rPr>
          <w:szCs w:val="28"/>
        </w:rPr>
      </w:pPr>
      <w:r>
        <w:rPr>
          <w:szCs w:val="28"/>
        </w:rPr>
        <w:tab/>
        <w:t>5) услуга – муниципальная услуга присвоения спортивных разрядов;</w:t>
      </w:r>
    </w:p>
    <w:p w:rsidR="00344EC2" w:rsidRDefault="00332BC0">
      <w:pPr>
        <w:tabs>
          <w:tab w:val="left" w:pos="0"/>
          <w:tab w:val="left" w:pos="709"/>
        </w:tabs>
        <w:ind w:right="-2"/>
        <w:jc w:val="both"/>
        <w:rPr>
          <w:szCs w:val="28"/>
        </w:rPr>
      </w:pPr>
      <w:r>
        <w:rPr>
          <w:szCs w:val="28"/>
        </w:rPr>
        <w:tab/>
      </w:r>
      <w:r>
        <w:rPr>
          <w:color w:val="000000" w:themeColor="text1"/>
          <w:szCs w:val="28"/>
        </w:rPr>
        <w:t xml:space="preserve">6) </w:t>
      </w:r>
      <w:r>
        <w:rPr>
          <w:szCs w:val="28"/>
        </w:rPr>
        <w:t>Положение о ЕВСК</w:t>
      </w:r>
      <w:r>
        <w:rPr>
          <w:color w:val="000000" w:themeColor="text1"/>
          <w:szCs w:val="28"/>
        </w:rPr>
        <w:t xml:space="preserve"> – положение о Еди</w:t>
      </w:r>
      <w:r>
        <w:rPr>
          <w:szCs w:val="28"/>
        </w:rPr>
        <w:t>ной всероссийской спортивной классификации, утвержденное приказом Министерства спорта Российской Федерации от 3 марта 2025 г. № 173.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szCs w:val="28"/>
        </w:rPr>
      </w:pPr>
      <w:r>
        <w:rPr>
          <w:szCs w:val="28"/>
        </w:rPr>
        <w:t>2. Условные обозначения: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 xml:space="preserve">1) </w:t>
      </w:r>
      <w:proofErr w:type="gramStart"/>
      <w:r>
        <w:rPr>
          <w:szCs w:val="28"/>
        </w:rPr>
        <w:t>З</w:t>
      </w:r>
      <w:proofErr w:type="gramEnd"/>
      <w:r>
        <w:rPr>
          <w:szCs w:val="28"/>
        </w:rPr>
        <w:t xml:space="preserve"> - заявитель;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2) ПСР - присвоение спортивных разрядов «второй спортивный разряд» и «третий спортивный разряд» путем издания приказа Комитета;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 xml:space="preserve">3) </w:t>
      </w:r>
      <w:proofErr w:type="spellStart"/>
      <w:r>
        <w:rPr>
          <w:szCs w:val="28"/>
        </w:rPr>
        <w:t>ПодСР</w:t>
      </w:r>
      <w:proofErr w:type="spellEnd"/>
      <w:r>
        <w:rPr>
          <w:szCs w:val="28"/>
        </w:rPr>
        <w:t xml:space="preserve"> - подтверждение спортивных разрядов «второй спортивный разряд» и «третий спортивный разряд» путем издания приказа Комитета;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4) БН – документ на бумажном носителе;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БН(1) - документ на бумажном носителе в одном экземпляре;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5) ЭН – документ представляется в электронном виде;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Cs w:val="28"/>
        </w:rPr>
      </w:pPr>
      <w:r>
        <w:rPr>
          <w:szCs w:val="28"/>
        </w:rPr>
        <w:lastRenderedPageBreak/>
        <w:t>6) [Все] - документ представляется всеми заявителями, обращающимися за получением услуги;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Cs w:val="28"/>
        </w:rPr>
      </w:pPr>
      <w:r>
        <w:rPr>
          <w:szCs w:val="28"/>
        </w:rPr>
        <w:t>7) [Д] - документы представляются заявителями, обращающимися за получением услуги;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8) </w:t>
      </w:r>
      <w:proofErr w:type="gramStart"/>
      <w:r>
        <w:rPr>
          <w:szCs w:val="28"/>
        </w:rPr>
        <w:t>П(</w:t>
      </w:r>
      <w:proofErr w:type="gramEnd"/>
      <w:r>
        <w:rPr>
          <w:szCs w:val="28"/>
        </w:rPr>
        <w:t>з) - представитель заявителя;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szCs w:val="28"/>
        </w:rPr>
      </w:pPr>
      <w:r>
        <w:rPr>
          <w:szCs w:val="28"/>
        </w:rPr>
        <w:t>9) О - представляется оригинал документа непосредственно в МФЦ, Комитет;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10) </w:t>
      </w:r>
      <w:proofErr w:type="spellStart"/>
      <w:r>
        <w:rPr>
          <w:szCs w:val="28"/>
        </w:rPr>
        <w:t>Оэ</w:t>
      </w:r>
      <w:proofErr w:type="spellEnd"/>
      <w:r>
        <w:rPr>
          <w:szCs w:val="28"/>
        </w:rPr>
        <w:t xml:space="preserve"> - представляется оригинал документа в электронной форме;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szCs w:val="28"/>
        </w:rPr>
      </w:pPr>
      <w:r>
        <w:rPr>
          <w:szCs w:val="28"/>
        </w:rPr>
        <w:t>11) Д(1) - документы представляются в одном экземпляре;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12) </w:t>
      </w:r>
      <w:proofErr w:type="gramStart"/>
      <w:r>
        <w:rPr>
          <w:szCs w:val="28"/>
        </w:rPr>
        <w:t>К</w:t>
      </w:r>
      <w:proofErr w:type="gramEnd"/>
      <w:r>
        <w:rPr>
          <w:szCs w:val="28"/>
        </w:rPr>
        <w:t xml:space="preserve"> - представляется копия документа;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13) </w:t>
      </w:r>
      <w:proofErr w:type="gramStart"/>
      <w:r>
        <w:rPr>
          <w:szCs w:val="28"/>
        </w:rPr>
        <w:t>К(</w:t>
      </w:r>
      <w:proofErr w:type="gramEnd"/>
      <w:r>
        <w:rPr>
          <w:szCs w:val="28"/>
        </w:rPr>
        <w:t>э) - представляется копия документа в электронной форме, электронный образ которого соответствует оригиналу;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14) </w:t>
      </w:r>
      <w:proofErr w:type="spellStart"/>
      <w:r>
        <w:rPr>
          <w:szCs w:val="28"/>
        </w:rPr>
        <w:t>Крп</w:t>
      </w:r>
      <w:proofErr w:type="spellEnd"/>
      <w:r>
        <w:rPr>
          <w:szCs w:val="28"/>
        </w:rPr>
        <w:t xml:space="preserve"> – копия документа на русском языке или вместе с нотариально заверенным переводом на русский язык;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15) </w:t>
      </w:r>
      <w:proofErr w:type="spellStart"/>
      <w:r>
        <w:rPr>
          <w:szCs w:val="28"/>
        </w:rPr>
        <w:t>Крпэ</w:t>
      </w:r>
      <w:proofErr w:type="spellEnd"/>
      <w:r>
        <w:rPr>
          <w:szCs w:val="28"/>
        </w:rPr>
        <w:t xml:space="preserve"> – копия документа на русском языке или вместе с нотариально заверенным в установленном порядке переводом на русский язык, подписанным усиленной квалификационной электронной подписью нотариуса в соответствии с Федеральным законом от 06 апреля 2011                           № 63 - ФЗ «Об электронной подписи»;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Cs w:val="28"/>
        </w:rPr>
      </w:pPr>
      <w:r>
        <w:rPr>
          <w:szCs w:val="28"/>
        </w:rPr>
        <w:t xml:space="preserve">16) </w:t>
      </w:r>
      <w:proofErr w:type="spellStart"/>
      <w:r>
        <w:rPr>
          <w:szCs w:val="28"/>
        </w:rPr>
        <w:t>Огр</w:t>
      </w:r>
      <w:proofErr w:type="spellEnd"/>
      <w:r>
        <w:rPr>
          <w:szCs w:val="28"/>
        </w:rPr>
        <w:t xml:space="preserve"> - отметка о наличии гражданства Российской Федерации в свидетельстве о рождении лица, не достигшего возраста 14 лет;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 w:val="24"/>
          <w:szCs w:val="24"/>
        </w:rPr>
      </w:pPr>
      <w:r>
        <w:rPr>
          <w:szCs w:val="28"/>
        </w:rPr>
        <w:t xml:space="preserve"> </w:t>
      </w:r>
      <w:r>
        <w:rPr>
          <w:szCs w:val="28"/>
        </w:rPr>
        <w:tab/>
        <w:t xml:space="preserve">17) </w:t>
      </w:r>
      <w:proofErr w:type="spellStart"/>
      <w:r>
        <w:rPr>
          <w:szCs w:val="28"/>
        </w:rPr>
        <w:t>Свл</w:t>
      </w:r>
      <w:proofErr w:type="spellEnd"/>
      <w:r>
        <w:rPr>
          <w:szCs w:val="28"/>
        </w:rPr>
        <w:t xml:space="preserve"> - сведения из документа, удостоверяющего личность при направлении документов посредством ЕПГУ;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18) УКЭП - усиленная квалифицированная электронная подпись;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ind w:left="708"/>
        <w:jc w:val="both"/>
        <w:rPr>
          <w:szCs w:val="28"/>
        </w:rPr>
      </w:pPr>
      <w:r>
        <w:rPr>
          <w:szCs w:val="28"/>
        </w:rPr>
        <w:t>19) УНЭП - усиленная неквалифицированная электронная подпись;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20) БН(1) - документ на бумажном носителе в одном экземпляре;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ind w:firstLine="708"/>
        <w:jc w:val="both"/>
        <w:rPr>
          <w:szCs w:val="28"/>
        </w:rPr>
      </w:pPr>
      <w:r>
        <w:rPr>
          <w:szCs w:val="28"/>
        </w:rPr>
        <w:t>21) ЕПГУ - Единый портал государственных и муниципальных услуг (функций).</w:t>
      </w:r>
    </w:p>
    <w:p w:rsidR="00344EC2" w:rsidRDefault="00344EC2">
      <w:pPr>
        <w:ind w:left="4536"/>
        <w:jc w:val="both"/>
        <w:rPr>
          <w:szCs w:val="28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jc w:val="center"/>
        <w:rPr>
          <w:szCs w:val="28"/>
        </w:rPr>
      </w:pPr>
      <w:r>
        <w:rPr>
          <w:szCs w:val="28"/>
        </w:rPr>
        <w:t>II. Идентификаторы категорий (признаков) заявителей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jc w:val="right"/>
        <w:rPr>
          <w:szCs w:val="28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jc w:val="right"/>
        <w:rPr>
          <w:szCs w:val="28"/>
        </w:rPr>
      </w:pPr>
      <w:r>
        <w:rPr>
          <w:szCs w:val="28"/>
        </w:rPr>
        <w:t>Таблица № 1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jc w:val="center"/>
        <w:rPr>
          <w:szCs w:val="28"/>
        </w:rPr>
      </w:pPr>
    </w:p>
    <w:tbl>
      <w:tblPr>
        <w:tblStyle w:val="afff2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2082"/>
        <w:gridCol w:w="3651"/>
      </w:tblGrid>
      <w:tr w:rsidR="00344EC2">
        <w:tc>
          <w:tcPr>
            <w:tcW w:w="3510" w:type="dxa"/>
          </w:tcPr>
          <w:p w:rsidR="00344EC2" w:rsidRDefault="00332BC0" w:rsidP="00074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2082" w:type="dxa"/>
          </w:tcPr>
          <w:p w:rsidR="00344EC2" w:rsidRDefault="00332BC0" w:rsidP="00074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Идентификатор категории</w:t>
            </w:r>
          </w:p>
        </w:tc>
        <w:tc>
          <w:tcPr>
            <w:tcW w:w="3651" w:type="dxa"/>
          </w:tcPr>
          <w:p w:rsidR="00344EC2" w:rsidRDefault="00332BC0" w:rsidP="00074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Перечень результатов предоставления муниципальной услуги</w:t>
            </w:r>
          </w:p>
        </w:tc>
      </w:tr>
      <w:tr w:rsidR="00344EC2">
        <w:tc>
          <w:tcPr>
            <w:tcW w:w="3510" w:type="dxa"/>
          </w:tcPr>
          <w:p w:rsidR="00344EC2" w:rsidRDefault="00332BC0">
            <w:pPr>
              <w:tabs>
                <w:tab w:val="left" w:pos="0"/>
                <w:tab w:val="left" w:pos="1276"/>
              </w:tabs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региональная спортивная федерация </w:t>
            </w:r>
          </w:p>
        </w:tc>
        <w:tc>
          <w:tcPr>
            <w:tcW w:w="2082" w:type="dxa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00" w:lineRule="atLeast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  <w:r>
              <w:rPr>
                <w:sz w:val="24"/>
                <w:szCs w:val="24"/>
              </w:rPr>
              <w:t xml:space="preserve"> -1</w:t>
            </w:r>
          </w:p>
        </w:tc>
        <w:tc>
          <w:tcPr>
            <w:tcW w:w="3651" w:type="dxa"/>
          </w:tcPr>
          <w:p w:rsidR="00344EC2" w:rsidRDefault="00332BC0">
            <w:pPr>
              <w:widowControl w:val="0"/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 w:val="24"/>
                <w:szCs w:val="24"/>
              </w:rPr>
              <w:t>1) решение о присвоении спортивных разрядов «второй спортивный разряд», «третий спортивный разряд» с выдачей нагрудного значка соответствующего спортивного разряда и зачетной классификационной книжки;</w:t>
            </w:r>
          </w:p>
          <w:p w:rsidR="00344EC2" w:rsidRDefault="00332BC0">
            <w:pPr>
              <w:widowControl w:val="0"/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2) решение о подтверждении спортивных разрядов «второй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>спортивный разряд», «третий спортивный разряд»;</w:t>
            </w:r>
          </w:p>
          <w:p w:rsidR="00344EC2" w:rsidRDefault="00332BC0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3) отказ в предоставлении муниципальной услуги</w:t>
            </w:r>
          </w:p>
        </w:tc>
      </w:tr>
      <w:tr w:rsidR="00344EC2">
        <w:tc>
          <w:tcPr>
            <w:tcW w:w="3510" w:type="dxa"/>
          </w:tcPr>
          <w:p w:rsidR="00344EC2" w:rsidRDefault="00332BC0" w:rsidP="00074D32">
            <w:pPr>
              <w:tabs>
                <w:tab w:val="left" w:pos="0"/>
                <w:tab w:val="left" w:pos="1276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 xml:space="preserve">местная спортивная федерация </w:t>
            </w:r>
          </w:p>
          <w:p w:rsidR="00344EC2" w:rsidRDefault="00344EC2">
            <w:pPr>
              <w:rPr>
                <w:sz w:val="24"/>
                <w:szCs w:val="24"/>
              </w:rPr>
            </w:pPr>
          </w:p>
          <w:p w:rsidR="00344EC2" w:rsidRDefault="00344EC2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00" w:lineRule="atLeast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  <w:r>
              <w:rPr>
                <w:sz w:val="24"/>
                <w:szCs w:val="24"/>
              </w:rPr>
              <w:t xml:space="preserve"> - 2</w:t>
            </w:r>
          </w:p>
        </w:tc>
        <w:tc>
          <w:tcPr>
            <w:tcW w:w="3651" w:type="dxa"/>
          </w:tcPr>
          <w:p w:rsidR="00344EC2" w:rsidRDefault="00332BC0">
            <w:pPr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1) решение о присвоении спортивных разрядов «второй спортивный разряд», «третий спортивный разряд» с выдачей нагрудного значка соответствующего спортивного разряда и зачетной классификационной книжки;</w:t>
            </w:r>
          </w:p>
          <w:p w:rsidR="00344EC2" w:rsidRDefault="00332BC0">
            <w:pPr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2) решение о подтверждении спортивных разрядов «второй спортивный разряд», «третий спортивный разряд»;</w:t>
            </w:r>
          </w:p>
          <w:p w:rsidR="00344EC2" w:rsidRDefault="00332BC0">
            <w:pPr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3) отказ в предоставлении муниципальной услуги</w:t>
            </w:r>
          </w:p>
        </w:tc>
      </w:tr>
      <w:tr w:rsidR="00344EC2">
        <w:tc>
          <w:tcPr>
            <w:tcW w:w="3510" w:type="dxa"/>
          </w:tcPr>
          <w:p w:rsidR="00344EC2" w:rsidRDefault="00332BC0">
            <w:pPr>
              <w:tabs>
                <w:tab w:val="left" w:pos="0"/>
                <w:tab w:val="left" w:pos="1276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физкультурно-спортивная организация, включенная в перечень </w:t>
            </w:r>
            <w:r>
              <w:rPr>
                <w:sz w:val="24"/>
                <w:szCs w:val="24"/>
              </w:rPr>
              <w:t xml:space="preserve">утверждаемый Министерством спорта Российской Федерации в соответствии </w:t>
            </w:r>
            <w:r>
              <w:rPr>
                <w:color w:val="auto"/>
                <w:sz w:val="24"/>
                <w:szCs w:val="24"/>
              </w:rPr>
              <w:t xml:space="preserve">с </w:t>
            </w:r>
            <w:hyperlink r:id="rId22" w:tooltip="https://login.consultant.ru/link/?req=doc&amp;base=LAW&amp;n=508510&amp;dst=1119" w:history="1">
              <w:r>
                <w:rPr>
                  <w:color w:val="auto"/>
                  <w:sz w:val="24"/>
                  <w:szCs w:val="24"/>
                </w:rPr>
                <w:t>частью 6 статьи 25</w:t>
              </w:r>
            </w:hyperlink>
            <w:r>
              <w:rPr>
                <w:sz w:val="24"/>
                <w:szCs w:val="24"/>
              </w:rPr>
              <w:t xml:space="preserve"> Федерального закона от </w:t>
            </w:r>
            <w:r w:rsidR="00074D32"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 xml:space="preserve">4 декабря 2007 г. № 329-ФЗ «О физической культуре и спорте в Российской Федерации» </w:t>
            </w:r>
          </w:p>
        </w:tc>
        <w:tc>
          <w:tcPr>
            <w:tcW w:w="2082" w:type="dxa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00" w:lineRule="atLeast"/>
              <w:jc w:val="center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</w:rPr>
              <w:t>З-3</w:t>
            </w:r>
          </w:p>
        </w:tc>
        <w:tc>
          <w:tcPr>
            <w:tcW w:w="3651" w:type="dxa"/>
          </w:tcPr>
          <w:p w:rsidR="00344EC2" w:rsidRDefault="00332BC0">
            <w:pPr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1) решение о присвоении спортивных разрядов «второй спортивный разряд», «третий спортивный разряд» с выдачей нагрудного значка соответствующего спортивного разряда и зачетной классификационной книжки;</w:t>
            </w:r>
          </w:p>
          <w:p w:rsidR="00344EC2" w:rsidRDefault="00332BC0">
            <w:pPr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2) решение о подтверждении спортивных разрядов «второй спортивный разряд», «третий спортивный разряд»;</w:t>
            </w:r>
          </w:p>
          <w:p w:rsidR="00344EC2" w:rsidRDefault="00332BC0">
            <w:pPr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3) отказ в предоставлении муниципальной услуги</w:t>
            </w:r>
          </w:p>
          <w:p w:rsidR="00344EC2" w:rsidRDefault="00344EC2"/>
        </w:tc>
      </w:tr>
      <w:tr w:rsidR="00344EC2">
        <w:tc>
          <w:tcPr>
            <w:tcW w:w="3510" w:type="dxa"/>
          </w:tcPr>
          <w:p w:rsidR="00344EC2" w:rsidRDefault="00332BC0">
            <w:pPr>
              <w:tabs>
                <w:tab w:val="left" w:pos="0"/>
                <w:tab w:val="left" w:pos="1276"/>
              </w:tabs>
              <w:jc w:val="both"/>
              <w:rPr>
                <w:color w:val="000000" w:themeColor="text1"/>
                <w:szCs w:val="28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 xml:space="preserve">физкультурно-спортивная организация, организация, реализующая дополнительные образовательные программы спортивной подготовки, образовательная организация, осуществляющая деятельность в области физической культуры и спорта, в которой спортсмен проходит спортивную подготовку (далее при совместном упоминании - организация, осуществляющая деятельность в области физической культуры и спорта) (в случае отсутствия региональной спортивной федерации, местной спортивной федерации или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>приостановления действия государственной аккредитации рег</w:t>
            </w:r>
            <w:r w:rsidR="00AF2FD3">
              <w:rPr>
                <w:color w:val="000000" w:themeColor="text1"/>
                <w:sz w:val="24"/>
                <w:szCs w:val="24"/>
              </w:rPr>
              <w:t>иональной спортивной федерации)</w:t>
            </w:r>
            <w:proofErr w:type="gramEnd"/>
          </w:p>
          <w:p w:rsidR="00344EC2" w:rsidRDefault="00344EC2"/>
        </w:tc>
        <w:tc>
          <w:tcPr>
            <w:tcW w:w="2082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З-4</w:t>
            </w:r>
          </w:p>
        </w:tc>
        <w:tc>
          <w:tcPr>
            <w:tcW w:w="3651" w:type="dxa"/>
            <w:vMerge w:val="restart"/>
          </w:tcPr>
          <w:p w:rsidR="00344EC2" w:rsidRDefault="00332BC0">
            <w:pPr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1) решение о присвоении спортивных разрядов «второй спортивный разряд», «третий спортивный разряд» с выдачей нагрудного значка соответствующего спортивного разряда и зачетной классификационной книжки;</w:t>
            </w:r>
          </w:p>
          <w:p w:rsidR="00344EC2" w:rsidRDefault="00332BC0">
            <w:pPr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2) решение о подтверждении спортивных разрядов «второй спортивный разряд», «третий спортивный разряд»;</w:t>
            </w:r>
          </w:p>
          <w:p w:rsidR="00344EC2" w:rsidRDefault="00332BC0">
            <w:pPr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3) отказ в предоставлении муниципальной услуги</w:t>
            </w:r>
          </w:p>
        </w:tc>
      </w:tr>
    </w:tbl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jc w:val="center"/>
        <w:rPr>
          <w:szCs w:val="28"/>
        </w:rPr>
      </w:pPr>
    </w:p>
    <w:p w:rsidR="00344EC2" w:rsidRDefault="00344EC2"/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jc w:val="center"/>
        <w:rPr>
          <w:szCs w:val="28"/>
        </w:rPr>
      </w:pPr>
      <w:r>
        <w:rPr>
          <w:szCs w:val="28"/>
        </w:rPr>
        <w:t xml:space="preserve">III. Исчерпывающий перечень документов, </w:t>
      </w: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jc w:val="center"/>
        <w:rPr>
          <w:szCs w:val="28"/>
        </w:rPr>
      </w:pPr>
      <w:proofErr w:type="gramStart"/>
      <w:r>
        <w:rPr>
          <w:szCs w:val="28"/>
        </w:rPr>
        <w:t>необходимых</w:t>
      </w:r>
      <w:proofErr w:type="gramEnd"/>
      <w:r>
        <w:rPr>
          <w:szCs w:val="28"/>
        </w:rPr>
        <w:t xml:space="preserve"> для предоставления муниципальной услуги</w:t>
      </w: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jc w:val="center"/>
        <w:rPr>
          <w:szCs w:val="28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jc w:val="right"/>
        <w:rPr>
          <w:szCs w:val="28"/>
        </w:rPr>
      </w:pPr>
      <w:r>
        <w:rPr>
          <w:szCs w:val="28"/>
        </w:rPr>
        <w:t>Таблица № 2</w:t>
      </w:r>
    </w:p>
    <w:p w:rsidR="00344EC2" w:rsidRDefault="00344EC2">
      <w:pPr>
        <w:ind w:left="4536"/>
        <w:jc w:val="both"/>
        <w:rPr>
          <w:sz w:val="24"/>
          <w:szCs w:val="24"/>
        </w:rPr>
      </w:pPr>
    </w:p>
    <w:tbl>
      <w:tblPr>
        <w:tblStyle w:val="afff2"/>
        <w:tblW w:w="0" w:type="auto"/>
        <w:tblLayout w:type="fixed"/>
        <w:tblLook w:val="04A0" w:firstRow="1" w:lastRow="0" w:firstColumn="1" w:lastColumn="0" w:noHBand="0" w:noVBand="1"/>
      </w:tblPr>
      <w:tblGrid>
        <w:gridCol w:w="674"/>
        <w:gridCol w:w="1984"/>
        <w:gridCol w:w="3260"/>
        <w:gridCol w:w="1701"/>
        <w:gridCol w:w="37"/>
        <w:gridCol w:w="1630"/>
      </w:tblGrid>
      <w:tr w:rsidR="00344EC2">
        <w:tc>
          <w:tcPr>
            <w:tcW w:w="674" w:type="dxa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984" w:type="dxa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Идентификатор категорий (признаков) заявителей</w:t>
            </w:r>
          </w:p>
        </w:tc>
        <w:tc>
          <w:tcPr>
            <w:tcW w:w="3260" w:type="dxa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701" w:type="dxa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667" w:type="dxa"/>
            <w:gridSpan w:val="2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требования</w:t>
            </w:r>
          </w:p>
        </w:tc>
      </w:tr>
      <w:tr w:rsidR="00344EC2">
        <w:tc>
          <w:tcPr>
            <w:tcW w:w="9286" w:type="dxa"/>
            <w:gridSpan w:val="6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50" w:after="150"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должен представить самостоятельно</w:t>
            </w:r>
          </w:p>
        </w:tc>
      </w:tr>
      <w:tr w:rsidR="00344EC2">
        <w:tc>
          <w:tcPr>
            <w:tcW w:w="674" w:type="dxa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344EC2" w:rsidRDefault="00332BC0">
            <w:r>
              <w:t>З-1 – З-4</w:t>
            </w:r>
          </w:p>
        </w:tc>
        <w:tc>
          <w:tcPr>
            <w:tcW w:w="3260" w:type="dxa"/>
          </w:tcPr>
          <w:p w:rsidR="00344EC2" w:rsidRDefault="00332BC0">
            <w:pPr>
              <w:tabs>
                <w:tab w:val="left" w:pos="0"/>
                <w:tab w:val="left" w:pos="1276"/>
              </w:tabs>
              <w:jc w:val="both"/>
              <w:rPr>
                <w:color w:val="000000" w:themeColor="text1"/>
                <w:szCs w:val="28"/>
              </w:rPr>
            </w:pPr>
            <w:r>
              <w:rPr>
                <w:sz w:val="24"/>
                <w:szCs w:val="24"/>
              </w:rPr>
              <w:t>Представление</w:t>
            </w:r>
          </w:p>
        </w:tc>
        <w:tc>
          <w:tcPr>
            <w:tcW w:w="1738" w:type="dxa"/>
            <w:gridSpan w:val="2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- Комитет, МФЦ 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32BC0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  <w:vertAlign w:val="subscript"/>
              </w:rPr>
              <w:t>(</w:t>
            </w:r>
            <w:proofErr w:type="gramEnd"/>
            <w:r>
              <w:rPr>
                <w:sz w:val="24"/>
                <w:szCs w:val="24"/>
                <w:vertAlign w:val="subscript"/>
              </w:rPr>
              <w:t>Э)</w:t>
            </w:r>
            <w:r>
              <w:rPr>
                <w:sz w:val="24"/>
                <w:szCs w:val="24"/>
              </w:rPr>
              <w:t>-ЕПГУ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0" w:type="dxa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[Все], [Д], Д(1), БН(1), </w:t>
            </w:r>
            <w:proofErr w:type="gramStart"/>
            <w:r>
              <w:rPr>
                <w:sz w:val="24"/>
                <w:szCs w:val="24"/>
              </w:rPr>
              <w:t>П(</w:t>
            </w:r>
            <w:proofErr w:type="gramEnd"/>
            <w:r>
              <w:rPr>
                <w:sz w:val="24"/>
                <w:szCs w:val="24"/>
              </w:rPr>
              <w:t xml:space="preserve">з) </w:t>
            </w: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[Все]</w:t>
            </w:r>
            <w:proofErr w:type="gramStart"/>
            <w:r>
              <w:rPr>
                <w:sz w:val="24"/>
                <w:szCs w:val="24"/>
              </w:rPr>
              <w:t>,Э</w:t>
            </w:r>
            <w:proofErr w:type="gramEnd"/>
            <w:r>
              <w:rPr>
                <w:sz w:val="24"/>
                <w:szCs w:val="24"/>
              </w:rPr>
              <w:t>Н + УКЭП/ УНКЭП, [Д], П(з)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</w:tc>
      </w:tr>
      <w:tr w:rsidR="00344EC2">
        <w:tc>
          <w:tcPr>
            <w:tcW w:w="674" w:type="dxa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344EC2" w:rsidRDefault="00332BC0">
            <w:r>
              <w:t>З-1 – З-4</w:t>
            </w:r>
          </w:p>
          <w:p w:rsidR="00344EC2" w:rsidRDefault="00344EC2"/>
        </w:tc>
        <w:tc>
          <w:tcPr>
            <w:tcW w:w="3260" w:type="dxa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</w:t>
            </w:r>
            <w:r>
              <w:rPr>
                <w:sz w:val="24"/>
                <w:szCs w:val="24"/>
              </w:rPr>
              <w:lastRenderedPageBreak/>
              <w:t>органе, выдавшем документ, дате окончания срока действия документа (за исключением лиц</w:t>
            </w:r>
            <w:r w:rsidR="00AF2FD3">
              <w:rPr>
                <w:sz w:val="24"/>
                <w:szCs w:val="24"/>
              </w:rPr>
              <w:t>, не достигших возраста</w:t>
            </w:r>
            <w:proofErr w:type="gramEnd"/>
            <w:r w:rsidR="00AF2FD3">
              <w:rPr>
                <w:sz w:val="24"/>
                <w:szCs w:val="24"/>
              </w:rPr>
              <w:t xml:space="preserve"> </w:t>
            </w:r>
            <w:proofErr w:type="gramStart"/>
            <w:r w:rsidR="00AF2FD3">
              <w:rPr>
                <w:sz w:val="24"/>
                <w:szCs w:val="24"/>
              </w:rPr>
              <w:t>14 лет)</w:t>
            </w:r>
            <w:proofErr w:type="gramEnd"/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лиц, не достигших возраста 14 лет, -</w:t>
            </w:r>
            <w:r w:rsidR="00AF2FD3">
              <w:rPr>
                <w:sz w:val="24"/>
                <w:szCs w:val="24"/>
              </w:rPr>
              <w:t xml:space="preserve"> копия свидетельства о рождении</w:t>
            </w:r>
            <w:r>
              <w:rPr>
                <w:sz w:val="24"/>
                <w:szCs w:val="24"/>
              </w:rPr>
              <w:t xml:space="preserve"> </w:t>
            </w: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40"/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40"/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40"/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40"/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40"/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40"/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40"/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40"/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1738" w:type="dxa"/>
            <w:gridSpan w:val="2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К</w:t>
            </w:r>
            <w:proofErr w:type="gramEnd"/>
            <w:r>
              <w:rPr>
                <w:sz w:val="24"/>
                <w:szCs w:val="24"/>
              </w:rPr>
              <w:t xml:space="preserve"> – Комитет, МФЦ 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32BC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Свл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Кэ</w:t>
            </w:r>
            <w:proofErr w:type="spellEnd"/>
            <w:r>
              <w:rPr>
                <w:sz w:val="24"/>
                <w:szCs w:val="24"/>
              </w:rPr>
              <w:t xml:space="preserve"> - ЕПГУ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32BC0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– Комитет, МФЦ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32BC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Свл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Кэ</w:t>
            </w:r>
            <w:proofErr w:type="spellEnd"/>
            <w:r>
              <w:rPr>
                <w:sz w:val="24"/>
                <w:szCs w:val="24"/>
              </w:rPr>
              <w:t xml:space="preserve"> - ЕПГУ</w:t>
            </w:r>
          </w:p>
        </w:tc>
        <w:tc>
          <w:tcPr>
            <w:tcW w:w="1630" w:type="dxa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[Все], [Д], Д(1), БН(1), </w:t>
            </w:r>
            <w:proofErr w:type="gramStart"/>
            <w:r>
              <w:rPr>
                <w:sz w:val="24"/>
                <w:szCs w:val="24"/>
              </w:rPr>
              <w:t>П(</w:t>
            </w:r>
            <w:proofErr w:type="gramEnd"/>
            <w:r>
              <w:rPr>
                <w:sz w:val="24"/>
                <w:szCs w:val="24"/>
              </w:rPr>
              <w:t xml:space="preserve">з) </w:t>
            </w: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[Все], [Д], ЭН, </w:t>
            </w:r>
            <w:proofErr w:type="gramStart"/>
            <w:r>
              <w:rPr>
                <w:sz w:val="24"/>
                <w:szCs w:val="24"/>
              </w:rPr>
              <w:t>П(</w:t>
            </w:r>
            <w:proofErr w:type="gramEnd"/>
            <w:r>
              <w:rPr>
                <w:sz w:val="24"/>
                <w:szCs w:val="24"/>
              </w:rPr>
              <w:t xml:space="preserve">з) </w:t>
            </w:r>
          </w:p>
          <w:p w:rsidR="00344EC2" w:rsidRDefault="00344EC2">
            <w:pPr>
              <w:rPr>
                <w:sz w:val="24"/>
                <w:szCs w:val="24"/>
              </w:rPr>
            </w:pPr>
          </w:p>
          <w:p w:rsidR="00344EC2" w:rsidRDefault="00344EC2">
            <w:pPr>
              <w:rPr>
                <w:sz w:val="24"/>
                <w:szCs w:val="24"/>
              </w:rPr>
            </w:pPr>
          </w:p>
          <w:p w:rsidR="00344EC2" w:rsidRDefault="00344EC2">
            <w:pPr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[Все], [Д], Д(1), БН(1), </w:t>
            </w:r>
            <w:proofErr w:type="gramStart"/>
            <w:r>
              <w:rPr>
                <w:sz w:val="24"/>
                <w:szCs w:val="24"/>
              </w:rPr>
              <w:t>П(</w:t>
            </w:r>
            <w:proofErr w:type="gramEnd"/>
            <w:r>
              <w:rPr>
                <w:sz w:val="24"/>
                <w:szCs w:val="24"/>
              </w:rPr>
              <w:t xml:space="preserve">з), </w:t>
            </w:r>
            <w:proofErr w:type="spellStart"/>
            <w:r>
              <w:rPr>
                <w:sz w:val="24"/>
                <w:szCs w:val="24"/>
              </w:rPr>
              <w:t>Крп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Огр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344EC2" w:rsidRDefault="00344EC2">
            <w:pPr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[Все], [Д],  </w:t>
            </w:r>
            <w:proofErr w:type="spellStart"/>
            <w:r>
              <w:rPr>
                <w:sz w:val="24"/>
                <w:szCs w:val="24"/>
              </w:rPr>
              <w:t>Пз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Огр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Крп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Крпэ</w:t>
            </w:r>
            <w:proofErr w:type="spellEnd"/>
            <w:r>
              <w:rPr>
                <w:sz w:val="24"/>
                <w:szCs w:val="24"/>
              </w:rPr>
              <w:t>+ ЭН + УКЭП/ УНКЭП</w:t>
            </w:r>
          </w:p>
          <w:p w:rsidR="00344EC2" w:rsidRDefault="00344EC2">
            <w:pPr>
              <w:rPr>
                <w:sz w:val="24"/>
                <w:szCs w:val="24"/>
              </w:rPr>
            </w:pPr>
          </w:p>
        </w:tc>
      </w:tr>
      <w:tr w:rsidR="00344EC2">
        <w:tc>
          <w:tcPr>
            <w:tcW w:w="674" w:type="dxa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984" w:type="dxa"/>
          </w:tcPr>
          <w:p w:rsidR="00344EC2" w:rsidRDefault="00332BC0">
            <w:r>
              <w:t>З-1 – З-4</w:t>
            </w:r>
          </w:p>
        </w:tc>
        <w:tc>
          <w:tcPr>
            <w:tcW w:w="3260" w:type="dxa"/>
          </w:tcPr>
          <w:p w:rsidR="00344EC2" w:rsidRDefault="00AF2F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 фотографии 3х4 см</w:t>
            </w:r>
          </w:p>
        </w:tc>
        <w:tc>
          <w:tcPr>
            <w:tcW w:w="1738" w:type="dxa"/>
            <w:gridSpan w:val="2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- Комитет, МФЦ,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32BC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Оэ</w:t>
            </w:r>
            <w:proofErr w:type="spellEnd"/>
            <w:r>
              <w:rPr>
                <w:sz w:val="24"/>
                <w:szCs w:val="24"/>
              </w:rPr>
              <w:t xml:space="preserve"> - ЕПГУ</w:t>
            </w:r>
          </w:p>
        </w:tc>
        <w:tc>
          <w:tcPr>
            <w:tcW w:w="1630" w:type="dxa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ПСР, [Д], Д(1), БН(1), </w:t>
            </w:r>
            <w:proofErr w:type="spellStart"/>
            <w:r>
              <w:rPr>
                <w:sz w:val="24"/>
                <w:szCs w:val="24"/>
              </w:rPr>
              <w:t>Пз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ПСР, [Д], ЭН, </w:t>
            </w:r>
            <w:proofErr w:type="spellStart"/>
            <w:r>
              <w:rPr>
                <w:sz w:val="24"/>
                <w:szCs w:val="24"/>
              </w:rPr>
              <w:t>Пз</w:t>
            </w:r>
            <w:proofErr w:type="spellEnd"/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</w:tc>
      </w:tr>
      <w:tr w:rsidR="00344EC2">
        <w:trPr>
          <w:trHeight w:val="276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vMerge w:val="restart"/>
          </w:tcPr>
          <w:p w:rsidR="00344EC2" w:rsidRDefault="0033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З-3, З-4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организационно-распорядительного акта, подтверждающего прохождение спортсменом спортивной подготовки в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 или в случае направления документов для присвоения спортивного разряда физкультурно-спортивной организацией, включенной в перечень)</w:t>
            </w:r>
          </w:p>
        </w:tc>
        <w:tc>
          <w:tcPr>
            <w:tcW w:w="1738" w:type="dxa"/>
            <w:gridSpan w:val="2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- Комитет, МФЦ,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32BC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Кэ</w:t>
            </w:r>
            <w:proofErr w:type="spellEnd"/>
            <w:r>
              <w:rPr>
                <w:sz w:val="24"/>
                <w:szCs w:val="24"/>
              </w:rPr>
              <w:t xml:space="preserve"> - ЕПГУ</w:t>
            </w:r>
          </w:p>
        </w:tc>
        <w:tc>
          <w:tcPr>
            <w:tcW w:w="163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[Д], Д(1), БН(1), </w:t>
            </w:r>
            <w:proofErr w:type="gramStart"/>
            <w:r>
              <w:rPr>
                <w:sz w:val="24"/>
                <w:szCs w:val="24"/>
              </w:rPr>
              <w:t>П(</w:t>
            </w:r>
            <w:proofErr w:type="gramEnd"/>
            <w:r>
              <w:rPr>
                <w:sz w:val="24"/>
                <w:szCs w:val="24"/>
              </w:rPr>
              <w:t xml:space="preserve">з) </w:t>
            </w: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[Д], ЭН, </w:t>
            </w:r>
            <w:proofErr w:type="gramStart"/>
            <w:r>
              <w:rPr>
                <w:sz w:val="24"/>
                <w:szCs w:val="24"/>
              </w:rPr>
              <w:t>П(</w:t>
            </w:r>
            <w:proofErr w:type="gramEnd"/>
            <w:r>
              <w:rPr>
                <w:sz w:val="24"/>
                <w:szCs w:val="24"/>
              </w:rPr>
              <w:t xml:space="preserve">з) </w:t>
            </w: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</w:tc>
      </w:tr>
      <w:tr w:rsidR="00344EC2">
        <w:trPr>
          <w:trHeight w:val="276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З-1 – З-4</w:t>
            </w:r>
          </w:p>
        </w:tc>
        <w:tc>
          <w:tcPr>
            <w:tcW w:w="326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</w:pPr>
            <w:r>
              <w:rPr>
                <w:sz w:val="24"/>
              </w:rPr>
              <w:t xml:space="preserve">Копия утвержденного списка кандидатов в спортивные сборные команды Российской Федерации по соответствующему виду </w:t>
            </w:r>
            <w:r>
              <w:rPr>
                <w:sz w:val="24"/>
              </w:rPr>
              <w:lastRenderedPageBreak/>
              <w:t>спорта или выписка из такого списка с включенным спортсменом, указанным в представлении для присвоения спортивного разряда, в качестве спортсмена (для международных соревнований, включенных в календарный план межд</w:t>
            </w:r>
            <w:r w:rsidR="00AF2FD3">
              <w:rPr>
                <w:sz w:val="24"/>
              </w:rPr>
              <w:t>ународной спортивной федерации)</w:t>
            </w:r>
            <w:r>
              <w:rPr>
                <w:sz w:val="24"/>
              </w:rPr>
              <w:br/>
            </w:r>
          </w:p>
        </w:tc>
        <w:tc>
          <w:tcPr>
            <w:tcW w:w="1738" w:type="dxa"/>
            <w:gridSpan w:val="2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К</w:t>
            </w:r>
            <w:proofErr w:type="gramEnd"/>
            <w:r>
              <w:rPr>
                <w:sz w:val="24"/>
                <w:szCs w:val="24"/>
              </w:rPr>
              <w:t xml:space="preserve"> - Комитет, МФЦ,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32BC0">
            <w:proofErr w:type="spellStart"/>
            <w:r>
              <w:rPr>
                <w:sz w:val="24"/>
                <w:szCs w:val="24"/>
              </w:rPr>
              <w:t>Кэ</w:t>
            </w:r>
            <w:proofErr w:type="spellEnd"/>
            <w:r>
              <w:rPr>
                <w:sz w:val="24"/>
                <w:szCs w:val="24"/>
              </w:rPr>
              <w:t xml:space="preserve"> - ЕПГУ</w:t>
            </w:r>
          </w:p>
        </w:tc>
        <w:tc>
          <w:tcPr>
            <w:tcW w:w="163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[Все</w:t>
            </w:r>
            <w:proofErr w:type="gramStart"/>
            <w:r>
              <w:rPr>
                <w:sz w:val="24"/>
                <w:szCs w:val="24"/>
              </w:rPr>
              <w:t>][</w:t>
            </w:r>
            <w:proofErr w:type="gramEnd"/>
            <w:r>
              <w:rPr>
                <w:sz w:val="24"/>
                <w:szCs w:val="24"/>
              </w:rPr>
              <w:t xml:space="preserve">Д], Д(1), БН(1), П(з) </w:t>
            </w: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[Все]</w:t>
            </w:r>
          </w:p>
          <w:p w:rsidR="00344EC2" w:rsidRDefault="00332BC0">
            <w:r>
              <w:rPr>
                <w:sz w:val="24"/>
                <w:szCs w:val="24"/>
              </w:rPr>
              <w:t xml:space="preserve">[Д], ЭН, </w:t>
            </w:r>
            <w:proofErr w:type="gramStart"/>
            <w:r>
              <w:rPr>
                <w:sz w:val="24"/>
                <w:szCs w:val="24"/>
              </w:rPr>
              <w:t>П(</w:t>
            </w:r>
            <w:proofErr w:type="gramEnd"/>
            <w:r>
              <w:rPr>
                <w:sz w:val="24"/>
                <w:szCs w:val="24"/>
              </w:rPr>
              <w:t>з)</w:t>
            </w:r>
          </w:p>
        </w:tc>
      </w:tr>
      <w:tr w:rsidR="00344EC2">
        <w:trPr>
          <w:trHeight w:val="276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984" w:type="dxa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З-1 – З-4</w:t>
            </w:r>
          </w:p>
          <w:p w:rsidR="00344EC2" w:rsidRDefault="00344EC2"/>
        </w:tc>
        <w:tc>
          <w:tcPr>
            <w:tcW w:w="326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Список кандидатов в спортивные сборные команды, участие которых предусматривается положением о соревновании (для соревнований, предусмотренных </w:t>
            </w:r>
            <w:hyperlink r:id="rId23" w:tooltip="https://login.consultant.ru/link/?req=doc&amp;base=LAW&amp;n=510502&amp;dst=100085&amp;field=134&amp;date=17.02.2026" w:history="1">
              <w:r>
                <w:rPr>
                  <w:rStyle w:val="afd"/>
                  <w:color w:val="000000" w:themeColor="text1"/>
                  <w:sz w:val="24"/>
                  <w:szCs w:val="24"/>
                  <w:u w:val="none"/>
                </w:rPr>
                <w:t>подпунктами 11.2.6</w:t>
              </w:r>
            </w:hyperlink>
            <w:r>
              <w:rPr>
                <w:color w:val="000000" w:themeColor="text1"/>
                <w:sz w:val="24"/>
                <w:szCs w:val="24"/>
              </w:rPr>
              <w:t xml:space="preserve"> - </w:t>
            </w:r>
            <w:hyperlink r:id="rId24" w:tooltip="https://login.consultant.ru/link/?req=doc&amp;base=LAW&amp;n=510502&amp;dst=100090&amp;field=134&amp;date=17.02.2026" w:history="1">
              <w:r>
                <w:rPr>
                  <w:rStyle w:val="afd"/>
                  <w:color w:val="000000" w:themeColor="text1"/>
                  <w:sz w:val="24"/>
                  <w:szCs w:val="24"/>
                  <w:u w:val="none"/>
                </w:rPr>
                <w:t>11.2.11</w:t>
              </w:r>
            </w:hyperlink>
            <w:r>
              <w:rPr>
                <w:color w:val="000000" w:themeColor="text1"/>
                <w:sz w:val="24"/>
                <w:szCs w:val="24"/>
              </w:rPr>
              <w:t xml:space="preserve">, </w:t>
            </w:r>
            <w:hyperlink r:id="rId25" w:tooltip="https://login.consultant.ru/link/?req=doc&amp;base=LAW&amp;n=510502&amp;dst=100097&amp;field=134&amp;date=17.02.2026" w:history="1">
              <w:r>
                <w:rPr>
                  <w:rStyle w:val="afd"/>
                  <w:color w:val="000000" w:themeColor="text1"/>
                  <w:sz w:val="24"/>
                  <w:szCs w:val="24"/>
                  <w:u w:val="none"/>
                </w:rPr>
                <w:t>11.2.18</w:t>
              </w:r>
            </w:hyperlink>
            <w:r>
              <w:rPr>
                <w:color w:val="000000" w:themeColor="text1"/>
                <w:sz w:val="24"/>
                <w:szCs w:val="24"/>
              </w:rPr>
              <w:t xml:space="preserve"> - </w:t>
            </w:r>
            <w:hyperlink r:id="rId26" w:tooltip="https://login.consultant.ru/link/?req=doc&amp;base=LAW&amp;n=510502&amp;dst=100102&amp;field=134&amp;date=17.02.2026" w:history="1">
              <w:r>
                <w:rPr>
                  <w:rStyle w:val="afd"/>
                  <w:color w:val="000000" w:themeColor="text1"/>
                  <w:sz w:val="24"/>
                  <w:szCs w:val="24"/>
                  <w:u w:val="none"/>
                </w:rPr>
                <w:t>11.2.23 пункта 11</w:t>
              </w:r>
            </w:hyperlink>
            <w:r>
              <w:rPr>
                <w:color w:val="000000" w:themeColor="text1"/>
                <w:sz w:val="24"/>
                <w:szCs w:val="24"/>
              </w:rPr>
              <w:t xml:space="preserve"> Положения </w:t>
            </w:r>
            <w:r>
              <w:rPr>
                <w:sz w:val="24"/>
                <w:szCs w:val="24"/>
              </w:rPr>
              <w:t>о ЕВСК</w:t>
            </w:r>
            <w:proofErr w:type="gramEnd"/>
          </w:p>
        </w:tc>
        <w:tc>
          <w:tcPr>
            <w:tcW w:w="1738" w:type="dxa"/>
            <w:gridSpan w:val="2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- Комитет, МФЦ,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32BC0">
            <w:proofErr w:type="spellStart"/>
            <w:r>
              <w:rPr>
                <w:sz w:val="24"/>
                <w:szCs w:val="24"/>
              </w:rPr>
              <w:t>Кэ</w:t>
            </w:r>
            <w:proofErr w:type="spellEnd"/>
            <w:r>
              <w:rPr>
                <w:sz w:val="24"/>
                <w:szCs w:val="24"/>
              </w:rPr>
              <w:t xml:space="preserve"> - ЕПГУ</w:t>
            </w:r>
          </w:p>
        </w:tc>
        <w:tc>
          <w:tcPr>
            <w:tcW w:w="163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[Все</w:t>
            </w:r>
            <w:proofErr w:type="gramStart"/>
            <w:r>
              <w:rPr>
                <w:sz w:val="24"/>
                <w:szCs w:val="24"/>
              </w:rPr>
              <w:t>][</w:t>
            </w:r>
            <w:proofErr w:type="gramEnd"/>
            <w:r>
              <w:rPr>
                <w:sz w:val="24"/>
                <w:szCs w:val="24"/>
              </w:rPr>
              <w:t xml:space="preserve">Д], Д(1), БН(1), П(з) </w:t>
            </w: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[Все]</w:t>
            </w:r>
          </w:p>
          <w:p w:rsidR="00344EC2" w:rsidRDefault="00332BC0">
            <w:r>
              <w:rPr>
                <w:sz w:val="24"/>
                <w:szCs w:val="24"/>
              </w:rPr>
              <w:t xml:space="preserve">[Д], ЭН, </w:t>
            </w:r>
            <w:proofErr w:type="gramStart"/>
            <w:r>
              <w:rPr>
                <w:sz w:val="24"/>
                <w:szCs w:val="24"/>
              </w:rPr>
              <w:t>П(</w:t>
            </w:r>
            <w:proofErr w:type="gramEnd"/>
            <w:r>
              <w:rPr>
                <w:sz w:val="24"/>
                <w:szCs w:val="24"/>
              </w:rPr>
              <w:t>з)</w:t>
            </w:r>
          </w:p>
        </w:tc>
      </w:tr>
      <w:tr w:rsidR="00344EC2">
        <w:trPr>
          <w:trHeight w:val="276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84" w:type="dxa"/>
            <w:vMerge w:val="restart"/>
          </w:tcPr>
          <w:p w:rsidR="00344EC2" w:rsidRDefault="00332BC0">
            <w:r>
              <w:rPr>
                <w:sz w:val="24"/>
                <w:szCs w:val="24"/>
              </w:rPr>
              <w:t>З-1 – З-4</w:t>
            </w:r>
          </w:p>
        </w:tc>
        <w:tc>
          <w:tcPr>
            <w:tcW w:w="326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протокола или выписка из протокола, отражающего выполнение норм, требований и условий их выполнения, содержащего сведения, указанные в подпунктах 67.8.1-67.8.3 Положения о ЕВСК</w:t>
            </w:r>
          </w:p>
        </w:tc>
        <w:tc>
          <w:tcPr>
            <w:tcW w:w="1738" w:type="dxa"/>
            <w:gridSpan w:val="2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- Комитет, МФЦ,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32BC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Кэ</w:t>
            </w:r>
            <w:proofErr w:type="spellEnd"/>
            <w:r>
              <w:rPr>
                <w:sz w:val="24"/>
                <w:szCs w:val="24"/>
              </w:rPr>
              <w:t xml:space="preserve"> - ЕПГУ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[Все</w:t>
            </w:r>
            <w:proofErr w:type="gramStart"/>
            <w:r>
              <w:rPr>
                <w:sz w:val="24"/>
                <w:szCs w:val="24"/>
              </w:rPr>
              <w:t>][</w:t>
            </w:r>
            <w:proofErr w:type="gramEnd"/>
            <w:r>
              <w:rPr>
                <w:sz w:val="24"/>
                <w:szCs w:val="24"/>
              </w:rPr>
              <w:t xml:space="preserve">Д], Д(1), БН(1), П(з) </w:t>
            </w: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[Все]</w:t>
            </w:r>
          </w:p>
          <w:p w:rsidR="00344EC2" w:rsidRDefault="00332BC0">
            <w:r>
              <w:rPr>
                <w:sz w:val="24"/>
                <w:szCs w:val="24"/>
              </w:rPr>
              <w:t xml:space="preserve">[Д], ЭН, </w:t>
            </w:r>
            <w:proofErr w:type="gramStart"/>
            <w:r>
              <w:rPr>
                <w:sz w:val="24"/>
                <w:szCs w:val="24"/>
              </w:rPr>
              <w:t>П(</w:t>
            </w:r>
            <w:proofErr w:type="gramEnd"/>
            <w:r>
              <w:rPr>
                <w:sz w:val="24"/>
                <w:szCs w:val="24"/>
              </w:rPr>
              <w:t>з)</w:t>
            </w:r>
          </w:p>
        </w:tc>
      </w:tr>
      <w:tr w:rsidR="00344EC2">
        <w:trPr>
          <w:trHeight w:val="276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84" w:type="dxa"/>
            <w:vMerge w:val="restart"/>
          </w:tcPr>
          <w:p w:rsidR="00344EC2" w:rsidRDefault="0033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З-1 - З-4</w:t>
            </w:r>
          </w:p>
        </w:tc>
        <w:tc>
          <w:tcPr>
            <w:tcW w:w="326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Копия документа (справка, выписка) о составе и наименовании квалификационных категорий спортивных судей, подписанного председателем главной судейской коллегии соревнования, физкультурного мероприятия (главным судьей) (за исключением международных соревнований, включенных в календарный план международной спортивной федерации), а для  отдельных официальных соревнований, включенных в перечень, в том числе заверенная </w:t>
            </w:r>
            <w:r>
              <w:rPr>
                <w:sz w:val="24"/>
                <w:szCs w:val="24"/>
              </w:rPr>
              <w:lastRenderedPageBreak/>
              <w:t>печатью (при наличии), подписью руководителя или уполномоченного должностного лица физкультурно-спортивной организации, включенной в перечень</w:t>
            </w:r>
            <w:proofErr w:type="gramEnd"/>
          </w:p>
        </w:tc>
        <w:tc>
          <w:tcPr>
            <w:tcW w:w="1738" w:type="dxa"/>
            <w:gridSpan w:val="2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О,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- Комитет, МФЦ,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32BC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Кэ</w:t>
            </w:r>
            <w:proofErr w:type="spellEnd"/>
            <w:r>
              <w:rPr>
                <w:sz w:val="24"/>
                <w:szCs w:val="24"/>
              </w:rPr>
              <w:t xml:space="preserve"> - ЕПГУ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[Все</w:t>
            </w:r>
            <w:proofErr w:type="gramStart"/>
            <w:r>
              <w:rPr>
                <w:sz w:val="24"/>
                <w:szCs w:val="24"/>
              </w:rPr>
              <w:t>][</w:t>
            </w:r>
            <w:proofErr w:type="gramEnd"/>
            <w:r>
              <w:rPr>
                <w:sz w:val="24"/>
                <w:szCs w:val="24"/>
              </w:rPr>
              <w:t xml:space="preserve">Д], Д(1), БН(1), П(з) </w:t>
            </w: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[Все]</w:t>
            </w:r>
          </w:p>
          <w:p w:rsidR="00344EC2" w:rsidRDefault="0033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[Д], ЭН, </w:t>
            </w:r>
            <w:proofErr w:type="gramStart"/>
            <w:r>
              <w:rPr>
                <w:sz w:val="24"/>
                <w:szCs w:val="24"/>
              </w:rPr>
              <w:t>П(</w:t>
            </w:r>
            <w:proofErr w:type="gramEnd"/>
            <w:r>
              <w:rPr>
                <w:sz w:val="24"/>
                <w:szCs w:val="24"/>
              </w:rPr>
              <w:t>з)</w:t>
            </w:r>
          </w:p>
        </w:tc>
      </w:tr>
      <w:tr w:rsidR="00344EC2">
        <w:trPr>
          <w:trHeight w:val="276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984" w:type="dxa"/>
            <w:vMerge w:val="restart"/>
          </w:tcPr>
          <w:p w:rsidR="00344EC2" w:rsidRDefault="0033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З-1 - З-4</w:t>
            </w:r>
          </w:p>
          <w:p w:rsidR="00344EC2" w:rsidRDefault="00344EC2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Копии документов, подтверждающих у спортивных судей, включенных в состав судейской коллегии соревнования, физкультурного мероприятия, наличие действующей квалификационной категории спортивного судьи (за исключением международных соревнований, включенных в календарный план международной спортивной федерации), но не менее 3 для соревнований, физкультурных мероприятий, подтверждающих наличие действующей квалификационной категории спортивного судьи, предусмотренной </w:t>
            </w:r>
            <w:hyperlink r:id="rId27" w:tooltip="https://login.consultant.ru/link/?req=doc&amp;base=LAW&amp;n=510502&amp;dst=43&amp;field=134&amp;date=17.02.2026" w:history="1">
              <w:r>
                <w:rPr>
                  <w:rStyle w:val="afd"/>
                  <w:color w:val="000000" w:themeColor="text1"/>
                  <w:sz w:val="24"/>
                  <w:szCs w:val="24"/>
                  <w:u w:val="none"/>
                </w:rPr>
                <w:t>подпунктом 40.2 пункта 40</w:t>
              </w:r>
            </w:hyperlink>
            <w:r w:rsidR="00AF2FD3">
              <w:rPr>
                <w:color w:val="000000" w:themeColor="text1"/>
                <w:sz w:val="24"/>
                <w:szCs w:val="24"/>
              </w:rPr>
              <w:t xml:space="preserve"> Положения о ЕВСК</w:t>
            </w:r>
            <w:proofErr w:type="gramEnd"/>
          </w:p>
        </w:tc>
        <w:tc>
          <w:tcPr>
            <w:tcW w:w="1738" w:type="dxa"/>
            <w:gridSpan w:val="2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- Комитет, МФЦ,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32BC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Кэ</w:t>
            </w:r>
            <w:proofErr w:type="spellEnd"/>
            <w:r>
              <w:rPr>
                <w:sz w:val="24"/>
                <w:szCs w:val="24"/>
              </w:rPr>
              <w:t xml:space="preserve"> - ЕПГУ</w:t>
            </w:r>
          </w:p>
        </w:tc>
        <w:tc>
          <w:tcPr>
            <w:tcW w:w="163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[Все</w:t>
            </w:r>
            <w:proofErr w:type="gramStart"/>
            <w:r>
              <w:rPr>
                <w:sz w:val="24"/>
                <w:szCs w:val="24"/>
              </w:rPr>
              <w:t>][</w:t>
            </w:r>
            <w:proofErr w:type="gramEnd"/>
            <w:r>
              <w:rPr>
                <w:sz w:val="24"/>
                <w:szCs w:val="24"/>
              </w:rPr>
              <w:t>Д], Д(1), БН(1) +</w:t>
            </w:r>
            <w:proofErr w:type="spellStart"/>
            <w:r>
              <w:rPr>
                <w:sz w:val="24"/>
                <w:szCs w:val="24"/>
              </w:rPr>
              <w:t>Крп</w:t>
            </w:r>
            <w:proofErr w:type="spellEnd"/>
            <w:r>
              <w:rPr>
                <w:sz w:val="24"/>
                <w:szCs w:val="24"/>
              </w:rPr>
              <w:t xml:space="preserve">, П(з) </w:t>
            </w: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[Все]</w:t>
            </w:r>
          </w:p>
          <w:p w:rsidR="00344EC2" w:rsidRDefault="0033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[Д], ЭН + </w:t>
            </w:r>
            <w:proofErr w:type="spellStart"/>
            <w:r>
              <w:rPr>
                <w:sz w:val="24"/>
                <w:szCs w:val="24"/>
              </w:rPr>
              <w:t>Крп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Крпэ</w:t>
            </w:r>
            <w:proofErr w:type="spellEnd"/>
            <w:r>
              <w:rPr>
                <w:sz w:val="24"/>
                <w:szCs w:val="24"/>
              </w:rPr>
              <w:t>+ УКЭП/</w:t>
            </w:r>
          </w:p>
          <w:p w:rsidR="00344EC2" w:rsidRDefault="0033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УНЭП, </w:t>
            </w:r>
            <w:proofErr w:type="gramStart"/>
            <w:r>
              <w:rPr>
                <w:sz w:val="24"/>
                <w:szCs w:val="24"/>
              </w:rPr>
              <w:t>П(</w:t>
            </w:r>
            <w:proofErr w:type="gramEnd"/>
            <w:r>
              <w:rPr>
                <w:sz w:val="24"/>
                <w:szCs w:val="24"/>
              </w:rPr>
              <w:t>з)</w:t>
            </w:r>
          </w:p>
          <w:p w:rsidR="00344EC2" w:rsidRDefault="00344EC2">
            <w:pPr>
              <w:rPr>
                <w:sz w:val="24"/>
                <w:szCs w:val="24"/>
              </w:rPr>
            </w:pPr>
          </w:p>
        </w:tc>
      </w:tr>
      <w:tr w:rsidR="00344EC2">
        <w:trPr>
          <w:trHeight w:val="4393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vMerge w:val="restart"/>
          </w:tcPr>
          <w:p w:rsidR="00344EC2" w:rsidRDefault="0033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З-1 - З-4</w:t>
            </w:r>
          </w:p>
          <w:p w:rsidR="00344EC2" w:rsidRDefault="00344EC2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40"/>
              <w:jc w:val="both"/>
              <w:rPr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Копия документа (справка, выписка), подтверждающего установленные ограничения на участие спортивных сборных команд Российской Федерации в международных соревнованиях (для международных соревнований, по которым международными спортивными федерациями установлены ограничения на участие спортивных сборн</w:t>
            </w:r>
            <w:r w:rsidR="00AF2FD3">
              <w:rPr>
                <w:sz w:val="24"/>
                <w:szCs w:val="24"/>
              </w:rPr>
              <w:t>ых команд Российской Федерации)</w:t>
            </w:r>
            <w:r>
              <w:rPr>
                <w:sz w:val="24"/>
                <w:szCs w:val="24"/>
              </w:rPr>
              <w:br/>
            </w:r>
            <w:proofErr w:type="gramEnd"/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738" w:type="dxa"/>
            <w:gridSpan w:val="2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К</w:t>
            </w:r>
            <w:proofErr w:type="gramEnd"/>
            <w:r>
              <w:rPr>
                <w:sz w:val="24"/>
                <w:szCs w:val="24"/>
              </w:rPr>
              <w:t xml:space="preserve"> - Комитет, МФЦ,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32BC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Кэ</w:t>
            </w:r>
            <w:proofErr w:type="spellEnd"/>
            <w:r>
              <w:rPr>
                <w:sz w:val="24"/>
                <w:szCs w:val="24"/>
              </w:rPr>
              <w:t xml:space="preserve"> - ЕПГУ</w:t>
            </w:r>
          </w:p>
        </w:tc>
        <w:tc>
          <w:tcPr>
            <w:tcW w:w="163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[Все</w:t>
            </w:r>
            <w:proofErr w:type="gramStart"/>
            <w:r>
              <w:rPr>
                <w:sz w:val="24"/>
                <w:szCs w:val="24"/>
              </w:rPr>
              <w:t>][</w:t>
            </w:r>
            <w:proofErr w:type="gramEnd"/>
            <w:r>
              <w:rPr>
                <w:sz w:val="24"/>
                <w:szCs w:val="24"/>
              </w:rPr>
              <w:t xml:space="preserve">Д], Д(1), БН(1), П(з) </w:t>
            </w: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[Все]</w:t>
            </w: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[Д], ЭН, </w:t>
            </w:r>
            <w:proofErr w:type="gramStart"/>
            <w:r>
              <w:rPr>
                <w:sz w:val="24"/>
                <w:szCs w:val="24"/>
              </w:rPr>
              <w:t>П(</w:t>
            </w:r>
            <w:proofErr w:type="gramEnd"/>
            <w:r>
              <w:rPr>
                <w:sz w:val="24"/>
                <w:szCs w:val="24"/>
              </w:rPr>
              <w:t>з)</w:t>
            </w:r>
          </w:p>
        </w:tc>
      </w:tr>
      <w:tr w:rsidR="00344EC2">
        <w:trPr>
          <w:trHeight w:val="276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1984" w:type="dxa"/>
            <w:vMerge w:val="restart"/>
          </w:tcPr>
          <w:p w:rsidR="00344EC2" w:rsidRDefault="0033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З-1 - З-4</w:t>
            </w:r>
          </w:p>
          <w:p w:rsidR="00344EC2" w:rsidRDefault="00344EC2">
            <w:pPr>
              <w:rPr>
                <w:sz w:val="24"/>
                <w:szCs w:val="24"/>
              </w:rPr>
            </w:pPr>
          </w:p>
          <w:p w:rsidR="00344EC2" w:rsidRDefault="00344EC2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Копия документа (справка, протокол), содержащего сведения о количестве стран, наименование соревнования, физкультурного мероприятия, дату и место проведения соревнования, физкультурного мероприятия (для международных соревнований, международных физкультурных мероприятий), заверенная:</w:t>
            </w:r>
            <w:proofErr w:type="gramEnd"/>
          </w:p>
          <w:p w:rsidR="00344EC2" w:rsidRDefault="00332BC0" w:rsidP="00AF2F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3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печатью (при наличии), подписью руководителя или уполномоченного должностного лица общероссийской спортивной федерации по виду спорта (за исключением отдельных официальных соревнований, включенных в перечень, и физкультурных мероприятий);</w:t>
            </w:r>
          </w:p>
          <w:p w:rsidR="00344EC2" w:rsidRDefault="00332BC0" w:rsidP="00AF2F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3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печатью (при наличии), подписью руководителя или уполномоченного должностного лица физкультурно-спортивной организации, включенной в перечень (для отдельных официальных соревнований, включенных в перечень)</w:t>
            </w:r>
          </w:p>
        </w:tc>
        <w:tc>
          <w:tcPr>
            <w:tcW w:w="1738" w:type="dxa"/>
            <w:gridSpan w:val="2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- Комитет, МФЦ,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32BC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Кэ</w:t>
            </w:r>
            <w:proofErr w:type="spellEnd"/>
            <w:r>
              <w:rPr>
                <w:sz w:val="24"/>
                <w:szCs w:val="24"/>
              </w:rPr>
              <w:t xml:space="preserve"> - ЕПГУ</w:t>
            </w:r>
          </w:p>
        </w:tc>
        <w:tc>
          <w:tcPr>
            <w:tcW w:w="163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[Все</w:t>
            </w:r>
            <w:proofErr w:type="gramStart"/>
            <w:r>
              <w:rPr>
                <w:sz w:val="24"/>
                <w:szCs w:val="24"/>
              </w:rPr>
              <w:t>][</w:t>
            </w:r>
            <w:proofErr w:type="gramEnd"/>
            <w:r>
              <w:rPr>
                <w:sz w:val="24"/>
                <w:szCs w:val="24"/>
              </w:rPr>
              <w:t xml:space="preserve">Д], Д(1), БН(1), П(з) </w:t>
            </w: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[Все]</w:t>
            </w:r>
          </w:p>
          <w:p w:rsidR="00344EC2" w:rsidRDefault="0033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[Д], ЭН, </w:t>
            </w:r>
            <w:proofErr w:type="gramStart"/>
            <w:r>
              <w:rPr>
                <w:sz w:val="24"/>
                <w:szCs w:val="24"/>
              </w:rPr>
              <w:t>П(</w:t>
            </w:r>
            <w:proofErr w:type="gramEnd"/>
            <w:r>
              <w:rPr>
                <w:sz w:val="24"/>
                <w:szCs w:val="24"/>
              </w:rPr>
              <w:t>з)</w:t>
            </w:r>
          </w:p>
        </w:tc>
      </w:tr>
      <w:tr w:rsidR="00344EC2">
        <w:trPr>
          <w:trHeight w:val="276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vMerge w:val="restart"/>
          </w:tcPr>
          <w:p w:rsidR="00344EC2" w:rsidRDefault="0033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З-1 - З-4</w:t>
            </w:r>
          </w:p>
        </w:tc>
        <w:tc>
          <w:tcPr>
            <w:tcW w:w="326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Копия документа (справка, </w:t>
            </w:r>
            <w:r>
              <w:rPr>
                <w:sz w:val="24"/>
                <w:szCs w:val="24"/>
              </w:rPr>
              <w:lastRenderedPageBreak/>
              <w:t xml:space="preserve">протокол), содержащего сведения о количестве субъектов Российской Федерации, наименовании соревнования, дате и месте проведения соревнования, возрастной группе участников, подписанного председателем главной судейской коллегии соревнования (главным судьей) (для всероссийских соревнований </w:t>
            </w:r>
            <w:r w:rsidR="00AF2FD3">
              <w:rPr>
                <w:sz w:val="24"/>
                <w:szCs w:val="24"/>
              </w:rPr>
              <w:t>и межрегиональных соревнований)</w:t>
            </w:r>
          </w:p>
        </w:tc>
        <w:tc>
          <w:tcPr>
            <w:tcW w:w="1738" w:type="dxa"/>
            <w:gridSpan w:val="2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К</w:t>
            </w:r>
            <w:proofErr w:type="gramEnd"/>
            <w:r>
              <w:rPr>
                <w:sz w:val="24"/>
                <w:szCs w:val="24"/>
              </w:rPr>
              <w:t xml:space="preserve"> - Комитет, </w:t>
            </w:r>
            <w:r>
              <w:rPr>
                <w:sz w:val="24"/>
                <w:szCs w:val="24"/>
              </w:rPr>
              <w:lastRenderedPageBreak/>
              <w:t>МФЦ,</w:t>
            </w: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44EC2">
            <w:pPr>
              <w:jc w:val="both"/>
              <w:rPr>
                <w:sz w:val="24"/>
                <w:szCs w:val="24"/>
              </w:rPr>
            </w:pPr>
          </w:p>
          <w:p w:rsidR="00344EC2" w:rsidRDefault="00332BC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Кэ</w:t>
            </w:r>
            <w:proofErr w:type="spellEnd"/>
            <w:r>
              <w:rPr>
                <w:sz w:val="24"/>
                <w:szCs w:val="24"/>
              </w:rPr>
              <w:t xml:space="preserve"> - ЕПГУ</w:t>
            </w:r>
          </w:p>
          <w:p w:rsidR="00344EC2" w:rsidRDefault="00344EC2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Форма не </w:t>
            </w:r>
            <w:r>
              <w:rPr>
                <w:sz w:val="24"/>
                <w:szCs w:val="24"/>
              </w:rPr>
              <w:lastRenderedPageBreak/>
              <w:t>установлена</w:t>
            </w: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лично на БН(1); </w:t>
            </w: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Д(1)+ЭН(1);</w:t>
            </w:r>
          </w:p>
          <w:p w:rsidR="00344EC2" w:rsidRDefault="00344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</w:p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 - ЭН + УКЭП/УНКЭП</w:t>
            </w:r>
          </w:p>
        </w:tc>
      </w:tr>
      <w:tr w:rsidR="00344EC2">
        <w:trPr>
          <w:trHeight w:val="569"/>
        </w:trPr>
        <w:tc>
          <w:tcPr>
            <w:tcW w:w="9286" w:type="dxa"/>
            <w:gridSpan w:val="6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Исчерпывающий перечень документов, подлежащих получению в рамках межведомственного информационного взаимодействия</w:t>
            </w:r>
          </w:p>
        </w:tc>
      </w:tr>
      <w:tr w:rsidR="00344EC2">
        <w:trPr>
          <w:trHeight w:val="322"/>
        </w:trPr>
        <w:tc>
          <w:tcPr>
            <w:tcW w:w="9286" w:type="dxa"/>
            <w:gridSpan w:val="6"/>
            <w:vMerge w:val="restart"/>
          </w:tcPr>
          <w:p w:rsidR="00344EC2" w:rsidRDefault="00332BC0">
            <w:r>
              <w:rPr>
                <w:sz w:val="24"/>
                <w:szCs w:val="24"/>
              </w:rPr>
              <w:t>Межведомственное информационное взаимодействие при предоставлении услуги не осуществляется</w:t>
            </w:r>
          </w:p>
        </w:tc>
      </w:tr>
    </w:tbl>
    <w:p w:rsidR="00344EC2" w:rsidRDefault="00344EC2">
      <w:pPr>
        <w:ind w:left="4536"/>
        <w:jc w:val="both"/>
        <w:rPr>
          <w:sz w:val="24"/>
          <w:szCs w:val="24"/>
        </w:rPr>
      </w:pPr>
    </w:p>
    <w:p w:rsidR="00344EC2" w:rsidRDefault="00344E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jc w:val="center"/>
        <w:rPr>
          <w:szCs w:val="28"/>
        </w:rPr>
      </w:pPr>
    </w:p>
    <w:p w:rsidR="00344EC2" w:rsidRDefault="00332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jc w:val="center"/>
        <w:rPr>
          <w:szCs w:val="28"/>
        </w:rPr>
      </w:pPr>
      <w:r>
        <w:rPr>
          <w:szCs w:val="28"/>
        </w:rPr>
        <w:t xml:space="preserve">IV. </w:t>
      </w:r>
      <w:r>
        <w:rPr>
          <w:rFonts w:eastAsiaTheme="minorHAnsi"/>
          <w:lang w:eastAsia="en-US"/>
        </w:rPr>
        <w:t>Исчерпывающий перечень оснований для отказа в приеме запроса и документов, необходимых для предоставления муниципальной услуги, оснований для приостановления предоставления муниципальной услуги, оснований для возврата запроса и документов, необходимых для предоставления муниципальной услуг, оснований для отказа в предоставлении муниципальной услуги</w:t>
      </w:r>
    </w:p>
    <w:p w:rsidR="00344EC2" w:rsidRDefault="00344EC2">
      <w:pPr>
        <w:jc w:val="right"/>
        <w:rPr>
          <w:sz w:val="24"/>
          <w:szCs w:val="24"/>
        </w:rPr>
      </w:pPr>
    </w:p>
    <w:p w:rsidR="00344EC2" w:rsidRDefault="00344EC2">
      <w:pPr>
        <w:jc w:val="right"/>
        <w:rPr>
          <w:sz w:val="24"/>
          <w:szCs w:val="24"/>
        </w:rPr>
      </w:pPr>
    </w:p>
    <w:p w:rsidR="00344EC2" w:rsidRDefault="00332BC0">
      <w:pPr>
        <w:jc w:val="right"/>
        <w:rPr>
          <w:szCs w:val="28"/>
        </w:rPr>
      </w:pPr>
      <w:r>
        <w:rPr>
          <w:szCs w:val="28"/>
        </w:rPr>
        <w:t>Таблица 3</w:t>
      </w:r>
    </w:p>
    <w:p w:rsidR="00344EC2" w:rsidRDefault="00344EC2">
      <w:pPr>
        <w:jc w:val="right"/>
        <w:rPr>
          <w:sz w:val="24"/>
          <w:szCs w:val="24"/>
        </w:rPr>
      </w:pPr>
    </w:p>
    <w:tbl>
      <w:tblPr>
        <w:tblStyle w:val="afff2"/>
        <w:tblW w:w="0" w:type="auto"/>
        <w:tblLayout w:type="fixed"/>
        <w:tblLook w:val="04A0" w:firstRow="1" w:lastRow="0" w:firstColumn="1" w:lastColumn="0" w:noHBand="0" w:noVBand="1"/>
      </w:tblPr>
      <w:tblGrid>
        <w:gridCol w:w="674"/>
        <w:gridCol w:w="6803"/>
        <w:gridCol w:w="2093"/>
      </w:tblGrid>
      <w:tr w:rsidR="00344EC2">
        <w:tc>
          <w:tcPr>
            <w:tcW w:w="674" w:type="dxa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6803" w:type="dxa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оснований</w:t>
            </w:r>
          </w:p>
        </w:tc>
        <w:tc>
          <w:tcPr>
            <w:tcW w:w="2093" w:type="dxa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344EC2">
        <w:tc>
          <w:tcPr>
            <w:tcW w:w="9570" w:type="dxa"/>
            <w:gridSpan w:val="3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оснований для отказа в приеме запроса и документов, необходимых для предоставления муниципальной услуги</w:t>
            </w:r>
          </w:p>
        </w:tc>
      </w:tr>
      <w:tr w:rsidR="00344EC2">
        <w:tc>
          <w:tcPr>
            <w:tcW w:w="674" w:type="dxa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03" w:type="dxa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Основания для отказа в приеме запроса и документов, необходимых для предоставления муниципальной услуги, отсутствуют</w:t>
            </w:r>
          </w:p>
        </w:tc>
        <w:tc>
          <w:tcPr>
            <w:tcW w:w="2093" w:type="dxa"/>
          </w:tcPr>
          <w:p w:rsidR="00344EC2" w:rsidRDefault="0033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З-1 - З-4 </w:t>
            </w:r>
          </w:p>
        </w:tc>
      </w:tr>
      <w:tr w:rsidR="00344EC2">
        <w:tc>
          <w:tcPr>
            <w:tcW w:w="9570" w:type="dxa"/>
            <w:gridSpan w:val="3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Перечень оснований для приостановления предоставления муниципальной услуги</w:t>
            </w:r>
          </w:p>
        </w:tc>
      </w:tr>
      <w:tr w:rsidR="00344EC2">
        <w:tc>
          <w:tcPr>
            <w:tcW w:w="674" w:type="dxa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03" w:type="dxa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Основания для приостановления предоставления муниципальной услуги, отсутствуют</w:t>
            </w:r>
          </w:p>
        </w:tc>
        <w:tc>
          <w:tcPr>
            <w:tcW w:w="2093" w:type="dxa"/>
          </w:tcPr>
          <w:p w:rsidR="00344EC2" w:rsidRDefault="0033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З-1 - З-4 </w:t>
            </w:r>
          </w:p>
        </w:tc>
      </w:tr>
      <w:tr w:rsidR="00344EC2">
        <w:trPr>
          <w:trHeight w:val="288"/>
        </w:trPr>
        <w:tc>
          <w:tcPr>
            <w:tcW w:w="9570" w:type="dxa"/>
            <w:gridSpan w:val="3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Перечень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оснований для возврата запроса и документов, необходимых для предоставления 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муниципальной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услуг</w:t>
            </w:r>
          </w:p>
        </w:tc>
      </w:tr>
      <w:tr w:rsidR="00344EC2">
        <w:trPr>
          <w:trHeight w:val="276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03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9" w:lineRule="atLeast"/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представление для присвоения спортивного разряда не соответствует условиям оформления, предусмотренным </w:t>
            </w:r>
            <w:hyperlink r:id="rId28" w:tooltip="https://login.consultant.ru/link/?req=doc&amp;base=RLAW077&amp;n=262033&amp;dst=100093&amp;field=134&amp;date=03.04.2026" w:history="1">
              <w:r>
                <w:rPr>
                  <w:rStyle w:val="afd"/>
                  <w:color w:val="000000" w:themeColor="text1"/>
                  <w:sz w:val="24"/>
                  <w:szCs w:val="24"/>
                  <w:u w:val="none"/>
                </w:rPr>
                <w:t>пунктами</w:t>
              </w:r>
              <w:r>
                <w:rPr>
                  <w:rStyle w:val="afd"/>
                  <w:sz w:val="24"/>
                  <w:szCs w:val="24"/>
                  <w:u w:val="none"/>
                </w:rPr>
                <w:t xml:space="preserve"> </w:t>
              </w:r>
            </w:hyperlink>
            <w:r>
              <w:rPr>
                <w:sz w:val="24"/>
                <w:szCs w:val="24"/>
              </w:rPr>
              <w:t>61, 66 Положения о ЕВСК</w:t>
            </w:r>
          </w:p>
        </w:tc>
        <w:tc>
          <w:tcPr>
            <w:tcW w:w="2093" w:type="dxa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З-1 - З-4 </w:t>
            </w:r>
          </w:p>
        </w:tc>
      </w:tr>
      <w:tr w:rsidR="00344EC2">
        <w:trPr>
          <w:trHeight w:val="276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03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firstLine="54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 xml:space="preserve">отсутствует один из документов (в том числе сведения, </w:t>
            </w:r>
            <w:r>
              <w:rPr>
                <w:color w:val="000000" w:themeColor="text1"/>
                <w:sz w:val="24"/>
              </w:rPr>
              <w:lastRenderedPageBreak/>
              <w:t xml:space="preserve">содержащиеся в них), предусмотренных </w:t>
            </w:r>
            <w:hyperlink r:id="rId29" w:tooltip="https://login.consultant.ru/link/?req=doc&amp;base=RLAW077&amp;n=262033&amp;dst=100093&amp;field=134&amp;date=03.04.2026" w:history="1">
              <w:r>
                <w:rPr>
                  <w:rStyle w:val="afd"/>
                  <w:color w:val="000000" w:themeColor="text1"/>
                  <w:sz w:val="24"/>
                  <w:u w:val="none"/>
                </w:rPr>
                <w:t xml:space="preserve">таблицей 2 настоящего приложения </w:t>
              </w:r>
            </w:hyperlink>
          </w:p>
        </w:tc>
        <w:tc>
          <w:tcPr>
            <w:tcW w:w="2093" w:type="dxa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З-1 - З-4 </w:t>
            </w:r>
          </w:p>
          <w:p w:rsidR="00344EC2" w:rsidRDefault="00344EC2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44EC2">
        <w:tc>
          <w:tcPr>
            <w:tcW w:w="9570" w:type="dxa"/>
            <w:gridSpan w:val="3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Перечень оснований для отказа в </w:t>
            </w:r>
            <w:r>
              <w:rPr>
                <w:sz w:val="24"/>
              </w:rPr>
              <w:t>предоставления муниципальной услуги</w:t>
            </w:r>
          </w:p>
        </w:tc>
      </w:tr>
      <w:tr w:rsidR="00344EC2">
        <w:tc>
          <w:tcPr>
            <w:tcW w:w="674" w:type="dxa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03" w:type="dxa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</w:pPr>
            <w:r>
              <w:rPr>
                <w:sz w:val="24"/>
              </w:rPr>
              <w:t>Несоответствие результата спортсмена, указанного в представлении для присвоения (подтверждения) спортивного разряда и документах, предусмотренных пунктами 1-12 таблицы 2 настоящего приложения, нормам, требованиям и условиям их выполнения по виду спорта</w:t>
            </w:r>
          </w:p>
        </w:tc>
        <w:tc>
          <w:tcPr>
            <w:tcW w:w="2093" w:type="dxa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З-1 - З-4 </w:t>
            </w:r>
          </w:p>
        </w:tc>
      </w:tr>
      <w:tr w:rsidR="00344EC2">
        <w:trPr>
          <w:trHeight w:val="276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03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 w:val="24"/>
              </w:rPr>
            </w:pPr>
            <w:r>
              <w:rPr>
                <w:sz w:val="24"/>
              </w:rPr>
              <w:t>Спортивная дисквалификация спортсмена;</w:t>
            </w:r>
          </w:p>
        </w:tc>
        <w:tc>
          <w:tcPr>
            <w:tcW w:w="2093" w:type="dxa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З-1 - З-4 </w:t>
            </w:r>
          </w:p>
          <w:p w:rsidR="00344EC2" w:rsidRDefault="00344EC2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44EC2">
        <w:trPr>
          <w:trHeight w:val="276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03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 w:val="24"/>
              </w:rPr>
            </w:pPr>
            <w:r>
              <w:rPr>
                <w:sz w:val="24"/>
              </w:rPr>
              <w:t>Нарушение условий допуска спортсмена к соревнованиям, физкультурным мероприятиям, установленных положениями (регламентами) о таких соревнованиях, физкультурных мероприятиях, утвержденными их организаторами в соответствии с правилами по видам спорта</w:t>
            </w:r>
          </w:p>
        </w:tc>
        <w:tc>
          <w:tcPr>
            <w:tcW w:w="2093" w:type="dxa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З-1 - З-4 </w:t>
            </w:r>
          </w:p>
        </w:tc>
      </w:tr>
      <w:tr w:rsidR="00344EC2">
        <w:trPr>
          <w:trHeight w:val="276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803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 w:val="24"/>
              </w:rPr>
            </w:pPr>
            <w:r>
              <w:rPr>
                <w:sz w:val="24"/>
              </w:rPr>
              <w:t>Выявление недостоверных или неполных сведений в представлении для присвоения (подтверждения) спортивного разряда и документах, предусмотренных пунктами 1-12 таблицы 2 настоящего приложения</w:t>
            </w:r>
          </w:p>
        </w:tc>
        <w:tc>
          <w:tcPr>
            <w:tcW w:w="2093" w:type="dxa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З-1 - З-4 </w:t>
            </w:r>
          </w:p>
          <w:p w:rsidR="00344EC2" w:rsidRDefault="00344EC2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44EC2">
        <w:trPr>
          <w:trHeight w:val="276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803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Наличие решения соответствующей антидопинговой организации о нарушении спортсменом общероссийских антидопинговых правил, принятого по результатам </w:t>
            </w:r>
            <w:proofErr w:type="gramStart"/>
            <w:r>
              <w:rPr>
                <w:sz w:val="24"/>
              </w:rPr>
              <w:t>допинг-контроля</w:t>
            </w:r>
            <w:proofErr w:type="gramEnd"/>
            <w:r>
              <w:rPr>
                <w:sz w:val="24"/>
              </w:rPr>
              <w:t>, проведенного в рамках соревнования, на котором спортсмен выполнил нормы, требования и условия их выполнения по виду спорта</w:t>
            </w:r>
          </w:p>
        </w:tc>
        <w:tc>
          <w:tcPr>
            <w:tcW w:w="2093" w:type="dxa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З-1 - З-4 </w:t>
            </w:r>
          </w:p>
        </w:tc>
      </w:tr>
      <w:tr w:rsidR="00344EC2">
        <w:trPr>
          <w:trHeight w:val="276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803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 w:val="24"/>
              </w:rPr>
            </w:pPr>
            <w:r>
              <w:rPr>
                <w:sz w:val="24"/>
              </w:rPr>
              <w:t>Нарушение сроков направления представления для присвоения (подтверждения) спортивного разряда и документов, предусмотренных пунктами 1-12 таблицы 2 настоящего приложения</w:t>
            </w:r>
          </w:p>
        </w:tc>
        <w:tc>
          <w:tcPr>
            <w:tcW w:w="2093" w:type="dxa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З-1 - З-4 </w:t>
            </w:r>
          </w:p>
          <w:p w:rsidR="00344EC2" w:rsidRDefault="00344EC2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44EC2">
        <w:trPr>
          <w:trHeight w:val="276"/>
        </w:trPr>
        <w:tc>
          <w:tcPr>
            <w:tcW w:w="674" w:type="dxa"/>
            <w:vMerge w:val="restart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803" w:type="dxa"/>
            <w:vMerge w:val="restart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 w:val="24"/>
              </w:rPr>
            </w:pPr>
            <w:r>
              <w:rPr>
                <w:sz w:val="24"/>
              </w:rPr>
              <w:t>Отмена результата спортсмена, на основании которого направлено представление для присвоения (подтверждения) спортивного разряда</w:t>
            </w:r>
          </w:p>
        </w:tc>
        <w:tc>
          <w:tcPr>
            <w:tcW w:w="2093" w:type="dxa"/>
            <w:vMerge w:val="restart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З-1 - З-4 </w:t>
            </w:r>
          </w:p>
        </w:tc>
      </w:tr>
      <w:tr w:rsidR="00344EC2">
        <w:trPr>
          <w:trHeight w:val="276"/>
        </w:trPr>
        <w:tc>
          <w:tcPr>
            <w:tcW w:w="674" w:type="dxa"/>
          </w:tcPr>
          <w:p w:rsidR="00344EC2" w:rsidRDefault="00332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803" w:type="dxa"/>
          </w:tcPr>
          <w:p w:rsidR="00344EC2" w:rsidRDefault="00332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Несоответствие условий, при которых показан результат спортсмена, условиям, указанным в </w:t>
            </w:r>
            <w:hyperlink r:id="rId30" w:tooltip="https://login.consultant.ru/link/?req=doc&amp;base=LAW&amp;n=510502&amp;dst=100146&amp;field=134&amp;date=19.02.2026" w:history="1">
              <w:r>
                <w:rPr>
                  <w:rStyle w:val="afd"/>
                  <w:color w:val="000000" w:themeColor="text1"/>
                  <w:sz w:val="24"/>
                  <w:u w:val="none"/>
                </w:rPr>
                <w:t>пунктах 25</w:t>
              </w:r>
            </w:hyperlink>
            <w:r>
              <w:rPr>
                <w:color w:val="000000" w:themeColor="text1"/>
                <w:sz w:val="24"/>
              </w:rPr>
              <w:t xml:space="preserve"> - </w:t>
            </w:r>
            <w:hyperlink r:id="rId31" w:tooltip="https://login.consultant.ru/link/?req=doc&amp;base=LAW&amp;n=510502&amp;dst=100219&amp;field=134&amp;date=19.02.2026" w:history="1">
              <w:r>
                <w:rPr>
                  <w:rStyle w:val="afd"/>
                  <w:color w:val="000000" w:themeColor="text1"/>
                  <w:sz w:val="24"/>
                  <w:u w:val="none"/>
                </w:rPr>
                <w:t>41</w:t>
              </w:r>
            </w:hyperlink>
            <w:r>
              <w:rPr>
                <w:sz w:val="24"/>
              </w:rPr>
              <w:t xml:space="preserve"> Положения о ЕВСК</w:t>
            </w:r>
          </w:p>
        </w:tc>
        <w:tc>
          <w:tcPr>
            <w:tcW w:w="2093" w:type="dxa"/>
          </w:tcPr>
          <w:p w:rsidR="00344EC2" w:rsidRDefault="00332B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З-1 - З-4 </w:t>
            </w:r>
          </w:p>
          <w:p w:rsidR="00344EC2" w:rsidRDefault="00344EC2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E202A6" w:rsidRDefault="00E202A6">
      <w:pPr>
        <w:spacing w:line="240" w:lineRule="exact"/>
        <w:jc w:val="center"/>
      </w:pPr>
    </w:p>
    <w:p w:rsidR="00E202A6" w:rsidRDefault="00E202A6">
      <w:pPr>
        <w:spacing w:line="240" w:lineRule="exact"/>
        <w:jc w:val="center"/>
      </w:pPr>
    </w:p>
    <w:p w:rsidR="00FF539F" w:rsidRDefault="00FF539F">
      <w:pPr>
        <w:spacing w:line="240" w:lineRule="exact"/>
        <w:jc w:val="center"/>
      </w:pPr>
    </w:p>
    <w:p w:rsidR="00FF539F" w:rsidRDefault="00FF539F">
      <w:pPr>
        <w:spacing w:line="240" w:lineRule="exact"/>
        <w:jc w:val="center"/>
      </w:pPr>
    </w:p>
    <w:p w:rsidR="00FF539F" w:rsidRDefault="00FF539F">
      <w:pPr>
        <w:spacing w:line="240" w:lineRule="exact"/>
        <w:jc w:val="center"/>
      </w:pPr>
    </w:p>
    <w:p w:rsidR="00FF539F" w:rsidRDefault="00FF539F">
      <w:pPr>
        <w:spacing w:line="240" w:lineRule="exact"/>
        <w:jc w:val="center"/>
      </w:pPr>
    </w:p>
    <w:p w:rsidR="00FF539F" w:rsidRDefault="00FF539F">
      <w:pPr>
        <w:spacing w:line="240" w:lineRule="exact"/>
        <w:jc w:val="center"/>
      </w:pPr>
    </w:p>
    <w:p w:rsidR="00FF539F" w:rsidRDefault="00FF539F">
      <w:pPr>
        <w:spacing w:line="240" w:lineRule="exact"/>
        <w:jc w:val="center"/>
      </w:pPr>
    </w:p>
    <w:p w:rsidR="00FF539F" w:rsidRDefault="00FF539F">
      <w:pPr>
        <w:spacing w:line="240" w:lineRule="exact"/>
        <w:jc w:val="center"/>
      </w:pPr>
    </w:p>
    <w:p w:rsidR="00FF539F" w:rsidRDefault="00FF539F">
      <w:pPr>
        <w:spacing w:line="240" w:lineRule="exact"/>
        <w:jc w:val="center"/>
      </w:pPr>
    </w:p>
    <w:p w:rsidR="00FF539F" w:rsidRDefault="00FF539F">
      <w:pPr>
        <w:spacing w:line="240" w:lineRule="exact"/>
        <w:jc w:val="center"/>
      </w:pPr>
    </w:p>
    <w:p w:rsidR="00FF539F" w:rsidRDefault="00FF539F">
      <w:pPr>
        <w:spacing w:line="240" w:lineRule="exact"/>
        <w:jc w:val="center"/>
      </w:pPr>
    </w:p>
    <w:p w:rsidR="00FF539F" w:rsidRDefault="00FF539F">
      <w:pPr>
        <w:spacing w:line="240" w:lineRule="exact"/>
        <w:jc w:val="center"/>
      </w:pPr>
    </w:p>
    <w:p w:rsidR="00FF539F" w:rsidRDefault="00FF539F">
      <w:pPr>
        <w:spacing w:line="240" w:lineRule="exact"/>
        <w:jc w:val="center"/>
      </w:pPr>
    </w:p>
    <w:p w:rsidR="00FF539F" w:rsidRDefault="00FF539F">
      <w:pPr>
        <w:spacing w:line="240" w:lineRule="exact"/>
        <w:jc w:val="center"/>
      </w:pPr>
    </w:p>
    <w:p w:rsidR="00FF539F" w:rsidRDefault="00FF539F">
      <w:pPr>
        <w:spacing w:line="240" w:lineRule="exact"/>
        <w:jc w:val="center"/>
      </w:pPr>
    </w:p>
    <w:p w:rsidR="00FF539F" w:rsidRDefault="00FF539F">
      <w:pPr>
        <w:spacing w:line="240" w:lineRule="exact"/>
        <w:jc w:val="center"/>
      </w:pPr>
    </w:p>
    <w:p w:rsidR="00FF539F" w:rsidRDefault="00FF539F">
      <w:pPr>
        <w:spacing w:line="240" w:lineRule="exact"/>
        <w:jc w:val="center"/>
      </w:pPr>
    </w:p>
    <w:p w:rsidR="00344EC2" w:rsidRDefault="00332BC0">
      <w:pPr>
        <w:spacing w:line="240" w:lineRule="exact"/>
        <w:jc w:val="center"/>
      </w:pPr>
      <w:r>
        <w:lastRenderedPageBreak/>
        <w:t xml:space="preserve">V. </w:t>
      </w:r>
      <w:r>
        <w:rPr>
          <w:szCs w:val="28"/>
        </w:rPr>
        <w:t>Формы запроса о предоставлении муниципальной услуги и документов, необходимых для предоставления муниципальной услуг</w:t>
      </w: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32BC0">
      <w:pPr>
        <w:spacing w:line="240" w:lineRule="exact"/>
        <w:ind w:left="4536"/>
        <w:jc w:val="center"/>
      </w:pPr>
      <w:r>
        <w:t xml:space="preserve">ФОРМА </w:t>
      </w:r>
    </w:p>
    <w:p w:rsidR="00344EC2" w:rsidRDefault="00344EC2">
      <w:pPr>
        <w:ind w:left="4536"/>
        <w:jc w:val="both"/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4961"/>
      </w:tblGrid>
      <w:tr w:rsidR="00344EC2">
        <w:trPr>
          <w:trHeight w:val="928"/>
        </w:trPr>
        <w:tc>
          <w:tcPr>
            <w:tcW w:w="4395" w:type="dxa"/>
            <w:shd w:val="clear" w:color="auto" w:fill="auto"/>
          </w:tcPr>
          <w:p w:rsidR="00344EC2" w:rsidRDefault="00332BC0">
            <w:pPr>
              <w:jc w:val="center"/>
              <w:outlineLvl w:val="0"/>
            </w:pPr>
            <w:r>
              <w:t>Бланк организации</w:t>
            </w:r>
          </w:p>
          <w:p w:rsidR="00344EC2" w:rsidRDefault="00332BC0">
            <w:pPr>
              <w:jc w:val="center"/>
              <w:outlineLvl w:val="0"/>
              <w:rPr>
                <w:sz w:val="24"/>
              </w:rPr>
            </w:pPr>
            <w:r>
              <w:t>(наименование, реквизиты, контактный телефон, адрес, адрес электронной почты)</w:t>
            </w:r>
          </w:p>
          <w:p w:rsidR="00344EC2" w:rsidRDefault="00332BC0">
            <w:pPr>
              <w:ind w:left="4678" w:hanging="4678"/>
              <w:jc w:val="both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</w:tcPr>
          <w:p w:rsidR="00344EC2" w:rsidRDefault="00332BC0">
            <w:pPr>
              <w:jc w:val="both"/>
              <w:rPr>
                <w:sz w:val="20"/>
              </w:rPr>
            </w:pPr>
            <w:r>
              <w:rPr>
                <w:sz w:val="20"/>
              </w:rPr>
              <w:t>_______________________________________________</w:t>
            </w:r>
          </w:p>
          <w:p w:rsidR="00344EC2" w:rsidRDefault="00332B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(наименование органа, предоставляющего муниципальную услугу)</w:t>
            </w:r>
          </w:p>
          <w:p w:rsidR="00344EC2" w:rsidRDefault="00344EC2">
            <w:pPr>
              <w:jc w:val="both"/>
              <w:rPr>
                <w:sz w:val="20"/>
              </w:rPr>
            </w:pPr>
          </w:p>
        </w:tc>
      </w:tr>
    </w:tbl>
    <w:p w:rsidR="00344EC2" w:rsidRDefault="00344EC2">
      <w:pPr>
        <w:tabs>
          <w:tab w:val="center" w:pos="4677"/>
          <w:tab w:val="left" w:pos="7769"/>
        </w:tabs>
      </w:pPr>
    </w:p>
    <w:p w:rsidR="00344EC2" w:rsidRDefault="00332BC0">
      <w:pPr>
        <w:tabs>
          <w:tab w:val="center" w:pos="4677"/>
          <w:tab w:val="left" w:pos="7769"/>
        </w:tabs>
        <w:jc w:val="center"/>
      </w:pPr>
      <w:r>
        <w:t>ПРЕДСТАВЛЕНИЕ</w:t>
      </w:r>
    </w:p>
    <w:p w:rsidR="00344EC2" w:rsidRDefault="00332BC0">
      <w:pPr>
        <w:tabs>
          <w:tab w:val="center" w:pos="4677"/>
          <w:tab w:val="left" w:pos="7769"/>
        </w:tabs>
        <w:jc w:val="center"/>
      </w:pPr>
      <w:r>
        <w:t>о присвоении спортивного разряда</w:t>
      </w:r>
    </w:p>
    <w:p w:rsidR="00344EC2" w:rsidRDefault="00344EC2">
      <w:pPr>
        <w:jc w:val="center"/>
      </w:pPr>
    </w:p>
    <w:p w:rsidR="00344EC2" w:rsidRDefault="00332BC0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</w:t>
      </w:r>
      <w:hyperlink r:id="rId32" w:tooltip="https://login.consultant.ru/link/?req=doc&amp;demo=1&amp;base=LAW&amp;n=389102&amp;date=13.10.2022&amp;dst=100014&amp;field=134" w:history="1">
        <w:r>
          <w:rPr>
            <w:rFonts w:ascii="Times New Roman" w:hAnsi="Times New Roman"/>
            <w:sz w:val="28"/>
          </w:rPr>
          <w:t>положением</w:t>
        </w:r>
      </w:hyperlink>
      <w:r>
        <w:rPr>
          <w:rFonts w:ascii="Times New Roman" w:hAnsi="Times New Roman"/>
          <w:sz w:val="28"/>
        </w:rPr>
        <w:t xml:space="preserve"> о Единой всероссийской спортивной классификации, утвержденным приказом Министерства спорта Российской Федерации от 03.03.2025 № 173,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вид спортивной организации (выбрать значение - спортивно-образовательная организация, региональная спортивная федерация или местная спортивная федерация)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proofErr w:type="gramStart"/>
      <w:r>
        <w:rPr>
          <w:rFonts w:ascii="Times New Roman" w:hAnsi="Times New Roman"/>
          <w:sz w:val="22"/>
        </w:rPr>
        <w:t>наименование спортивной организации, направляющей представление (при обращении региональной спортивной федерации, являющейся структурным подразделением общероссийской спортивной федерации, укажите полное наименование региональной спортивной федерации, которая является подразделением общероссийской спортивной федерации, и наименование общероссийской спортивной федерации)</w:t>
      </w:r>
      <w:proofErr w:type="gramEnd"/>
    </w:p>
    <w:p w:rsidR="00344EC2" w:rsidRDefault="00344EC2">
      <w:pPr>
        <w:pStyle w:val="ConsPlusNonformat"/>
        <w:jc w:val="center"/>
        <w:rPr>
          <w:rFonts w:ascii="Times New Roman" w:hAnsi="Times New Roman"/>
          <w:sz w:val="22"/>
        </w:rPr>
      </w:pP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представляет документы спортсмена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фамилия, имя, отчество (при наличии)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_________________________________________________________________,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дата рождения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__________________________________________________________________,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данные документа, удостоверяющего личность спортсмена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присвоение спортивного разряда 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«________________________________________________________________».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второй спортивный разряд, третий спортивный разряд</w:t>
      </w:r>
    </w:p>
    <w:p w:rsidR="00344EC2" w:rsidRDefault="00344EC2">
      <w:pPr>
        <w:pStyle w:val="ConsPlusNonformat"/>
        <w:jc w:val="center"/>
        <w:rPr>
          <w:rFonts w:ascii="Times New Roman" w:hAnsi="Times New Roman"/>
          <w:sz w:val="22"/>
        </w:rPr>
      </w:pPr>
    </w:p>
    <w:p w:rsidR="00344EC2" w:rsidRDefault="00332BC0">
      <w:pPr>
        <w:pStyle w:val="ConsPlusNonforma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об организации, осуществляющей подготовку спортсмена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__________________________________________________________________.</w:t>
      </w:r>
    </w:p>
    <w:p w:rsidR="00344EC2" w:rsidRDefault="00332BC0">
      <w:pPr>
        <w:pStyle w:val="ConsPlusNormal1"/>
        <w:ind w:firstLine="0"/>
        <w:jc w:val="both"/>
      </w:pPr>
      <w:r>
        <w:rPr>
          <w:rFonts w:ascii="Times New Roman" w:hAnsi="Times New Roman"/>
          <w:sz w:val="28"/>
        </w:rPr>
        <w:t>Тип соревнований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_________________________________________________________________.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указывается один или несколько типов соревнований, в которых участвовал спортсмен: Международные соревнования, Всероссийские или межрегиональные соревнования, Региональные, межмуниципальные или муниципальные соревнования</w:t>
      </w:r>
    </w:p>
    <w:p w:rsidR="00344EC2" w:rsidRDefault="00344EC2">
      <w:pPr>
        <w:pStyle w:val="ConsPlusNonformat"/>
        <w:jc w:val="both"/>
        <w:rPr>
          <w:rFonts w:ascii="Times New Roman" w:hAnsi="Times New Roman"/>
          <w:sz w:val="28"/>
        </w:rPr>
      </w:pP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Вид спорта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________________________________________________________________.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Наименование соревнований</w:t>
      </w:r>
    </w:p>
    <w:p w:rsidR="00344EC2" w:rsidRDefault="00332BC0">
      <w:pPr>
        <w:pStyle w:val="ConsPlusNormal1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__________________________________________________________________.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указывается наименование соревнования, дисциплина, возрастная категория, весовая категория (при необходимости)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 спортсмена</w:t>
      </w:r>
    </w:p>
    <w:p w:rsidR="00344EC2" w:rsidRDefault="00332BC0">
      <w:pPr>
        <w:pStyle w:val="ConsPlusNormal1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________________________________________________________________.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указывается результат спортсмена, полученный в ходе соревнования (например, занятое место, количество побед в поединках, пройденное спортсменом расстояние)</w:t>
      </w:r>
    </w:p>
    <w:p w:rsidR="00344EC2" w:rsidRDefault="00344EC2">
      <w:pPr>
        <w:pStyle w:val="ConsPlusNonformat"/>
        <w:jc w:val="both"/>
        <w:rPr>
          <w:rFonts w:ascii="Times New Roman" w:hAnsi="Times New Roman"/>
          <w:sz w:val="28"/>
        </w:rPr>
      </w:pPr>
    </w:p>
    <w:p w:rsidR="00344EC2" w:rsidRDefault="00332BC0">
      <w:pPr>
        <w:jc w:val="both"/>
        <w:outlineLvl w:val="0"/>
      </w:pPr>
      <w:r>
        <w:t>Приложение:</w:t>
      </w:r>
    </w:p>
    <w:p w:rsidR="00344EC2" w:rsidRDefault="00332BC0">
      <w:pPr>
        <w:jc w:val="both"/>
        <w:outlineLvl w:val="0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344EC2" w:rsidRDefault="00332BC0">
      <w:pPr>
        <w:jc w:val="both"/>
        <w:outlineLvl w:val="0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344EC2" w:rsidRDefault="00332BC0">
      <w:pPr>
        <w:jc w:val="both"/>
        <w:outlineLvl w:val="0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344EC2" w:rsidRDefault="00332BC0">
      <w:pPr>
        <w:jc w:val="both"/>
      </w:pPr>
      <w:r>
        <w:t>________________________________________________________________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указывается перечень документов, которые представил заявитель</w:t>
      </w:r>
    </w:p>
    <w:p w:rsidR="00344EC2" w:rsidRDefault="00344EC2">
      <w:pPr>
        <w:jc w:val="both"/>
        <w:outlineLvl w:val="0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571"/>
      </w:tblGrid>
      <w:tr w:rsidR="00344EC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EC2" w:rsidRDefault="00332BC0">
            <w:pPr>
              <w:pStyle w:val="34"/>
              <w:ind w:left="0"/>
              <w:rPr>
                <w:sz w:val="22"/>
              </w:rPr>
            </w:pPr>
            <w:r>
              <w:rPr>
                <w:sz w:val="22"/>
              </w:rPr>
              <w:t xml:space="preserve">Результат услуги 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EC2" w:rsidRDefault="00332BC0">
            <w:pPr>
              <w:pStyle w:val="34"/>
              <w:ind w:left="0"/>
              <w:rPr>
                <w:sz w:val="22"/>
              </w:rPr>
            </w:pPr>
            <w:r>
              <w:rPr>
                <w:sz w:val="22"/>
              </w:rPr>
              <w:t>место для отметки:</w:t>
            </w:r>
          </w:p>
        </w:tc>
      </w:tr>
      <w:tr w:rsidR="00344EC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EC2" w:rsidRDefault="0033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получу лично в  органе, предоставляющем </w:t>
            </w:r>
            <w:proofErr w:type="gramStart"/>
            <w:r>
              <w:rPr>
                <w:sz w:val="24"/>
                <w:szCs w:val="24"/>
              </w:rPr>
              <w:t>муниципальную</w:t>
            </w:r>
            <w:proofErr w:type="gramEnd"/>
            <w:r>
              <w:rPr>
                <w:sz w:val="24"/>
                <w:szCs w:val="24"/>
              </w:rPr>
              <w:t xml:space="preserve"> услуг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EC2" w:rsidRDefault="00344EC2">
            <w:pPr>
              <w:pStyle w:val="34"/>
              <w:ind w:left="0"/>
              <w:rPr>
                <w:sz w:val="24"/>
                <w:szCs w:val="24"/>
              </w:rPr>
            </w:pPr>
          </w:p>
        </w:tc>
      </w:tr>
      <w:tr w:rsidR="00344EC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EC2" w:rsidRDefault="0033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направить через Единый портал государственных и муниципальных услуг (функций)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EC2" w:rsidRDefault="00344EC2">
            <w:pPr>
              <w:pStyle w:val="34"/>
              <w:ind w:left="0"/>
              <w:rPr>
                <w:sz w:val="22"/>
              </w:rPr>
            </w:pPr>
          </w:p>
        </w:tc>
      </w:tr>
      <w:tr w:rsidR="00344EC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EC2" w:rsidRDefault="00332BC0">
            <w:pPr>
              <w:pStyle w:val="34"/>
              <w:spacing w:after="0"/>
              <w:ind w:left="0"/>
              <w:rPr>
                <w:sz w:val="22"/>
              </w:rPr>
            </w:pPr>
            <w:r>
              <w:rPr>
                <w:sz w:val="22"/>
              </w:rPr>
              <w:t>получу в МФЦ</w:t>
            </w:r>
          </w:p>
          <w:p w:rsidR="00344EC2" w:rsidRDefault="00344EC2">
            <w:pPr>
              <w:pStyle w:val="34"/>
              <w:spacing w:after="0"/>
              <w:ind w:left="0"/>
              <w:rPr>
                <w:sz w:val="22"/>
              </w:rPr>
            </w:pP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EC2" w:rsidRDefault="00344EC2">
            <w:pPr>
              <w:pStyle w:val="34"/>
              <w:spacing w:after="0"/>
              <w:ind w:left="0"/>
              <w:rPr>
                <w:sz w:val="22"/>
              </w:rPr>
            </w:pPr>
          </w:p>
        </w:tc>
      </w:tr>
    </w:tbl>
    <w:p w:rsidR="00344EC2" w:rsidRDefault="00344EC2">
      <w:pPr>
        <w:jc w:val="center"/>
        <w:outlineLvl w:val="0"/>
      </w:pPr>
    </w:p>
    <w:p w:rsidR="00344EC2" w:rsidRDefault="00332BC0">
      <w:pPr>
        <w:outlineLvl w:val="0"/>
      </w:pPr>
      <w:r>
        <w:t>Дата ______________</w:t>
      </w:r>
    </w:p>
    <w:p w:rsidR="00344EC2" w:rsidRDefault="00344EC2">
      <w:pPr>
        <w:outlineLvl w:val="0"/>
      </w:pPr>
    </w:p>
    <w:p w:rsidR="00344EC2" w:rsidRDefault="00332BC0">
      <w:pPr>
        <w:jc w:val="both"/>
        <w:outlineLvl w:val="0"/>
      </w:pPr>
      <w:r>
        <w:t>Заявитель</w:t>
      </w:r>
    </w:p>
    <w:p w:rsidR="00344EC2" w:rsidRDefault="00344EC2">
      <w:pPr>
        <w:jc w:val="both"/>
        <w:outlineLvl w:val="0"/>
      </w:pPr>
    </w:p>
    <w:p w:rsidR="00344EC2" w:rsidRDefault="00332BC0">
      <w:pPr>
        <w:jc w:val="both"/>
        <w:outlineLvl w:val="0"/>
      </w:pPr>
      <w:r>
        <w:t>М.П.  (при наличии)</w:t>
      </w:r>
      <w:r>
        <w:tab/>
      </w:r>
      <w:r>
        <w:tab/>
      </w:r>
      <w:r>
        <w:tab/>
        <w:t>подпись                                  И.О. Фамилия</w:t>
      </w:r>
    </w:p>
    <w:p w:rsidR="00344EC2" w:rsidRDefault="00344EC2">
      <w:pPr>
        <w:ind w:left="4536"/>
        <w:jc w:val="both"/>
      </w:pPr>
    </w:p>
    <w:p w:rsidR="00344EC2" w:rsidRDefault="00344EC2">
      <w:pPr>
        <w:jc w:val="center"/>
        <w:outlineLvl w:val="0"/>
      </w:pPr>
    </w:p>
    <w:p w:rsidR="00344EC2" w:rsidRDefault="00344EC2">
      <w:pPr>
        <w:jc w:val="center"/>
        <w:outlineLvl w:val="0"/>
      </w:pPr>
    </w:p>
    <w:p w:rsidR="00344EC2" w:rsidRDefault="00344EC2">
      <w:pPr>
        <w:sectPr w:rsidR="00344EC2" w:rsidSect="00D9731D">
          <w:headerReference w:type="default" r:id="rId33"/>
          <w:headerReference w:type="first" r:id="rId34"/>
          <w:pgSz w:w="11907" w:h="16840"/>
          <w:pgMar w:top="1135" w:right="567" w:bottom="1134" w:left="1985" w:header="284" w:footer="284" w:gutter="0"/>
          <w:pgNumType w:start="1"/>
          <w:cols w:space="708"/>
          <w:titlePg/>
          <w:docGrid w:linePitch="381"/>
        </w:sectPr>
      </w:pPr>
    </w:p>
    <w:p w:rsidR="00344EC2" w:rsidRDefault="00332BC0">
      <w:pPr>
        <w:ind w:left="4536"/>
        <w:jc w:val="both"/>
      </w:pPr>
      <w:r>
        <w:lastRenderedPageBreak/>
        <w:tab/>
      </w:r>
      <w:r>
        <w:tab/>
      </w:r>
      <w:r>
        <w:tab/>
        <w:t xml:space="preserve">          ФОРМА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4961"/>
      </w:tblGrid>
      <w:tr w:rsidR="00344EC2">
        <w:trPr>
          <w:trHeight w:val="928"/>
        </w:trPr>
        <w:tc>
          <w:tcPr>
            <w:tcW w:w="4395" w:type="dxa"/>
            <w:shd w:val="clear" w:color="auto" w:fill="auto"/>
          </w:tcPr>
          <w:p w:rsidR="00344EC2" w:rsidRDefault="00332BC0">
            <w:pPr>
              <w:jc w:val="center"/>
              <w:outlineLvl w:val="0"/>
            </w:pPr>
            <w:r>
              <w:t>Бланк организации</w:t>
            </w:r>
          </w:p>
          <w:p w:rsidR="00344EC2" w:rsidRDefault="00332BC0">
            <w:pPr>
              <w:jc w:val="center"/>
              <w:outlineLvl w:val="0"/>
              <w:rPr>
                <w:sz w:val="24"/>
              </w:rPr>
            </w:pPr>
            <w:r>
              <w:t>(наименование, реквизиты, контактный телефон, адрес, адрес электронной почты)</w:t>
            </w:r>
          </w:p>
          <w:p w:rsidR="00344EC2" w:rsidRDefault="00332BC0">
            <w:pPr>
              <w:ind w:left="4678" w:hanging="4678"/>
              <w:jc w:val="both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</w:tcPr>
          <w:p w:rsidR="00344EC2" w:rsidRDefault="00332BC0">
            <w:pPr>
              <w:jc w:val="both"/>
              <w:rPr>
                <w:sz w:val="20"/>
              </w:rPr>
            </w:pPr>
            <w:r>
              <w:rPr>
                <w:sz w:val="20"/>
              </w:rPr>
              <w:t>_______________________________________________</w:t>
            </w:r>
          </w:p>
          <w:p w:rsidR="00344EC2" w:rsidRDefault="00332B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(наименование органа, предоставляющего муниципальную услугу)</w:t>
            </w:r>
          </w:p>
          <w:p w:rsidR="00344EC2" w:rsidRDefault="00344EC2">
            <w:pPr>
              <w:jc w:val="both"/>
              <w:rPr>
                <w:sz w:val="20"/>
              </w:rPr>
            </w:pPr>
          </w:p>
        </w:tc>
      </w:tr>
    </w:tbl>
    <w:p w:rsidR="00344EC2" w:rsidRDefault="00344EC2">
      <w:pPr>
        <w:tabs>
          <w:tab w:val="center" w:pos="4677"/>
          <w:tab w:val="left" w:pos="7769"/>
        </w:tabs>
      </w:pPr>
    </w:p>
    <w:p w:rsidR="00344EC2" w:rsidRDefault="00344EC2">
      <w:pPr>
        <w:jc w:val="center"/>
      </w:pPr>
    </w:p>
    <w:p w:rsidR="00344EC2" w:rsidRDefault="00332BC0">
      <w:pPr>
        <w:jc w:val="center"/>
      </w:pPr>
      <w:r>
        <w:t>ПРЕДСТАВЛЕНИЕ</w:t>
      </w:r>
    </w:p>
    <w:p w:rsidR="00344EC2" w:rsidRDefault="00332BC0">
      <w:pPr>
        <w:tabs>
          <w:tab w:val="center" w:pos="4677"/>
          <w:tab w:val="left" w:pos="7769"/>
        </w:tabs>
        <w:jc w:val="center"/>
      </w:pPr>
      <w:r>
        <w:t>о подтверждении спортивного разряда</w:t>
      </w:r>
    </w:p>
    <w:p w:rsidR="00344EC2" w:rsidRDefault="00344EC2">
      <w:pPr>
        <w:jc w:val="center"/>
      </w:pPr>
    </w:p>
    <w:p w:rsidR="00344EC2" w:rsidRDefault="00332BC0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</w:t>
      </w:r>
      <w:hyperlink r:id="rId35" w:tooltip="https://login.consultant.ru/link/?req=doc&amp;demo=1&amp;base=LAW&amp;n=389102&amp;date=13.10.2022&amp;dst=100014&amp;field=134" w:history="1">
        <w:r>
          <w:rPr>
            <w:rFonts w:ascii="Times New Roman" w:hAnsi="Times New Roman"/>
            <w:sz w:val="28"/>
          </w:rPr>
          <w:t>положением</w:t>
        </w:r>
      </w:hyperlink>
      <w:r>
        <w:rPr>
          <w:rFonts w:ascii="Times New Roman" w:hAnsi="Times New Roman"/>
          <w:sz w:val="28"/>
        </w:rPr>
        <w:t xml:space="preserve"> о Единой всероссийской спортивной классификации, утвержденным приказом Министерства спорта Российской Федерации от 03.03.2025 № 173,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вид спортивной организации (выбрать значение - спортивно-образовательная организация, региональная спортивная федерация или местная спортивная федерация)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proofErr w:type="gramStart"/>
      <w:r>
        <w:rPr>
          <w:rFonts w:ascii="Times New Roman" w:hAnsi="Times New Roman"/>
          <w:sz w:val="22"/>
        </w:rPr>
        <w:t>наименование спортивной организации, направляющей представление (при обращении региональной спортивной федерации, являющейся структурным подразделением общероссийской спортивной федерации, укажите полное наименование региональной спортивной федерации, которая является подразделением общероссийской спортивной федерации, и наименование общероссийской спортивной федерации)</w:t>
      </w:r>
      <w:proofErr w:type="gramEnd"/>
    </w:p>
    <w:p w:rsidR="00344EC2" w:rsidRDefault="00344EC2">
      <w:pPr>
        <w:pStyle w:val="ConsPlusNonformat"/>
        <w:jc w:val="center"/>
        <w:rPr>
          <w:rFonts w:ascii="Times New Roman" w:hAnsi="Times New Roman"/>
          <w:sz w:val="22"/>
        </w:rPr>
      </w:pP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ходатайствует о подтверждении спортивного разряда 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«________________________________________________________________»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второй спортивный разряд, третий спортивный разряд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спортсмену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фамилия, имя, отчество (при наличии)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_________________________________________________________________,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дата рождения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__________________________________________________________________,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данные документа, удостоверяющего личность спортсмена</w:t>
      </w:r>
    </w:p>
    <w:p w:rsidR="00344EC2" w:rsidRDefault="00332BC0">
      <w:pPr>
        <w:pStyle w:val="ConsPlusNonforma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об организации, осуществляющей подготовку спортсмена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__________________________________________________________________.</w:t>
      </w:r>
    </w:p>
    <w:p w:rsidR="00344EC2" w:rsidRDefault="00332BC0">
      <w:pPr>
        <w:pStyle w:val="ConsPlusNormal1"/>
        <w:ind w:firstLine="0"/>
        <w:jc w:val="both"/>
      </w:pPr>
      <w:r>
        <w:rPr>
          <w:rFonts w:ascii="Times New Roman" w:hAnsi="Times New Roman"/>
          <w:sz w:val="28"/>
        </w:rPr>
        <w:t>Тип соревнований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_________________________________________________________________.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указывается один или несколько типов соревнований, в которых участвовал спортсмен: Международные соревнования, Всероссийские или межрегиональные соревнования, Региональные, межмуниципальные или муниципальные соревнования</w:t>
      </w:r>
    </w:p>
    <w:p w:rsidR="00344EC2" w:rsidRDefault="00332BC0">
      <w:pPr>
        <w:pStyle w:val="ConsPlusNonforma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председателе судейской коллегии (главном судье)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__________________________________________________________________.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Вид спорта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________________________________________________________________.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Наименование соревнований</w:t>
      </w:r>
    </w:p>
    <w:p w:rsidR="00344EC2" w:rsidRDefault="00332BC0">
      <w:pPr>
        <w:pStyle w:val="ConsPlusNormal1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__________________________________________________________________.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lastRenderedPageBreak/>
        <w:t>указывается наименование соревнования, дисциплина, возрастная категория, весовая категория (при необходимости)</w:t>
      </w:r>
    </w:p>
    <w:p w:rsidR="00344EC2" w:rsidRDefault="00332BC0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 спортсмена</w:t>
      </w:r>
    </w:p>
    <w:p w:rsidR="00344EC2" w:rsidRDefault="00332BC0">
      <w:pPr>
        <w:pStyle w:val="ConsPlusNormal1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________________________________________________________________.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указывается результат спортсмена, полученный в ходе соревнования (например, занятое место, количество побед в поединках, пройденное спортсменом расстояние)</w:t>
      </w:r>
    </w:p>
    <w:p w:rsidR="00344EC2" w:rsidRDefault="00344EC2">
      <w:pPr>
        <w:pStyle w:val="ConsPlusNonformat"/>
        <w:jc w:val="both"/>
        <w:rPr>
          <w:rFonts w:ascii="Times New Roman" w:hAnsi="Times New Roman"/>
          <w:sz w:val="28"/>
        </w:rPr>
      </w:pPr>
    </w:p>
    <w:p w:rsidR="00344EC2" w:rsidRDefault="00332BC0">
      <w:pPr>
        <w:jc w:val="both"/>
        <w:outlineLvl w:val="0"/>
      </w:pPr>
      <w:r>
        <w:t>Приложение:</w:t>
      </w:r>
    </w:p>
    <w:p w:rsidR="00344EC2" w:rsidRDefault="00332BC0">
      <w:pPr>
        <w:jc w:val="both"/>
        <w:outlineLvl w:val="0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344EC2" w:rsidRDefault="00332BC0">
      <w:pPr>
        <w:jc w:val="both"/>
        <w:outlineLvl w:val="0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344EC2" w:rsidRDefault="00332BC0">
      <w:pPr>
        <w:jc w:val="both"/>
        <w:outlineLvl w:val="0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344EC2" w:rsidRDefault="00332BC0">
      <w:pPr>
        <w:jc w:val="both"/>
      </w:pPr>
      <w:r>
        <w:t>________________________________________________________________</w:t>
      </w:r>
    </w:p>
    <w:p w:rsidR="00344EC2" w:rsidRDefault="00332BC0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указывается перечень документов, которые представил заявитель</w:t>
      </w:r>
    </w:p>
    <w:p w:rsidR="00344EC2" w:rsidRDefault="00344EC2">
      <w:pPr>
        <w:jc w:val="both"/>
        <w:outlineLvl w:val="0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571"/>
      </w:tblGrid>
      <w:tr w:rsidR="00344EC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EC2" w:rsidRDefault="00332BC0">
            <w:pPr>
              <w:pStyle w:val="34"/>
              <w:ind w:left="0"/>
              <w:rPr>
                <w:sz w:val="22"/>
              </w:rPr>
            </w:pPr>
            <w:r>
              <w:rPr>
                <w:sz w:val="22"/>
              </w:rPr>
              <w:t xml:space="preserve">Результат услуги 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EC2" w:rsidRDefault="00332BC0">
            <w:pPr>
              <w:pStyle w:val="34"/>
              <w:ind w:left="0"/>
              <w:rPr>
                <w:sz w:val="22"/>
              </w:rPr>
            </w:pPr>
            <w:r>
              <w:rPr>
                <w:sz w:val="22"/>
              </w:rPr>
              <w:t>место для отметки:</w:t>
            </w:r>
          </w:p>
        </w:tc>
      </w:tr>
      <w:tr w:rsidR="00344EC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EC2" w:rsidRDefault="0033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получу лично в  органе, предоставляющем </w:t>
            </w:r>
            <w:proofErr w:type="gramStart"/>
            <w:r>
              <w:rPr>
                <w:sz w:val="24"/>
                <w:szCs w:val="24"/>
              </w:rPr>
              <w:t>муниципальную</w:t>
            </w:r>
            <w:proofErr w:type="gramEnd"/>
            <w:r>
              <w:rPr>
                <w:sz w:val="24"/>
                <w:szCs w:val="24"/>
              </w:rPr>
              <w:t xml:space="preserve"> услуг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EC2" w:rsidRDefault="00344EC2">
            <w:pPr>
              <w:pStyle w:val="34"/>
              <w:ind w:left="0"/>
              <w:rPr>
                <w:sz w:val="22"/>
              </w:rPr>
            </w:pPr>
          </w:p>
        </w:tc>
      </w:tr>
      <w:tr w:rsidR="00344EC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EC2" w:rsidRDefault="0033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направить через Единый портал государственных и муниципальных услуг (функций)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EC2" w:rsidRDefault="00344EC2">
            <w:pPr>
              <w:pStyle w:val="34"/>
              <w:ind w:left="0"/>
              <w:rPr>
                <w:sz w:val="22"/>
              </w:rPr>
            </w:pPr>
          </w:p>
        </w:tc>
      </w:tr>
      <w:tr w:rsidR="00344EC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EC2" w:rsidRDefault="00332BC0">
            <w:pPr>
              <w:pStyle w:val="34"/>
              <w:spacing w:after="0"/>
              <w:ind w:left="0"/>
              <w:rPr>
                <w:sz w:val="22"/>
              </w:rPr>
            </w:pPr>
            <w:r>
              <w:rPr>
                <w:sz w:val="22"/>
              </w:rPr>
              <w:t>получу в МФЦ</w:t>
            </w:r>
          </w:p>
          <w:p w:rsidR="00344EC2" w:rsidRDefault="00344EC2">
            <w:pPr>
              <w:pStyle w:val="34"/>
              <w:spacing w:after="0"/>
              <w:ind w:left="0"/>
              <w:rPr>
                <w:sz w:val="22"/>
              </w:rPr>
            </w:pP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EC2" w:rsidRDefault="00344EC2">
            <w:pPr>
              <w:pStyle w:val="34"/>
              <w:ind w:left="0"/>
              <w:rPr>
                <w:sz w:val="22"/>
              </w:rPr>
            </w:pPr>
          </w:p>
        </w:tc>
      </w:tr>
    </w:tbl>
    <w:p w:rsidR="00344EC2" w:rsidRDefault="00344EC2">
      <w:pPr>
        <w:jc w:val="center"/>
        <w:outlineLvl w:val="0"/>
      </w:pPr>
    </w:p>
    <w:p w:rsidR="00344EC2" w:rsidRDefault="00332BC0">
      <w:pPr>
        <w:outlineLvl w:val="0"/>
      </w:pPr>
      <w:r>
        <w:t>Дата ______________</w:t>
      </w:r>
    </w:p>
    <w:p w:rsidR="00344EC2" w:rsidRDefault="00344EC2">
      <w:pPr>
        <w:jc w:val="center"/>
      </w:pPr>
    </w:p>
    <w:p w:rsidR="00344EC2" w:rsidRDefault="00332BC0">
      <w:pPr>
        <w:jc w:val="both"/>
        <w:outlineLvl w:val="0"/>
      </w:pPr>
      <w:r>
        <w:t>Заявитель</w:t>
      </w:r>
    </w:p>
    <w:p w:rsidR="00344EC2" w:rsidRDefault="00344EC2">
      <w:pPr>
        <w:jc w:val="both"/>
        <w:outlineLvl w:val="0"/>
      </w:pPr>
    </w:p>
    <w:p w:rsidR="00344EC2" w:rsidRDefault="00332BC0">
      <w:pPr>
        <w:jc w:val="both"/>
        <w:outlineLvl w:val="0"/>
      </w:pPr>
      <w:r>
        <w:t>М.П.  (при наличии)</w:t>
      </w:r>
      <w:r>
        <w:tab/>
      </w:r>
      <w:r>
        <w:tab/>
      </w:r>
      <w:r>
        <w:tab/>
        <w:t>подпись                                  И.О. Фамилия</w:t>
      </w:r>
    </w:p>
    <w:p w:rsidR="00344EC2" w:rsidRDefault="00344EC2">
      <w:pPr>
        <w:ind w:left="4536"/>
        <w:jc w:val="center"/>
      </w:pPr>
      <w:bookmarkStart w:id="1" w:name="_GoBack"/>
      <w:bookmarkEnd w:id="1"/>
    </w:p>
    <w:p w:rsidR="00344EC2" w:rsidRDefault="00344EC2">
      <w:pPr>
        <w:sectPr w:rsidR="00344EC2">
          <w:pgSz w:w="11907" w:h="16840"/>
          <w:pgMar w:top="1418" w:right="567" w:bottom="1134" w:left="1985" w:header="284" w:footer="284" w:gutter="0"/>
          <w:cols w:space="708"/>
          <w:docGrid w:linePitch="360"/>
        </w:sectPr>
      </w:pPr>
    </w:p>
    <w:p w:rsidR="00344EC2" w:rsidRDefault="00332BC0">
      <w:pPr>
        <w:ind w:left="4536"/>
        <w:jc w:val="both"/>
      </w:pPr>
      <w:r>
        <w:lastRenderedPageBreak/>
        <w:tab/>
      </w:r>
      <w:r>
        <w:tab/>
      </w:r>
      <w:r>
        <w:tab/>
      </w:r>
      <w:r>
        <w:tab/>
      </w:r>
      <w:r>
        <w:tab/>
        <w:t>ФОРМА</w:t>
      </w:r>
    </w:p>
    <w:p w:rsidR="00344EC2" w:rsidRDefault="00332BC0">
      <w:pPr>
        <w:jc w:val="center"/>
      </w:pPr>
      <w:r>
        <w:t>УВЕДОМЛЕНИЕ</w:t>
      </w:r>
    </w:p>
    <w:p w:rsidR="00344EC2" w:rsidRDefault="00332BC0">
      <w:pPr>
        <w:jc w:val="center"/>
      </w:pPr>
      <w:r>
        <w:t xml:space="preserve"> о возврате представления и документов, а также о причинах возврата и сроках устранения выявленных несоответствий, о присвоении (подтверждении) спортивного разряда </w:t>
      </w:r>
    </w:p>
    <w:p w:rsidR="00344EC2" w:rsidRDefault="00344EC2">
      <w:pPr>
        <w:jc w:val="both"/>
      </w:pPr>
    </w:p>
    <w:p w:rsidR="00344EC2" w:rsidRDefault="00332BC0">
      <w:pPr>
        <w:jc w:val="both"/>
      </w:pPr>
      <w:r>
        <w:t>«___» ______________ 20__г.</w:t>
      </w:r>
      <w:r>
        <w:tab/>
      </w:r>
      <w:r>
        <w:tab/>
      </w:r>
      <w:r>
        <w:tab/>
      </w:r>
      <w:r>
        <w:tab/>
      </w:r>
      <w:r>
        <w:tab/>
        <w:t>№___________</w:t>
      </w:r>
    </w:p>
    <w:p w:rsidR="00344EC2" w:rsidRDefault="00344EC2">
      <w:pPr>
        <w:jc w:val="both"/>
      </w:pPr>
    </w:p>
    <w:p w:rsidR="00344EC2" w:rsidRDefault="00332BC0">
      <w:pPr>
        <w:ind w:firstLine="709"/>
        <w:jc w:val="both"/>
      </w:pPr>
      <w:r>
        <w:t xml:space="preserve">По результатам рассмотрения представления и документов, необходимых для предоставления муниципальной услуги «Присвоение спортивных разрядов», представленных ________________________________ (наименование заявителя) в отношении ______________________(ФИО спортсмена) принято решение о возврате представления (заявления) и документов на основании того, что __________________________________________________________________ ____________________________________________________________________________________________________________________________________ </w:t>
      </w:r>
    </w:p>
    <w:p w:rsidR="00344EC2" w:rsidRDefault="00332BC0">
      <w:pPr>
        <w:jc w:val="center"/>
        <w:rPr>
          <w:sz w:val="20"/>
        </w:rPr>
      </w:pPr>
      <w:r>
        <w:rPr>
          <w:sz w:val="20"/>
        </w:rPr>
        <w:t>(перечислить основания для возврата)</w:t>
      </w:r>
    </w:p>
    <w:p w:rsidR="00344EC2" w:rsidRDefault="00332BC0">
      <w:pPr>
        <w:widowControl w:val="0"/>
        <w:ind w:firstLine="658"/>
        <w:jc w:val="both"/>
      </w:pPr>
      <w:r>
        <w:t>В течение 10 рабочих дней со дня получения настоящего уведомления, Заявитель может устранить выявленные несоответствия и повторно направить их для рассмотрения в Комитет.</w:t>
      </w:r>
    </w:p>
    <w:p w:rsidR="00344EC2" w:rsidRDefault="00344EC2">
      <w:pPr>
        <w:jc w:val="both"/>
        <w:rPr>
          <w:sz w:val="20"/>
        </w:rPr>
      </w:pPr>
    </w:p>
    <w:p w:rsidR="00344EC2" w:rsidRDefault="00344EC2">
      <w:pPr>
        <w:jc w:val="both"/>
      </w:pPr>
    </w:p>
    <w:p w:rsidR="00344EC2" w:rsidRDefault="00344EC2">
      <w:pPr>
        <w:jc w:val="both"/>
      </w:pPr>
    </w:p>
    <w:p w:rsidR="00344EC2" w:rsidRDefault="00332BC0">
      <w:pPr>
        <w:jc w:val="both"/>
      </w:pPr>
      <w:r>
        <w:t>_________________       __________________        ____________________</w:t>
      </w:r>
    </w:p>
    <w:p w:rsidR="00344EC2" w:rsidRDefault="00332BC0">
      <w:pPr>
        <w:jc w:val="both"/>
        <w:rPr>
          <w:sz w:val="20"/>
        </w:rPr>
      </w:pPr>
      <w:r>
        <w:rPr>
          <w:sz w:val="20"/>
        </w:rPr>
        <w:t xml:space="preserve">              (должность)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(подпись, печать)   </w:t>
      </w:r>
      <w:r>
        <w:rPr>
          <w:sz w:val="20"/>
        </w:rPr>
        <w:tab/>
      </w:r>
      <w:r>
        <w:rPr>
          <w:sz w:val="20"/>
        </w:rPr>
        <w:tab/>
        <w:t xml:space="preserve">    (расшифровка подписи)</w:t>
      </w:r>
    </w:p>
    <w:p w:rsidR="00344EC2" w:rsidRDefault="00344EC2">
      <w:pPr>
        <w:jc w:val="both"/>
      </w:pPr>
    </w:p>
    <w:p w:rsidR="00344EC2" w:rsidRDefault="00344EC2">
      <w:pPr>
        <w:jc w:val="both"/>
      </w:pPr>
    </w:p>
    <w:p w:rsidR="00344EC2" w:rsidRDefault="00344EC2">
      <w:pPr>
        <w:jc w:val="both"/>
      </w:pPr>
    </w:p>
    <w:p w:rsidR="00344EC2" w:rsidRDefault="00332BC0">
      <w:pPr>
        <w:spacing w:line="240" w:lineRule="exact"/>
        <w:jc w:val="both"/>
      </w:pPr>
      <w:r>
        <w:t xml:space="preserve">Председатель комитета по </w:t>
      </w:r>
      <w:proofErr w:type="gramStart"/>
      <w:r>
        <w:t>молодежной</w:t>
      </w:r>
      <w:proofErr w:type="gramEnd"/>
      <w:r>
        <w:t xml:space="preserve"> </w:t>
      </w:r>
    </w:p>
    <w:p w:rsidR="00344EC2" w:rsidRDefault="00332BC0">
      <w:pPr>
        <w:spacing w:line="240" w:lineRule="exact"/>
        <w:jc w:val="both"/>
      </w:pPr>
      <w:r>
        <w:t>политике, физической культуре и спорту</w:t>
      </w:r>
    </w:p>
    <w:p w:rsidR="00344EC2" w:rsidRDefault="00332BC0">
      <w:pPr>
        <w:spacing w:line="240" w:lineRule="exact"/>
        <w:jc w:val="both"/>
      </w:pPr>
      <w:r>
        <w:t>администрации города Невинномысска</w:t>
      </w:r>
      <w:r>
        <w:tab/>
      </w:r>
      <w:r>
        <w:tab/>
      </w:r>
      <w:r>
        <w:tab/>
      </w:r>
      <w:r>
        <w:tab/>
        <w:t xml:space="preserve">         Н.А. </w:t>
      </w:r>
      <w:proofErr w:type="spellStart"/>
      <w:r>
        <w:t>Ярош</w:t>
      </w:r>
      <w:proofErr w:type="spellEnd"/>
    </w:p>
    <w:p w:rsidR="00344EC2" w:rsidRDefault="00344EC2">
      <w:pPr>
        <w:spacing w:line="240" w:lineRule="exact"/>
        <w:jc w:val="both"/>
      </w:pPr>
    </w:p>
    <w:p w:rsidR="00344EC2" w:rsidRDefault="00344EC2">
      <w:pPr>
        <w:sectPr w:rsidR="00344EC2">
          <w:pgSz w:w="11907" w:h="16840"/>
          <w:pgMar w:top="1418" w:right="567" w:bottom="1134" w:left="1985" w:header="284" w:footer="284" w:gutter="0"/>
          <w:cols w:space="708"/>
          <w:docGrid w:linePitch="360"/>
        </w:sectPr>
      </w:pPr>
    </w:p>
    <w:p w:rsidR="00344EC2" w:rsidRDefault="00332BC0">
      <w:pPr>
        <w:ind w:left="4536"/>
        <w:jc w:val="both"/>
      </w:pPr>
      <w:r>
        <w:lastRenderedPageBreak/>
        <w:tab/>
      </w:r>
      <w:r>
        <w:tab/>
      </w:r>
      <w:r>
        <w:tab/>
      </w:r>
      <w:r>
        <w:tab/>
      </w:r>
      <w:r>
        <w:tab/>
        <w:t>ФОРМА</w:t>
      </w:r>
    </w:p>
    <w:p w:rsidR="00344EC2" w:rsidRDefault="00332BC0">
      <w:pPr>
        <w:jc w:val="center"/>
      </w:pPr>
      <w:r>
        <w:t xml:space="preserve">УВЕДОМЛЕНИЕ </w:t>
      </w:r>
    </w:p>
    <w:p w:rsidR="00344EC2" w:rsidRDefault="00332BC0">
      <w:pPr>
        <w:jc w:val="center"/>
      </w:pPr>
      <w:r>
        <w:t xml:space="preserve">об отказе в присвоении (подтверждении) спортивного разряда </w:t>
      </w:r>
    </w:p>
    <w:p w:rsidR="00344EC2" w:rsidRDefault="00344EC2">
      <w:pPr>
        <w:jc w:val="both"/>
      </w:pPr>
    </w:p>
    <w:p w:rsidR="00344EC2" w:rsidRDefault="00332BC0">
      <w:pPr>
        <w:jc w:val="both"/>
      </w:pPr>
      <w:r>
        <w:t>«___» ______________ 20__г.</w:t>
      </w:r>
      <w:r>
        <w:tab/>
      </w:r>
      <w:r>
        <w:tab/>
      </w:r>
      <w:r>
        <w:tab/>
      </w:r>
      <w:r>
        <w:tab/>
      </w:r>
      <w:r>
        <w:tab/>
        <w:t>№___________</w:t>
      </w:r>
    </w:p>
    <w:p w:rsidR="00344EC2" w:rsidRDefault="00344EC2">
      <w:pPr>
        <w:jc w:val="both"/>
      </w:pPr>
    </w:p>
    <w:p w:rsidR="00344EC2" w:rsidRDefault="00332BC0">
      <w:pPr>
        <w:ind w:firstLine="709"/>
        <w:jc w:val="both"/>
      </w:pPr>
      <w:r>
        <w:t xml:space="preserve">По результатам рассмотрения представления и документов, необходимых для предоставления муниципальной услуги «Присвоение спортивных разрядов», представленных ________________________________ (наименование заявителя) в отношении ______________________(ФИО спортсмена) принято решение об отказе в предоставлении муниципальной услуги на основании того, что __________________________________________________________________ ____________________________________________________________________________________________________________________________________ </w:t>
      </w:r>
    </w:p>
    <w:p w:rsidR="00344EC2" w:rsidRDefault="00332BC0">
      <w:pPr>
        <w:jc w:val="center"/>
        <w:rPr>
          <w:sz w:val="20"/>
        </w:rPr>
      </w:pPr>
      <w:r>
        <w:rPr>
          <w:sz w:val="20"/>
        </w:rPr>
        <w:t>(перечислить основания для отказа)</w:t>
      </w:r>
    </w:p>
    <w:p w:rsidR="00344EC2" w:rsidRDefault="00332BC0">
      <w:pPr>
        <w:ind w:firstLine="709"/>
        <w:jc w:val="both"/>
      </w:pPr>
      <w:r>
        <w:t>Отказ может быть обжалован в досудебном порядке_________________</w:t>
      </w:r>
    </w:p>
    <w:p w:rsidR="00344EC2" w:rsidRDefault="00332BC0">
      <w:pPr>
        <w:jc w:val="both"/>
      </w:pPr>
      <w:r>
        <w:t>__________________________________________________________________</w:t>
      </w:r>
    </w:p>
    <w:p w:rsidR="00344EC2" w:rsidRDefault="00332BC0">
      <w:pPr>
        <w:jc w:val="center"/>
        <w:rPr>
          <w:sz w:val="20"/>
        </w:rPr>
      </w:pPr>
      <w:r>
        <w:rPr>
          <w:sz w:val="20"/>
        </w:rPr>
        <w:t>(указать должность, фамилию лица, которому может быть обжаловано решение)</w:t>
      </w:r>
    </w:p>
    <w:p w:rsidR="00344EC2" w:rsidRDefault="00344EC2">
      <w:pPr>
        <w:jc w:val="both"/>
        <w:rPr>
          <w:sz w:val="20"/>
        </w:rPr>
      </w:pPr>
    </w:p>
    <w:p w:rsidR="00344EC2" w:rsidRDefault="00332BC0">
      <w:pPr>
        <w:jc w:val="both"/>
      </w:pPr>
      <w:r>
        <w:t>или в судебном порядке. Вы имеете право обжаловать: нарушение своих прав и законных интересов, решения, принятые в ходе предоставления муниципальной услуги органом, предоставляющим услугу, и его должностными лицами, действия или бездействие органа, предоставляющего услугу, а также его должностных лиц.</w:t>
      </w:r>
    </w:p>
    <w:p w:rsidR="00344EC2" w:rsidRDefault="00344EC2">
      <w:pPr>
        <w:jc w:val="both"/>
      </w:pPr>
    </w:p>
    <w:p w:rsidR="00344EC2" w:rsidRDefault="00344EC2">
      <w:pPr>
        <w:jc w:val="both"/>
      </w:pPr>
    </w:p>
    <w:p w:rsidR="00344EC2" w:rsidRDefault="00332BC0">
      <w:pPr>
        <w:jc w:val="both"/>
      </w:pPr>
      <w:r>
        <w:t>_________________       __________________        ____________________</w:t>
      </w:r>
    </w:p>
    <w:p w:rsidR="00344EC2" w:rsidRDefault="00332BC0">
      <w:pPr>
        <w:jc w:val="both"/>
        <w:rPr>
          <w:sz w:val="20"/>
        </w:rPr>
      </w:pPr>
      <w:r>
        <w:rPr>
          <w:sz w:val="20"/>
        </w:rPr>
        <w:t xml:space="preserve">              (должность)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(подпись, печать)   </w:t>
      </w:r>
      <w:r>
        <w:rPr>
          <w:sz w:val="20"/>
        </w:rPr>
        <w:tab/>
      </w:r>
      <w:r>
        <w:rPr>
          <w:sz w:val="20"/>
        </w:rPr>
        <w:tab/>
        <w:t xml:space="preserve">    (расшифровка подписи)</w:t>
      </w:r>
    </w:p>
    <w:p w:rsidR="00344EC2" w:rsidRDefault="00344EC2">
      <w:pPr>
        <w:jc w:val="both"/>
      </w:pPr>
    </w:p>
    <w:p w:rsidR="00344EC2" w:rsidRDefault="00344EC2">
      <w:pPr>
        <w:jc w:val="both"/>
      </w:pPr>
    </w:p>
    <w:p w:rsidR="00344EC2" w:rsidRDefault="00344EC2">
      <w:pPr>
        <w:jc w:val="both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44EC2">
      <w:pPr>
        <w:spacing w:line="240" w:lineRule="exact"/>
        <w:ind w:left="4536"/>
        <w:jc w:val="center"/>
      </w:pPr>
    </w:p>
    <w:p w:rsidR="00344EC2" w:rsidRDefault="00332BC0">
      <w:pPr>
        <w:spacing w:line="240" w:lineRule="exact"/>
        <w:ind w:left="4536"/>
        <w:jc w:val="center"/>
      </w:pPr>
      <w:r>
        <w:lastRenderedPageBreak/>
        <w:t xml:space="preserve">             ФОРМА </w:t>
      </w:r>
    </w:p>
    <w:p w:rsidR="00344EC2" w:rsidRDefault="00344EC2">
      <w:pPr>
        <w:spacing w:line="240" w:lineRule="exact"/>
        <w:jc w:val="both"/>
      </w:pPr>
    </w:p>
    <w:p w:rsidR="00344EC2" w:rsidRDefault="00344EC2">
      <w:pPr>
        <w:spacing w:line="240" w:lineRule="exact"/>
        <w:jc w:val="both"/>
      </w:pPr>
    </w:p>
    <w:p w:rsidR="00344EC2" w:rsidRDefault="00332BC0">
      <w:pPr>
        <w:jc w:val="center"/>
      </w:pPr>
      <w:r>
        <w:t>РАСПИСКА</w:t>
      </w:r>
    </w:p>
    <w:p w:rsidR="00344EC2" w:rsidRDefault="00332BC0">
      <w:pPr>
        <w:jc w:val="center"/>
      </w:pPr>
      <w:r>
        <w:t>о приеме и регистрации представления и документов</w:t>
      </w:r>
    </w:p>
    <w:p w:rsidR="00344EC2" w:rsidRDefault="00344EC2">
      <w:pPr>
        <w:jc w:val="both"/>
        <w:outlineLvl w:val="0"/>
      </w:pPr>
    </w:p>
    <w:p w:rsidR="00344EC2" w:rsidRDefault="00332BC0">
      <w:pPr>
        <w:ind w:firstLine="709"/>
        <w:jc w:val="both"/>
      </w:pPr>
      <w:r>
        <w:t>От __________________________________________________________,</w:t>
      </w:r>
    </w:p>
    <w:p w:rsidR="00344EC2" w:rsidRDefault="00332BC0">
      <w:pPr>
        <w:jc w:val="center"/>
        <w:rPr>
          <w:sz w:val="18"/>
        </w:rPr>
      </w:pPr>
      <w:r>
        <w:rPr>
          <w:sz w:val="18"/>
        </w:rPr>
        <w:t>(наименование заявителя)</w:t>
      </w:r>
    </w:p>
    <w:p w:rsidR="00344EC2" w:rsidRDefault="00332BC0">
      <w:pPr>
        <w:jc w:val="both"/>
      </w:pPr>
      <w:r>
        <w:t>в том, что «___» _____________ 20___ г. получены документы, необходимые для предоставления муниципальной услуги: «Присвоение спортивных разрядов»</w:t>
      </w:r>
    </w:p>
    <w:p w:rsidR="00344EC2" w:rsidRDefault="00344EC2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3"/>
        <w:gridCol w:w="2534"/>
        <w:gridCol w:w="1521"/>
        <w:gridCol w:w="1013"/>
        <w:gridCol w:w="1521"/>
        <w:gridCol w:w="901"/>
        <w:gridCol w:w="1241"/>
      </w:tblGrid>
      <w:tr w:rsidR="00344EC2"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Наименование и реквизиты документа</w:t>
            </w:r>
          </w:p>
        </w:tc>
        <w:tc>
          <w:tcPr>
            <w:tcW w:w="2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Количество экземпляров (шт.)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Количество листов (шт.)</w:t>
            </w:r>
          </w:p>
        </w:tc>
        <w:tc>
          <w:tcPr>
            <w:tcW w:w="1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proofErr w:type="gramStart"/>
            <w:r>
              <w:t>Приме-</w:t>
            </w:r>
            <w:proofErr w:type="spellStart"/>
            <w:r>
              <w:t>чание</w:t>
            </w:r>
            <w:proofErr w:type="spellEnd"/>
            <w:proofErr w:type="gramEnd"/>
          </w:p>
        </w:tc>
      </w:tr>
      <w:tr w:rsidR="00344EC2">
        <w:tc>
          <w:tcPr>
            <w:tcW w:w="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подлинник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копия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подлинник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копия</w:t>
            </w:r>
          </w:p>
        </w:tc>
        <w:tc>
          <w:tcPr>
            <w:tcW w:w="1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</w:tr>
      <w:tr w:rsidR="00344EC2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4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7</w:t>
            </w:r>
          </w:p>
        </w:tc>
      </w:tr>
      <w:tr w:rsidR="00344EC2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1.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</w:tr>
      <w:tr w:rsidR="00344EC2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2.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</w:tr>
      <w:tr w:rsidR="00344EC2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32BC0">
            <w:pPr>
              <w:jc w:val="center"/>
            </w:pPr>
            <w:r>
              <w:t>3.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4EC2" w:rsidRDefault="00344EC2"/>
        </w:tc>
      </w:tr>
    </w:tbl>
    <w:p w:rsidR="00344EC2" w:rsidRDefault="00344EC2"/>
    <w:p w:rsidR="00344EC2" w:rsidRDefault="00332BC0">
      <w:pPr>
        <w:jc w:val="both"/>
      </w:pPr>
      <w:r>
        <w:t>____________________         ________________               __________________</w:t>
      </w:r>
    </w:p>
    <w:p w:rsidR="00344EC2" w:rsidRDefault="00332BC0">
      <w:pPr>
        <w:jc w:val="both"/>
        <w:rPr>
          <w:sz w:val="18"/>
        </w:rPr>
      </w:pPr>
      <w:r>
        <w:rPr>
          <w:sz w:val="18"/>
        </w:rPr>
        <w:t xml:space="preserve">                   (должность)                                             (подпись)                                             (расшифровка подписи)</w:t>
      </w:r>
    </w:p>
    <w:p w:rsidR="00344EC2" w:rsidRDefault="00344EC2">
      <w:pPr>
        <w:jc w:val="both"/>
      </w:pPr>
    </w:p>
    <w:p w:rsidR="00344EC2" w:rsidRDefault="00332BC0">
      <w:pPr>
        <w:jc w:val="both"/>
      </w:pPr>
      <w:r>
        <w:t>Расписку получил: __________________________________________________</w:t>
      </w:r>
    </w:p>
    <w:p w:rsidR="00344EC2" w:rsidRDefault="00332BC0">
      <w:pPr>
        <w:jc w:val="center"/>
        <w:rPr>
          <w:sz w:val="18"/>
        </w:rPr>
      </w:pPr>
      <w:proofErr w:type="gramStart"/>
      <w:r>
        <w:rPr>
          <w:sz w:val="18"/>
        </w:rPr>
        <w:t>(ФИО заявителя (представителя заявителя)</w:t>
      </w:r>
      <w:proofErr w:type="gramEnd"/>
    </w:p>
    <w:p w:rsidR="00344EC2" w:rsidRDefault="00332BC0">
      <w:pPr>
        <w:jc w:val="both"/>
      </w:pPr>
      <w:r>
        <w:t>___________________                          «___» ________________ 20__ г.</w:t>
      </w:r>
    </w:p>
    <w:p w:rsidR="00344EC2" w:rsidRDefault="00332BC0">
      <w:pPr>
        <w:jc w:val="both"/>
        <w:rPr>
          <w:sz w:val="18"/>
        </w:rPr>
      </w:pPr>
      <w:r>
        <w:rPr>
          <w:sz w:val="18"/>
        </w:rPr>
        <w:t xml:space="preserve">                     (подпись)                                                                               (дата получения)</w:t>
      </w:r>
    </w:p>
    <w:sectPr w:rsidR="00344EC2" w:rsidSect="00FF539F">
      <w:headerReference w:type="default" r:id="rId36"/>
      <w:pgSz w:w="11907" w:h="16840"/>
      <w:pgMar w:top="1134" w:right="567" w:bottom="1134" w:left="1985" w:header="709" w:footer="709" w:gutter="0"/>
      <w:pgNumType w:start="1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D7A" w:rsidRDefault="009F3D7A">
      <w:r>
        <w:separator/>
      </w:r>
    </w:p>
  </w:endnote>
  <w:endnote w:type="continuationSeparator" w:id="0">
    <w:p w:rsidR="009F3D7A" w:rsidRDefault="009F3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D7A" w:rsidRDefault="009F3D7A">
      <w:r>
        <w:separator/>
      </w:r>
    </w:p>
  </w:footnote>
  <w:footnote w:type="continuationSeparator" w:id="0">
    <w:p w:rsidR="009F3D7A" w:rsidRDefault="009F3D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CCD" w:rsidRDefault="00016CCD">
    <w:pPr>
      <w:pStyle w:val="aff8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CCD" w:rsidRDefault="00016CCD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9660A3">
      <w:rPr>
        <w:noProof/>
      </w:rPr>
      <w:t>2</w:t>
    </w:r>
    <w:r>
      <w:fldChar w:fldCharType="end"/>
    </w:r>
  </w:p>
  <w:p w:rsidR="00016CCD" w:rsidRDefault="00016CCD">
    <w:pPr>
      <w:pStyle w:val="aff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8124274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E1216B" w:rsidRPr="00E1216B" w:rsidRDefault="00E1216B" w:rsidP="00E1216B">
        <w:pPr>
          <w:pStyle w:val="aff8"/>
          <w:shd w:val="clear" w:color="auto" w:fill="FFFFFF" w:themeFill="background1"/>
          <w:jc w:val="center"/>
          <w:rPr>
            <w:color w:val="FFFFFF" w:themeColor="background1"/>
          </w:rPr>
        </w:pPr>
        <w:r w:rsidRPr="00E1216B">
          <w:rPr>
            <w:color w:val="FFFFFF" w:themeColor="background1"/>
          </w:rPr>
          <w:fldChar w:fldCharType="begin"/>
        </w:r>
        <w:r w:rsidRPr="00E1216B">
          <w:rPr>
            <w:color w:val="FFFFFF" w:themeColor="background1"/>
          </w:rPr>
          <w:instrText>PAGE   \* MERGEFORMAT</w:instrText>
        </w:r>
        <w:r w:rsidRPr="00E1216B">
          <w:rPr>
            <w:color w:val="FFFFFF" w:themeColor="background1"/>
          </w:rPr>
          <w:fldChar w:fldCharType="separate"/>
        </w:r>
        <w:r w:rsidR="009660A3">
          <w:rPr>
            <w:noProof/>
            <w:color w:val="FFFFFF" w:themeColor="background1"/>
          </w:rPr>
          <w:t>1</w:t>
        </w:r>
        <w:r w:rsidRPr="00E1216B">
          <w:rPr>
            <w:color w:val="FFFFFF" w:themeColor="background1"/>
          </w:rPr>
          <w:fldChar w:fldCharType="end"/>
        </w:r>
      </w:p>
    </w:sdtContent>
  </w:sdt>
  <w:p w:rsidR="00016CCD" w:rsidRPr="00E1216B" w:rsidRDefault="00016CCD" w:rsidP="00E1216B">
    <w:pPr>
      <w:pStyle w:val="aff8"/>
      <w:jc w:val="center"/>
      <w:rPr>
        <w:color w:val="auto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8582841"/>
      <w:docPartObj>
        <w:docPartGallery w:val="Page Numbers (Top of Page)"/>
        <w:docPartUnique/>
      </w:docPartObj>
    </w:sdtPr>
    <w:sdtEndPr/>
    <w:sdtContent>
      <w:p w:rsidR="00E1216B" w:rsidRDefault="00E1216B">
        <w:pPr>
          <w:pStyle w:val="af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0A3">
          <w:rPr>
            <w:noProof/>
          </w:rPr>
          <w:t>2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505868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E1216B" w:rsidRPr="00E1216B" w:rsidRDefault="00E1216B" w:rsidP="00E1216B">
        <w:pPr>
          <w:pStyle w:val="aff8"/>
          <w:shd w:val="clear" w:color="auto" w:fill="FFFFFF" w:themeFill="background1"/>
          <w:jc w:val="center"/>
          <w:rPr>
            <w:color w:val="FFFFFF" w:themeColor="background1"/>
          </w:rPr>
        </w:pPr>
        <w:r w:rsidRPr="00E1216B">
          <w:rPr>
            <w:color w:val="FFFFFF" w:themeColor="background1"/>
          </w:rPr>
          <w:fldChar w:fldCharType="begin"/>
        </w:r>
        <w:r w:rsidRPr="00E1216B">
          <w:rPr>
            <w:color w:val="FFFFFF" w:themeColor="background1"/>
          </w:rPr>
          <w:instrText>PAGE   \* MERGEFORMAT</w:instrText>
        </w:r>
        <w:r w:rsidRPr="00E1216B">
          <w:rPr>
            <w:color w:val="FFFFFF" w:themeColor="background1"/>
          </w:rPr>
          <w:fldChar w:fldCharType="separate"/>
        </w:r>
        <w:r w:rsidR="009660A3">
          <w:rPr>
            <w:noProof/>
            <w:color w:val="FFFFFF" w:themeColor="background1"/>
          </w:rPr>
          <w:t>1</w:t>
        </w:r>
        <w:r w:rsidRPr="00E1216B">
          <w:rPr>
            <w:color w:val="FFFFFF" w:themeColor="background1"/>
          </w:rPr>
          <w:fldChar w:fldCharType="end"/>
        </w:r>
      </w:p>
    </w:sdtContent>
  </w:sdt>
  <w:p w:rsidR="00E1216B" w:rsidRPr="00E1216B" w:rsidRDefault="00E1216B" w:rsidP="00E1216B">
    <w:pPr>
      <w:pStyle w:val="aff8"/>
      <w:jc w:val="center"/>
      <w:rPr>
        <w:color w:val="auto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0398391"/>
      <w:docPartObj>
        <w:docPartGallery w:val="Page Numbers (Top of Page)"/>
        <w:docPartUnique/>
      </w:docPartObj>
    </w:sdtPr>
    <w:sdtEndPr/>
    <w:sdtContent>
      <w:p w:rsidR="00E1216B" w:rsidRDefault="00E1216B">
        <w:pPr>
          <w:pStyle w:val="af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0A3">
          <w:rPr>
            <w:noProof/>
          </w:rPr>
          <w:t>17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4275"/>
    <w:multiLevelType w:val="hybridMultilevel"/>
    <w:tmpl w:val="A69E9216"/>
    <w:lvl w:ilvl="0" w:tplc="DDA8361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4CA0188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2D06854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482E977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84C0350A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2B640270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BCC4660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71D68C5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1CB220A2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">
    <w:nsid w:val="04560D8E"/>
    <w:multiLevelType w:val="hybridMultilevel"/>
    <w:tmpl w:val="69D6B048"/>
    <w:lvl w:ilvl="0" w:tplc="2646A670">
      <w:start w:val="1"/>
      <w:numFmt w:val="lowerLetter"/>
      <w:pStyle w:val="a"/>
      <w:lvlText w:val="%1)"/>
      <w:lvlJc w:val="left"/>
      <w:pPr>
        <w:tabs>
          <w:tab w:val="left" w:pos="851"/>
        </w:tabs>
        <w:ind w:left="0" w:firstLine="567"/>
      </w:pPr>
    </w:lvl>
    <w:lvl w:ilvl="1" w:tplc="ACC0E92C">
      <w:start w:val="1"/>
      <w:numFmt w:val="lowerLetter"/>
      <w:lvlText w:val="%2."/>
      <w:lvlJc w:val="left"/>
      <w:pPr>
        <w:ind w:left="2007" w:hanging="360"/>
      </w:pPr>
    </w:lvl>
    <w:lvl w:ilvl="2" w:tplc="DF7E669A">
      <w:start w:val="1"/>
      <w:numFmt w:val="lowerRoman"/>
      <w:lvlText w:val="%3."/>
      <w:lvlJc w:val="right"/>
      <w:pPr>
        <w:ind w:left="2727" w:hanging="180"/>
      </w:pPr>
    </w:lvl>
    <w:lvl w:ilvl="3" w:tplc="7E4C93E0">
      <w:start w:val="1"/>
      <w:numFmt w:val="decimal"/>
      <w:lvlText w:val="%4."/>
      <w:lvlJc w:val="left"/>
      <w:pPr>
        <w:ind w:left="3447" w:hanging="360"/>
      </w:pPr>
    </w:lvl>
    <w:lvl w:ilvl="4" w:tplc="9EF6B1FC">
      <w:start w:val="1"/>
      <w:numFmt w:val="lowerLetter"/>
      <w:lvlText w:val="%5."/>
      <w:lvlJc w:val="left"/>
      <w:pPr>
        <w:ind w:left="4167" w:hanging="360"/>
      </w:pPr>
    </w:lvl>
    <w:lvl w:ilvl="5" w:tplc="7D2EF00C">
      <w:start w:val="1"/>
      <w:numFmt w:val="lowerRoman"/>
      <w:lvlText w:val="%6."/>
      <w:lvlJc w:val="right"/>
      <w:pPr>
        <w:ind w:left="4887" w:hanging="180"/>
      </w:pPr>
    </w:lvl>
    <w:lvl w:ilvl="6" w:tplc="B73AC6D2">
      <w:start w:val="1"/>
      <w:numFmt w:val="decimal"/>
      <w:lvlText w:val="%7."/>
      <w:lvlJc w:val="left"/>
      <w:pPr>
        <w:ind w:left="5607" w:hanging="360"/>
      </w:pPr>
    </w:lvl>
    <w:lvl w:ilvl="7" w:tplc="121E4FA2">
      <w:start w:val="1"/>
      <w:numFmt w:val="lowerLetter"/>
      <w:lvlText w:val="%8."/>
      <w:lvlJc w:val="left"/>
      <w:pPr>
        <w:ind w:left="6327" w:hanging="360"/>
      </w:pPr>
    </w:lvl>
    <w:lvl w:ilvl="8" w:tplc="83969B02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7F84027"/>
    <w:multiLevelType w:val="hybridMultilevel"/>
    <w:tmpl w:val="96B2D1A8"/>
    <w:lvl w:ilvl="0" w:tplc="9AF2A932">
      <w:start w:val="1"/>
      <w:numFmt w:val="decimal"/>
      <w:lvlText w:val="%1)"/>
      <w:lvlJc w:val="left"/>
      <w:pPr>
        <w:ind w:left="709" w:hanging="360"/>
      </w:pPr>
    </w:lvl>
    <w:lvl w:ilvl="1" w:tplc="77A8C232">
      <w:start w:val="1"/>
      <w:numFmt w:val="lowerLetter"/>
      <w:lvlText w:val="%2."/>
      <w:lvlJc w:val="left"/>
      <w:pPr>
        <w:ind w:left="1429" w:hanging="360"/>
      </w:pPr>
    </w:lvl>
    <w:lvl w:ilvl="2" w:tplc="8A68551E">
      <w:start w:val="1"/>
      <w:numFmt w:val="lowerRoman"/>
      <w:lvlText w:val="%3."/>
      <w:lvlJc w:val="right"/>
      <w:pPr>
        <w:ind w:left="2149" w:hanging="180"/>
      </w:pPr>
    </w:lvl>
    <w:lvl w:ilvl="3" w:tplc="BE682A3C">
      <w:start w:val="1"/>
      <w:numFmt w:val="decimal"/>
      <w:lvlText w:val="%4."/>
      <w:lvlJc w:val="left"/>
      <w:pPr>
        <w:ind w:left="2869" w:hanging="360"/>
      </w:pPr>
    </w:lvl>
    <w:lvl w:ilvl="4" w:tplc="CE5049D2">
      <w:start w:val="1"/>
      <w:numFmt w:val="lowerLetter"/>
      <w:lvlText w:val="%5."/>
      <w:lvlJc w:val="left"/>
      <w:pPr>
        <w:ind w:left="3589" w:hanging="360"/>
      </w:pPr>
    </w:lvl>
    <w:lvl w:ilvl="5" w:tplc="8F02E62E">
      <w:start w:val="1"/>
      <w:numFmt w:val="lowerRoman"/>
      <w:lvlText w:val="%6."/>
      <w:lvlJc w:val="right"/>
      <w:pPr>
        <w:ind w:left="4309" w:hanging="180"/>
      </w:pPr>
    </w:lvl>
    <w:lvl w:ilvl="6" w:tplc="05E47D22">
      <w:start w:val="1"/>
      <w:numFmt w:val="decimal"/>
      <w:lvlText w:val="%7."/>
      <w:lvlJc w:val="left"/>
      <w:pPr>
        <w:ind w:left="5029" w:hanging="360"/>
      </w:pPr>
    </w:lvl>
    <w:lvl w:ilvl="7" w:tplc="071E8442">
      <w:start w:val="1"/>
      <w:numFmt w:val="lowerLetter"/>
      <w:lvlText w:val="%8."/>
      <w:lvlJc w:val="left"/>
      <w:pPr>
        <w:ind w:left="5749" w:hanging="360"/>
      </w:pPr>
    </w:lvl>
    <w:lvl w:ilvl="8" w:tplc="732E3D4A">
      <w:start w:val="1"/>
      <w:numFmt w:val="lowerRoman"/>
      <w:lvlText w:val="%9."/>
      <w:lvlJc w:val="right"/>
      <w:pPr>
        <w:ind w:left="6469" w:hanging="180"/>
      </w:pPr>
    </w:lvl>
  </w:abstractNum>
  <w:abstractNum w:abstractNumId="3">
    <w:nsid w:val="1BB107C4"/>
    <w:multiLevelType w:val="hybridMultilevel"/>
    <w:tmpl w:val="3EC43D8C"/>
    <w:lvl w:ilvl="0" w:tplc="7966D384">
      <w:start w:val="1"/>
      <w:numFmt w:val="decimal"/>
      <w:lvlText w:val="%1)"/>
      <w:lvlJc w:val="left"/>
      <w:pPr>
        <w:ind w:left="1418" w:hanging="360"/>
      </w:pPr>
    </w:lvl>
    <w:lvl w:ilvl="1" w:tplc="1CECE974">
      <w:start w:val="1"/>
      <w:numFmt w:val="lowerLetter"/>
      <w:lvlText w:val="%2."/>
      <w:lvlJc w:val="left"/>
      <w:pPr>
        <w:ind w:left="2138" w:hanging="360"/>
      </w:pPr>
    </w:lvl>
    <w:lvl w:ilvl="2" w:tplc="88746D16">
      <w:start w:val="1"/>
      <w:numFmt w:val="lowerRoman"/>
      <w:lvlText w:val="%3."/>
      <w:lvlJc w:val="right"/>
      <w:pPr>
        <w:ind w:left="2858" w:hanging="180"/>
      </w:pPr>
    </w:lvl>
    <w:lvl w:ilvl="3" w:tplc="68668512">
      <w:start w:val="1"/>
      <w:numFmt w:val="decimal"/>
      <w:lvlText w:val="%4."/>
      <w:lvlJc w:val="left"/>
      <w:pPr>
        <w:ind w:left="3578" w:hanging="360"/>
      </w:pPr>
    </w:lvl>
    <w:lvl w:ilvl="4" w:tplc="694E6D74">
      <w:start w:val="1"/>
      <w:numFmt w:val="lowerLetter"/>
      <w:lvlText w:val="%5."/>
      <w:lvlJc w:val="left"/>
      <w:pPr>
        <w:ind w:left="4298" w:hanging="360"/>
      </w:pPr>
    </w:lvl>
    <w:lvl w:ilvl="5" w:tplc="7CD8CCAA">
      <w:start w:val="1"/>
      <w:numFmt w:val="lowerRoman"/>
      <w:lvlText w:val="%6."/>
      <w:lvlJc w:val="right"/>
      <w:pPr>
        <w:ind w:left="5018" w:hanging="180"/>
      </w:pPr>
    </w:lvl>
    <w:lvl w:ilvl="6" w:tplc="551ED01C">
      <w:start w:val="1"/>
      <w:numFmt w:val="decimal"/>
      <w:lvlText w:val="%7."/>
      <w:lvlJc w:val="left"/>
      <w:pPr>
        <w:ind w:left="5738" w:hanging="360"/>
      </w:pPr>
    </w:lvl>
    <w:lvl w:ilvl="7" w:tplc="784C93E2">
      <w:start w:val="1"/>
      <w:numFmt w:val="lowerLetter"/>
      <w:lvlText w:val="%8."/>
      <w:lvlJc w:val="left"/>
      <w:pPr>
        <w:ind w:left="6458" w:hanging="360"/>
      </w:pPr>
    </w:lvl>
    <w:lvl w:ilvl="8" w:tplc="AC9EA416">
      <w:start w:val="1"/>
      <w:numFmt w:val="lowerRoman"/>
      <w:lvlText w:val="%9."/>
      <w:lvlJc w:val="right"/>
      <w:pPr>
        <w:ind w:left="7178" w:hanging="180"/>
      </w:pPr>
    </w:lvl>
  </w:abstractNum>
  <w:abstractNum w:abstractNumId="4">
    <w:nsid w:val="1C797EF3"/>
    <w:multiLevelType w:val="hybridMultilevel"/>
    <w:tmpl w:val="F928F4E8"/>
    <w:lvl w:ilvl="0" w:tplc="20803BEE">
      <w:start w:val="1"/>
      <w:numFmt w:val="upperRoman"/>
      <w:lvlText w:val="%1."/>
      <w:lvlJc w:val="left"/>
      <w:pPr>
        <w:ind w:left="1080" w:hanging="720"/>
      </w:pPr>
    </w:lvl>
    <w:lvl w:ilvl="1" w:tplc="6F826F5E">
      <w:start w:val="1"/>
      <w:numFmt w:val="lowerLetter"/>
      <w:lvlText w:val="%2."/>
      <w:lvlJc w:val="left"/>
      <w:pPr>
        <w:ind w:left="1440" w:hanging="360"/>
      </w:pPr>
    </w:lvl>
    <w:lvl w:ilvl="2" w:tplc="FDFE9872">
      <w:start w:val="1"/>
      <w:numFmt w:val="lowerRoman"/>
      <w:lvlText w:val="%3."/>
      <w:lvlJc w:val="right"/>
      <w:pPr>
        <w:ind w:left="2160" w:hanging="180"/>
      </w:pPr>
    </w:lvl>
    <w:lvl w:ilvl="3" w:tplc="F4F882C4">
      <w:start w:val="1"/>
      <w:numFmt w:val="decimal"/>
      <w:lvlText w:val="%4."/>
      <w:lvlJc w:val="left"/>
      <w:pPr>
        <w:ind w:left="2880" w:hanging="360"/>
      </w:pPr>
    </w:lvl>
    <w:lvl w:ilvl="4" w:tplc="1166F14E">
      <w:start w:val="1"/>
      <w:numFmt w:val="lowerLetter"/>
      <w:lvlText w:val="%5."/>
      <w:lvlJc w:val="left"/>
      <w:pPr>
        <w:ind w:left="3600" w:hanging="360"/>
      </w:pPr>
    </w:lvl>
    <w:lvl w:ilvl="5" w:tplc="F1026666">
      <w:start w:val="1"/>
      <w:numFmt w:val="lowerRoman"/>
      <w:lvlText w:val="%6."/>
      <w:lvlJc w:val="right"/>
      <w:pPr>
        <w:ind w:left="4320" w:hanging="180"/>
      </w:pPr>
    </w:lvl>
    <w:lvl w:ilvl="6" w:tplc="D954E64E">
      <w:start w:val="1"/>
      <w:numFmt w:val="decimal"/>
      <w:lvlText w:val="%7."/>
      <w:lvlJc w:val="left"/>
      <w:pPr>
        <w:ind w:left="5040" w:hanging="360"/>
      </w:pPr>
    </w:lvl>
    <w:lvl w:ilvl="7" w:tplc="0362155C">
      <w:start w:val="1"/>
      <w:numFmt w:val="lowerLetter"/>
      <w:lvlText w:val="%8."/>
      <w:lvlJc w:val="left"/>
      <w:pPr>
        <w:ind w:left="5760" w:hanging="360"/>
      </w:pPr>
    </w:lvl>
    <w:lvl w:ilvl="8" w:tplc="C894565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9340C7"/>
    <w:multiLevelType w:val="hybridMultilevel"/>
    <w:tmpl w:val="A4E678DE"/>
    <w:lvl w:ilvl="0" w:tplc="73E479EA">
      <w:start w:val="1"/>
      <w:numFmt w:val="decimal"/>
      <w:lvlText w:val="%1)"/>
      <w:lvlJc w:val="left"/>
      <w:pPr>
        <w:ind w:left="1418" w:hanging="360"/>
      </w:pPr>
    </w:lvl>
    <w:lvl w:ilvl="1" w:tplc="6B808CA0">
      <w:start w:val="1"/>
      <w:numFmt w:val="lowerLetter"/>
      <w:lvlText w:val="%2."/>
      <w:lvlJc w:val="left"/>
      <w:pPr>
        <w:ind w:left="2138" w:hanging="360"/>
      </w:pPr>
    </w:lvl>
    <w:lvl w:ilvl="2" w:tplc="4282BF8A">
      <w:start w:val="1"/>
      <w:numFmt w:val="lowerRoman"/>
      <w:lvlText w:val="%3."/>
      <w:lvlJc w:val="right"/>
      <w:pPr>
        <w:ind w:left="2858" w:hanging="180"/>
      </w:pPr>
    </w:lvl>
    <w:lvl w:ilvl="3" w:tplc="AC5230BE">
      <w:start w:val="1"/>
      <w:numFmt w:val="decimal"/>
      <w:lvlText w:val="%4."/>
      <w:lvlJc w:val="left"/>
      <w:pPr>
        <w:ind w:left="3578" w:hanging="360"/>
      </w:pPr>
    </w:lvl>
    <w:lvl w:ilvl="4" w:tplc="63D2EEF8">
      <w:start w:val="1"/>
      <w:numFmt w:val="lowerLetter"/>
      <w:lvlText w:val="%5."/>
      <w:lvlJc w:val="left"/>
      <w:pPr>
        <w:ind w:left="4298" w:hanging="360"/>
      </w:pPr>
    </w:lvl>
    <w:lvl w:ilvl="5" w:tplc="2EDE3FA6">
      <w:start w:val="1"/>
      <w:numFmt w:val="lowerRoman"/>
      <w:lvlText w:val="%6."/>
      <w:lvlJc w:val="right"/>
      <w:pPr>
        <w:ind w:left="5018" w:hanging="180"/>
      </w:pPr>
    </w:lvl>
    <w:lvl w:ilvl="6" w:tplc="3B1AE3AC">
      <w:start w:val="1"/>
      <w:numFmt w:val="decimal"/>
      <w:lvlText w:val="%7."/>
      <w:lvlJc w:val="left"/>
      <w:pPr>
        <w:ind w:left="5738" w:hanging="360"/>
      </w:pPr>
    </w:lvl>
    <w:lvl w:ilvl="7" w:tplc="009CBFE0">
      <w:start w:val="1"/>
      <w:numFmt w:val="lowerLetter"/>
      <w:lvlText w:val="%8."/>
      <w:lvlJc w:val="left"/>
      <w:pPr>
        <w:ind w:left="6458" w:hanging="360"/>
      </w:pPr>
    </w:lvl>
    <w:lvl w:ilvl="8" w:tplc="A6E2C9FC">
      <w:start w:val="1"/>
      <w:numFmt w:val="lowerRoman"/>
      <w:lvlText w:val="%9."/>
      <w:lvlJc w:val="right"/>
      <w:pPr>
        <w:ind w:left="7178" w:hanging="180"/>
      </w:pPr>
    </w:lvl>
  </w:abstractNum>
  <w:abstractNum w:abstractNumId="6">
    <w:nsid w:val="2DBC4C92"/>
    <w:multiLevelType w:val="hybridMultilevel"/>
    <w:tmpl w:val="9F3EC002"/>
    <w:lvl w:ilvl="0" w:tplc="9E246018">
      <w:start w:val="1"/>
      <w:numFmt w:val="bullet"/>
      <w:pStyle w:val="a0"/>
      <w:lvlText w:val=""/>
      <w:lvlJc w:val="left"/>
      <w:pPr>
        <w:ind w:left="1287" w:hanging="360"/>
      </w:pPr>
      <w:rPr>
        <w:rFonts w:ascii="Symbol" w:hAnsi="Symbol"/>
      </w:rPr>
    </w:lvl>
    <w:lvl w:ilvl="1" w:tplc="F558F988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76A293D8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2E6E9004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617E991C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3AD43DD6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85EC24A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7C42537A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DC2AC37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7">
    <w:nsid w:val="2E1751ED"/>
    <w:multiLevelType w:val="hybridMultilevel"/>
    <w:tmpl w:val="819E0140"/>
    <w:lvl w:ilvl="0" w:tplc="3E8E4F30">
      <w:start w:val="1"/>
      <w:numFmt w:val="decimal"/>
      <w:lvlText w:val="%1."/>
      <w:lvlJc w:val="left"/>
      <w:pPr>
        <w:ind w:left="1418" w:hanging="360"/>
      </w:pPr>
    </w:lvl>
    <w:lvl w:ilvl="1" w:tplc="402C2E1C">
      <w:start w:val="1"/>
      <w:numFmt w:val="lowerLetter"/>
      <w:lvlText w:val="%2."/>
      <w:lvlJc w:val="left"/>
      <w:pPr>
        <w:ind w:left="2138" w:hanging="360"/>
      </w:pPr>
    </w:lvl>
    <w:lvl w:ilvl="2" w:tplc="5E5EAC10">
      <w:start w:val="1"/>
      <w:numFmt w:val="lowerRoman"/>
      <w:lvlText w:val="%3."/>
      <w:lvlJc w:val="right"/>
      <w:pPr>
        <w:ind w:left="2858" w:hanging="180"/>
      </w:pPr>
    </w:lvl>
    <w:lvl w:ilvl="3" w:tplc="8F869D3C">
      <w:start w:val="1"/>
      <w:numFmt w:val="decimal"/>
      <w:lvlText w:val="%4."/>
      <w:lvlJc w:val="left"/>
      <w:pPr>
        <w:ind w:left="3578" w:hanging="360"/>
      </w:pPr>
    </w:lvl>
    <w:lvl w:ilvl="4" w:tplc="8CAC23F6">
      <w:start w:val="1"/>
      <w:numFmt w:val="lowerLetter"/>
      <w:lvlText w:val="%5."/>
      <w:lvlJc w:val="left"/>
      <w:pPr>
        <w:ind w:left="4298" w:hanging="360"/>
      </w:pPr>
    </w:lvl>
    <w:lvl w:ilvl="5" w:tplc="DFDE0BF4">
      <w:start w:val="1"/>
      <w:numFmt w:val="lowerRoman"/>
      <w:lvlText w:val="%6."/>
      <w:lvlJc w:val="right"/>
      <w:pPr>
        <w:ind w:left="5018" w:hanging="180"/>
      </w:pPr>
    </w:lvl>
    <w:lvl w:ilvl="6" w:tplc="D2386248">
      <w:start w:val="1"/>
      <w:numFmt w:val="decimal"/>
      <w:lvlText w:val="%7."/>
      <w:lvlJc w:val="left"/>
      <w:pPr>
        <w:ind w:left="5738" w:hanging="360"/>
      </w:pPr>
    </w:lvl>
    <w:lvl w:ilvl="7" w:tplc="032CF9E2">
      <w:start w:val="1"/>
      <w:numFmt w:val="lowerLetter"/>
      <w:lvlText w:val="%8."/>
      <w:lvlJc w:val="left"/>
      <w:pPr>
        <w:ind w:left="6458" w:hanging="360"/>
      </w:pPr>
    </w:lvl>
    <w:lvl w:ilvl="8" w:tplc="FC90DFFA">
      <w:start w:val="1"/>
      <w:numFmt w:val="lowerRoman"/>
      <w:lvlText w:val="%9."/>
      <w:lvlJc w:val="right"/>
      <w:pPr>
        <w:ind w:left="7178" w:hanging="180"/>
      </w:pPr>
    </w:lvl>
  </w:abstractNum>
  <w:abstractNum w:abstractNumId="8">
    <w:nsid w:val="3258281C"/>
    <w:multiLevelType w:val="hybridMultilevel"/>
    <w:tmpl w:val="CB260D46"/>
    <w:lvl w:ilvl="0" w:tplc="9FD2D0B2">
      <w:start w:val="1"/>
      <w:numFmt w:val="decimal"/>
      <w:lvlText w:val="%1)"/>
      <w:lvlJc w:val="left"/>
      <w:pPr>
        <w:ind w:left="709" w:hanging="360"/>
      </w:pPr>
    </w:lvl>
    <w:lvl w:ilvl="1" w:tplc="E0D258D2">
      <w:start w:val="1"/>
      <w:numFmt w:val="lowerLetter"/>
      <w:lvlText w:val="%2."/>
      <w:lvlJc w:val="left"/>
      <w:pPr>
        <w:ind w:left="1429" w:hanging="360"/>
      </w:pPr>
    </w:lvl>
    <w:lvl w:ilvl="2" w:tplc="DD6C39C8">
      <w:start w:val="1"/>
      <w:numFmt w:val="lowerRoman"/>
      <w:lvlText w:val="%3."/>
      <w:lvlJc w:val="right"/>
      <w:pPr>
        <w:ind w:left="2149" w:hanging="180"/>
      </w:pPr>
    </w:lvl>
    <w:lvl w:ilvl="3" w:tplc="3574080E">
      <w:start w:val="1"/>
      <w:numFmt w:val="decimal"/>
      <w:lvlText w:val="%4."/>
      <w:lvlJc w:val="left"/>
      <w:pPr>
        <w:ind w:left="2869" w:hanging="360"/>
      </w:pPr>
    </w:lvl>
    <w:lvl w:ilvl="4" w:tplc="769CA66A">
      <w:start w:val="1"/>
      <w:numFmt w:val="lowerLetter"/>
      <w:lvlText w:val="%5."/>
      <w:lvlJc w:val="left"/>
      <w:pPr>
        <w:ind w:left="3589" w:hanging="360"/>
      </w:pPr>
    </w:lvl>
    <w:lvl w:ilvl="5" w:tplc="E296288C">
      <w:start w:val="1"/>
      <w:numFmt w:val="lowerRoman"/>
      <w:lvlText w:val="%6."/>
      <w:lvlJc w:val="right"/>
      <w:pPr>
        <w:ind w:left="4309" w:hanging="180"/>
      </w:pPr>
    </w:lvl>
    <w:lvl w:ilvl="6" w:tplc="C6BCCBD2">
      <w:start w:val="1"/>
      <w:numFmt w:val="decimal"/>
      <w:lvlText w:val="%7."/>
      <w:lvlJc w:val="left"/>
      <w:pPr>
        <w:ind w:left="5029" w:hanging="360"/>
      </w:pPr>
    </w:lvl>
    <w:lvl w:ilvl="7" w:tplc="B2F042A2">
      <w:start w:val="1"/>
      <w:numFmt w:val="lowerLetter"/>
      <w:lvlText w:val="%8."/>
      <w:lvlJc w:val="left"/>
      <w:pPr>
        <w:ind w:left="5749" w:hanging="360"/>
      </w:pPr>
    </w:lvl>
    <w:lvl w:ilvl="8" w:tplc="CE3C4B02">
      <w:start w:val="1"/>
      <w:numFmt w:val="lowerRoman"/>
      <w:lvlText w:val="%9."/>
      <w:lvlJc w:val="right"/>
      <w:pPr>
        <w:ind w:left="6469" w:hanging="180"/>
      </w:pPr>
    </w:lvl>
  </w:abstractNum>
  <w:abstractNum w:abstractNumId="9">
    <w:nsid w:val="36940D46"/>
    <w:multiLevelType w:val="hybridMultilevel"/>
    <w:tmpl w:val="C40E052E"/>
    <w:lvl w:ilvl="0" w:tplc="FECA290A">
      <w:start w:val="1"/>
      <w:numFmt w:val="decimal"/>
      <w:lvlText w:val="%1."/>
      <w:lvlJc w:val="left"/>
      <w:pPr>
        <w:ind w:left="1417" w:hanging="360"/>
      </w:pPr>
    </w:lvl>
    <w:lvl w:ilvl="1" w:tplc="BE74178C">
      <w:start w:val="1"/>
      <w:numFmt w:val="lowerLetter"/>
      <w:lvlText w:val="%2."/>
      <w:lvlJc w:val="left"/>
      <w:pPr>
        <w:ind w:left="2137" w:hanging="360"/>
      </w:pPr>
    </w:lvl>
    <w:lvl w:ilvl="2" w:tplc="BC8CF8E4">
      <w:start w:val="1"/>
      <w:numFmt w:val="lowerRoman"/>
      <w:lvlText w:val="%3."/>
      <w:lvlJc w:val="right"/>
      <w:pPr>
        <w:ind w:left="2857" w:hanging="180"/>
      </w:pPr>
    </w:lvl>
    <w:lvl w:ilvl="3" w:tplc="F47028B6">
      <w:start w:val="1"/>
      <w:numFmt w:val="decimal"/>
      <w:lvlText w:val="%4."/>
      <w:lvlJc w:val="left"/>
      <w:pPr>
        <w:ind w:left="3577" w:hanging="360"/>
      </w:pPr>
    </w:lvl>
    <w:lvl w:ilvl="4" w:tplc="44B2EF0E">
      <w:start w:val="1"/>
      <w:numFmt w:val="lowerLetter"/>
      <w:lvlText w:val="%5."/>
      <w:lvlJc w:val="left"/>
      <w:pPr>
        <w:ind w:left="4297" w:hanging="360"/>
      </w:pPr>
    </w:lvl>
    <w:lvl w:ilvl="5" w:tplc="944A4688">
      <w:start w:val="1"/>
      <w:numFmt w:val="lowerRoman"/>
      <w:lvlText w:val="%6."/>
      <w:lvlJc w:val="right"/>
      <w:pPr>
        <w:ind w:left="5017" w:hanging="180"/>
      </w:pPr>
    </w:lvl>
    <w:lvl w:ilvl="6" w:tplc="2BA244DC">
      <w:start w:val="1"/>
      <w:numFmt w:val="decimal"/>
      <w:lvlText w:val="%7."/>
      <w:lvlJc w:val="left"/>
      <w:pPr>
        <w:ind w:left="5737" w:hanging="360"/>
      </w:pPr>
    </w:lvl>
    <w:lvl w:ilvl="7" w:tplc="3EE2D0DA">
      <w:start w:val="1"/>
      <w:numFmt w:val="lowerLetter"/>
      <w:lvlText w:val="%8."/>
      <w:lvlJc w:val="left"/>
      <w:pPr>
        <w:ind w:left="6457" w:hanging="360"/>
      </w:pPr>
    </w:lvl>
    <w:lvl w:ilvl="8" w:tplc="D72E9474">
      <w:start w:val="1"/>
      <w:numFmt w:val="lowerRoman"/>
      <w:lvlText w:val="%9."/>
      <w:lvlJc w:val="right"/>
      <w:pPr>
        <w:ind w:left="7177" w:hanging="180"/>
      </w:pPr>
    </w:lvl>
  </w:abstractNum>
  <w:abstractNum w:abstractNumId="10">
    <w:nsid w:val="47886ABF"/>
    <w:multiLevelType w:val="multilevel"/>
    <w:tmpl w:val="7F90455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0" w:hanging="1080"/>
      </w:pPr>
    </w:lvl>
    <w:lvl w:ilvl="4">
      <w:start w:val="1"/>
      <w:numFmt w:val="decimal"/>
      <w:lvlText w:val="%1.%2.%3.%4.%5."/>
      <w:lvlJc w:val="left"/>
      <w:pPr>
        <w:ind w:left="1790" w:hanging="1080"/>
      </w:pPr>
    </w:lvl>
    <w:lvl w:ilvl="5">
      <w:start w:val="1"/>
      <w:numFmt w:val="decimal"/>
      <w:lvlText w:val="%1.%2.%3.%4.%5.%6."/>
      <w:lvlJc w:val="left"/>
      <w:pPr>
        <w:ind w:left="2150" w:hanging="1440"/>
      </w:pPr>
    </w:lvl>
    <w:lvl w:ilvl="6">
      <w:start w:val="1"/>
      <w:numFmt w:val="decimal"/>
      <w:lvlText w:val="%1.%2.%3.%4.%5.%6.%7."/>
      <w:lvlJc w:val="left"/>
      <w:pPr>
        <w:ind w:left="2510" w:hanging="1800"/>
      </w:pPr>
    </w:lvl>
    <w:lvl w:ilvl="7">
      <w:start w:val="1"/>
      <w:numFmt w:val="decimal"/>
      <w:lvlText w:val="%1.%2.%3.%4.%5.%6.%7.%8."/>
      <w:lvlJc w:val="left"/>
      <w:pPr>
        <w:ind w:left="2510" w:hanging="1800"/>
      </w:pPr>
    </w:lvl>
    <w:lvl w:ilvl="8">
      <w:start w:val="1"/>
      <w:numFmt w:val="decimal"/>
      <w:lvlText w:val="%1.%2.%3.%4.%5.%6.%7.%8.%9."/>
      <w:lvlJc w:val="left"/>
      <w:pPr>
        <w:ind w:left="2870" w:hanging="2160"/>
      </w:pPr>
    </w:lvl>
  </w:abstractNum>
  <w:abstractNum w:abstractNumId="11">
    <w:nsid w:val="4C3D793B"/>
    <w:multiLevelType w:val="hybridMultilevel"/>
    <w:tmpl w:val="54ACB6C0"/>
    <w:lvl w:ilvl="0" w:tplc="76BC9C4A">
      <w:start w:val="1"/>
      <w:numFmt w:val="decimal"/>
      <w:lvlText w:val="%1)"/>
      <w:lvlJc w:val="left"/>
      <w:pPr>
        <w:ind w:left="1069" w:hanging="360"/>
      </w:pPr>
    </w:lvl>
    <w:lvl w:ilvl="1" w:tplc="374E1F1E">
      <w:start w:val="1"/>
      <w:numFmt w:val="lowerLetter"/>
      <w:lvlText w:val="%2."/>
      <w:lvlJc w:val="left"/>
      <w:pPr>
        <w:ind w:left="1789" w:hanging="360"/>
      </w:pPr>
    </w:lvl>
    <w:lvl w:ilvl="2" w:tplc="11C06644">
      <w:start w:val="1"/>
      <w:numFmt w:val="lowerRoman"/>
      <w:lvlText w:val="%3."/>
      <w:lvlJc w:val="right"/>
      <w:pPr>
        <w:ind w:left="2509" w:hanging="180"/>
      </w:pPr>
    </w:lvl>
    <w:lvl w:ilvl="3" w:tplc="994C7ADE">
      <w:start w:val="1"/>
      <w:numFmt w:val="decimal"/>
      <w:lvlText w:val="%4."/>
      <w:lvlJc w:val="left"/>
      <w:pPr>
        <w:ind w:left="3229" w:hanging="360"/>
      </w:pPr>
    </w:lvl>
    <w:lvl w:ilvl="4" w:tplc="FEA6CE8C">
      <w:start w:val="1"/>
      <w:numFmt w:val="lowerLetter"/>
      <w:lvlText w:val="%5."/>
      <w:lvlJc w:val="left"/>
      <w:pPr>
        <w:ind w:left="3949" w:hanging="360"/>
      </w:pPr>
    </w:lvl>
    <w:lvl w:ilvl="5" w:tplc="8C4CA198">
      <w:start w:val="1"/>
      <w:numFmt w:val="lowerRoman"/>
      <w:lvlText w:val="%6."/>
      <w:lvlJc w:val="right"/>
      <w:pPr>
        <w:ind w:left="4669" w:hanging="180"/>
      </w:pPr>
    </w:lvl>
    <w:lvl w:ilvl="6" w:tplc="DF16E93A">
      <w:start w:val="1"/>
      <w:numFmt w:val="decimal"/>
      <w:lvlText w:val="%7."/>
      <w:lvlJc w:val="left"/>
      <w:pPr>
        <w:ind w:left="5389" w:hanging="360"/>
      </w:pPr>
    </w:lvl>
    <w:lvl w:ilvl="7" w:tplc="FD240016">
      <w:start w:val="1"/>
      <w:numFmt w:val="lowerLetter"/>
      <w:lvlText w:val="%8."/>
      <w:lvlJc w:val="left"/>
      <w:pPr>
        <w:ind w:left="6109" w:hanging="360"/>
      </w:pPr>
    </w:lvl>
    <w:lvl w:ilvl="8" w:tplc="A358163C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C43B94"/>
    <w:multiLevelType w:val="hybridMultilevel"/>
    <w:tmpl w:val="B8B446E0"/>
    <w:lvl w:ilvl="0" w:tplc="61CC6DFC">
      <w:start w:val="1"/>
      <w:numFmt w:val="decimal"/>
      <w:lvlText w:val="%1)"/>
      <w:lvlJc w:val="left"/>
      <w:pPr>
        <w:ind w:left="1418" w:hanging="360"/>
      </w:pPr>
    </w:lvl>
    <w:lvl w:ilvl="1" w:tplc="E3EC5496">
      <w:start w:val="1"/>
      <w:numFmt w:val="lowerLetter"/>
      <w:lvlText w:val="%2."/>
      <w:lvlJc w:val="left"/>
      <w:pPr>
        <w:ind w:left="2138" w:hanging="360"/>
      </w:pPr>
    </w:lvl>
    <w:lvl w:ilvl="2" w:tplc="5EC049AA">
      <w:start w:val="1"/>
      <w:numFmt w:val="lowerRoman"/>
      <w:lvlText w:val="%3."/>
      <w:lvlJc w:val="right"/>
      <w:pPr>
        <w:ind w:left="2858" w:hanging="180"/>
      </w:pPr>
    </w:lvl>
    <w:lvl w:ilvl="3" w:tplc="814EF128">
      <w:start w:val="1"/>
      <w:numFmt w:val="decimal"/>
      <w:lvlText w:val="%4."/>
      <w:lvlJc w:val="left"/>
      <w:pPr>
        <w:ind w:left="3578" w:hanging="360"/>
      </w:pPr>
    </w:lvl>
    <w:lvl w:ilvl="4" w:tplc="1F3CCBDE">
      <w:start w:val="1"/>
      <w:numFmt w:val="lowerLetter"/>
      <w:lvlText w:val="%5."/>
      <w:lvlJc w:val="left"/>
      <w:pPr>
        <w:ind w:left="4298" w:hanging="360"/>
      </w:pPr>
    </w:lvl>
    <w:lvl w:ilvl="5" w:tplc="7742A5F0">
      <w:start w:val="1"/>
      <w:numFmt w:val="lowerRoman"/>
      <w:lvlText w:val="%6."/>
      <w:lvlJc w:val="right"/>
      <w:pPr>
        <w:ind w:left="5018" w:hanging="180"/>
      </w:pPr>
    </w:lvl>
    <w:lvl w:ilvl="6" w:tplc="8A4852BC">
      <w:start w:val="1"/>
      <w:numFmt w:val="decimal"/>
      <w:lvlText w:val="%7."/>
      <w:lvlJc w:val="left"/>
      <w:pPr>
        <w:ind w:left="5738" w:hanging="360"/>
      </w:pPr>
    </w:lvl>
    <w:lvl w:ilvl="7" w:tplc="8988A6AC">
      <w:start w:val="1"/>
      <w:numFmt w:val="lowerLetter"/>
      <w:lvlText w:val="%8."/>
      <w:lvlJc w:val="left"/>
      <w:pPr>
        <w:ind w:left="6458" w:hanging="360"/>
      </w:pPr>
    </w:lvl>
    <w:lvl w:ilvl="8" w:tplc="A8E29854">
      <w:start w:val="1"/>
      <w:numFmt w:val="lowerRoman"/>
      <w:lvlText w:val="%9."/>
      <w:lvlJc w:val="right"/>
      <w:pPr>
        <w:ind w:left="7178" w:hanging="180"/>
      </w:pPr>
    </w:lvl>
  </w:abstractNum>
  <w:abstractNum w:abstractNumId="13">
    <w:nsid w:val="54A62A53"/>
    <w:multiLevelType w:val="hybridMultilevel"/>
    <w:tmpl w:val="E18AE946"/>
    <w:lvl w:ilvl="0" w:tplc="E2FC97AC">
      <w:start w:val="1"/>
      <w:numFmt w:val="decimal"/>
      <w:lvlText w:val="%1)"/>
      <w:lvlJc w:val="left"/>
      <w:pPr>
        <w:ind w:left="1369" w:hanging="360"/>
      </w:pPr>
    </w:lvl>
    <w:lvl w:ilvl="1" w:tplc="28767C3A">
      <w:start w:val="1"/>
      <w:numFmt w:val="lowerLetter"/>
      <w:lvlText w:val="%2."/>
      <w:lvlJc w:val="left"/>
      <w:pPr>
        <w:ind w:left="2089" w:hanging="360"/>
      </w:pPr>
    </w:lvl>
    <w:lvl w:ilvl="2" w:tplc="544C5230">
      <w:start w:val="1"/>
      <w:numFmt w:val="lowerRoman"/>
      <w:lvlText w:val="%3."/>
      <w:lvlJc w:val="right"/>
      <w:pPr>
        <w:ind w:left="2809" w:hanging="180"/>
      </w:pPr>
    </w:lvl>
    <w:lvl w:ilvl="3" w:tplc="86946382">
      <w:start w:val="1"/>
      <w:numFmt w:val="decimal"/>
      <w:lvlText w:val="%4."/>
      <w:lvlJc w:val="left"/>
      <w:pPr>
        <w:ind w:left="3529" w:hanging="360"/>
      </w:pPr>
    </w:lvl>
    <w:lvl w:ilvl="4" w:tplc="0D62B6C0">
      <w:start w:val="1"/>
      <w:numFmt w:val="lowerLetter"/>
      <w:lvlText w:val="%5."/>
      <w:lvlJc w:val="left"/>
      <w:pPr>
        <w:ind w:left="4249" w:hanging="360"/>
      </w:pPr>
    </w:lvl>
    <w:lvl w:ilvl="5" w:tplc="6C2065E2">
      <w:start w:val="1"/>
      <w:numFmt w:val="lowerRoman"/>
      <w:lvlText w:val="%6."/>
      <w:lvlJc w:val="right"/>
      <w:pPr>
        <w:ind w:left="4969" w:hanging="180"/>
      </w:pPr>
    </w:lvl>
    <w:lvl w:ilvl="6" w:tplc="FEF24BDC">
      <w:start w:val="1"/>
      <w:numFmt w:val="decimal"/>
      <w:lvlText w:val="%7."/>
      <w:lvlJc w:val="left"/>
      <w:pPr>
        <w:ind w:left="5689" w:hanging="360"/>
      </w:pPr>
    </w:lvl>
    <w:lvl w:ilvl="7" w:tplc="B0F434D4">
      <w:start w:val="1"/>
      <w:numFmt w:val="lowerLetter"/>
      <w:lvlText w:val="%8."/>
      <w:lvlJc w:val="left"/>
      <w:pPr>
        <w:ind w:left="6409" w:hanging="360"/>
      </w:pPr>
    </w:lvl>
    <w:lvl w:ilvl="8" w:tplc="F2146A00">
      <w:start w:val="1"/>
      <w:numFmt w:val="lowerRoman"/>
      <w:lvlText w:val="%9."/>
      <w:lvlJc w:val="right"/>
      <w:pPr>
        <w:ind w:left="7129" w:hanging="180"/>
      </w:pPr>
    </w:lvl>
  </w:abstractNum>
  <w:abstractNum w:abstractNumId="14">
    <w:nsid w:val="76A440BA"/>
    <w:multiLevelType w:val="hybridMultilevel"/>
    <w:tmpl w:val="BBB82F1E"/>
    <w:lvl w:ilvl="0" w:tplc="FFDC4F80">
      <w:start w:val="1"/>
      <w:numFmt w:val="decimal"/>
      <w:lvlText w:val="%1)"/>
      <w:lvlJc w:val="left"/>
      <w:pPr>
        <w:ind w:left="1417" w:hanging="360"/>
      </w:pPr>
    </w:lvl>
    <w:lvl w:ilvl="1" w:tplc="498E3A60">
      <w:start w:val="1"/>
      <w:numFmt w:val="lowerLetter"/>
      <w:lvlText w:val="%2."/>
      <w:lvlJc w:val="left"/>
      <w:pPr>
        <w:ind w:left="2137" w:hanging="360"/>
      </w:pPr>
    </w:lvl>
    <w:lvl w:ilvl="2" w:tplc="EBE09098">
      <w:start w:val="1"/>
      <w:numFmt w:val="lowerRoman"/>
      <w:lvlText w:val="%3."/>
      <w:lvlJc w:val="right"/>
      <w:pPr>
        <w:ind w:left="2857" w:hanging="180"/>
      </w:pPr>
    </w:lvl>
    <w:lvl w:ilvl="3" w:tplc="7DD859C6">
      <w:start w:val="1"/>
      <w:numFmt w:val="decimal"/>
      <w:lvlText w:val="%4."/>
      <w:lvlJc w:val="left"/>
      <w:pPr>
        <w:ind w:left="3577" w:hanging="360"/>
      </w:pPr>
    </w:lvl>
    <w:lvl w:ilvl="4" w:tplc="54522136">
      <w:start w:val="1"/>
      <w:numFmt w:val="lowerLetter"/>
      <w:lvlText w:val="%5."/>
      <w:lvlJc w:val="left"/>
      <w:pPr>
        <w:ind w:left="4297" w:hanging="360"/>
      </w:pPr>
    </w:lvl>
    <w:lvl w:ilvl="5" w:tplc="935A4F00">
      <w:start w:val="1"/>
      <w:numFmt w:val="lowerRoman"/>
      <w:lvlText w:val="%6."/>
      <w:lvlJc w:val="right"/>
      <w:pPr>
        <w:ind w:left="5017" w:hanging="180"/>
      </w:pPr>
    </w:lvl>
    <w:lvl w:ilvl="6" w:tplc="030056DA">
      <w:start w:val="1"/>
      <w:numFmt w:val="decimal"/>
      <w:lvlText w:val="%7."/>
      <w:lvlJc w:val="left"/>
      <w:pPr>
        <w:ind w:left="5737" w:hanging="360"/>
      </w:pPr>
    </w:lvl>
    <w:lvl w:ilvl="7" w:tplc="69A2DD48">
      <w:start w:val="1"/>
      <w:numFmt w:val="lowerLetter"/>
      <w:lvlText w:val="%8."/>
      <w:lvlJc w:val="left"/>
      <w:pPr>
        <w:ind w:left="6457" w:hanging="360"/>
      </w:pPr>
    </w:lvl>
    <w:lvl w:ilvl="8" w:tplc="BA9EB23E">
      <w:start w:val="1"/>
      <w:numFmt w:val="lowerRoman"/>
      <w:lvlText w:val="%9."/>
      <w:lvlJc w:val="right"/>
      <w:pPr>
        <w:ind w:left="7177" w:hanging="180"/>
      </w:pPr>
    </w:lvl>
  </w:abstractNum>
  <w:abstractNum w:abstractNumId="15">
    <w:nsid w:val="7EF66FA0"/>
    <w:multiLevelType w:val="hybridMultilevel"/>
    <w:tmpl w:val="3500AF8E"/>
    <w:lvl w:ilvl="0" w:tplc="8B162C9C">
      <w:start w:val="1"/>
      <w:numFmt w:val="decimal"/>
      <w:lvlText w:val="%1."/>
      <w:lvlJc w:val="left"/>
      <w:pPr>
        <w:ind w:left="1417" w:hanging="360"/>
      </w:pPr>
    </w:lvl>
    <w:lvl w:ilvl="1" w:tplc="D33C1D8C">
      <w:start w:val="1"/>
      <w:numFmt w:val="lowerLetter"/>
      <w:lvlText w:val="%2."/>
      <w:lvlJc w:val="left"/>
      <w:pPr>
        <w:ind w:left="2137" w:hanging="360"/>
      </w:pPr>
    </w:lvl>
    <w:lvl w:ilvl="2" w:tplc="0A9A18C0">
      <w:start w:val="1"/>
      <w:numFmt w:val="lowerRoman"/>
      <w:lvlText w:val="%3."/>
      <w:lvlJc w:val="right"/>
      <w:pPr>
        <w:ind w:left="2857" w:hanging="180"/>
      </w:pPr>
    </w:lvl>
    <w:lvl w:ilvl="3" w:tplc="EE0A849E">
      <w:start w:val="1"/>
      <w:numFmt w:val="decimal"/>
      <w:lvlText w:val="%4."/>
      <w:lvlJc w:val="left"/>
      <w:pPr>
        <w:ind w:left="3577" w:hanging="360"/>
      </w:pPr>
    </w:lvl>
    <w:lvl w:ilvl="4" w:tplc="2626FE68">
      <w:start w:val="1"/>
      <w:numFmt w:val="lowerLetter"/>
      <w:lvlText w:val="%5."/>
      <w:lvlJc w:val="left"/>
      <w:pPr>
        <w:ind w:left="4297" w:hanging="360"/>
      </w:pPr>
    </w:lvl>
    <w:lvl w:ilvl="5" w:tplc="8F764564">
      <w:start w:val="1"/>
      <w:numFmt w:val="lowerRoman"/>
      <w:lvlText w:val="%6."/>
      <w:lvlJc w:val="right"/>
      <w:pPr>
        <w:ind w:left="5017" w:hanging="180"/>
      </w:pPr>
    </w:lvl>
    <w:lvl w:ilvl="6" w:tplc="6A024E0E">
      <w:start w:val="1"/>
      <w:numFmt w:val="decimal"/>
      <w:lvlText w:val="%7."/>
      <w:lvlJc w:val="left"/>
      <w:pPr>
        <w:ind w:left="5737" w:hanging="360"/>
      </w:pPr>
    </w:lvl>
    <w:lvl w:ilvl="7" w:tplc="FB8A6CB2">
      <w:start w:val="1"/>
      <w:numFmt w:val="lowerLetter"/>
      <w:lvlText w:val="%8."/>
      <w:lvlJc w:val="left"/>
      <w:pPr>
        <w:ind w:left="6457" w:hanging="360"/>
      </w:pPr>
    </w:lvl>
    <w:lvl w:ilvl="8" w:tplc="6F3E415A">
      <w:start w:val="1"/>
      <w:numFmt w:val="lowerRoman"/>
      <w:lvlText w:val="%9."/>
      <w:lvlJc w:val="right"/>
      <w:pPr>
        <w:ind w:left="7177" w:hanging="180"/>
      </w:p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6"/>
  </w:num>
  <w:num w:numId="5">
    <w:abstractNumId w:val="1"/>
  </w:num>
  <w:num w:numId="6">
    <w:abstractNumId w:val="12"/>
  </w:num>
  <w:num w:numId="7">
    <w:abstractNumId w:val="0"/>
  </w:num>
  <w:num w:numId="8">
    <w:abstractNumId w:val="3"/>
  </w:num>
  <w:num w:numId="9">
    <w:abstractNumId w:val="2"/>
  </w:num>
  <w:num w:numId="10">
    <w:abstractNumId w:val="5"/>
  </w:num>
  <w:num w:numId="11">
    <w:abstractNumId w:val="8"/>
  </w:num>
  <w:num w:numId="12">
    <w:abstractNumId w:val="7"/>
  </w:num>
  <w:num w:numId="13">
    <w:abstractNumId w:val="15"/>
  </w:num>
  <w:num w:numId="14">
    <w:abstractNumId w:val="13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EC2"/>
    <w:rsid w:val="00016CCD"/>
    <w:rsid w:val="00074D32"/>
    <w:rsid w:val="001F185C"/>
    <w:rsid w:val="00332BC0"/>
    <w:rsid w:val="00344EC2"/>
    <w:rsid w:val="006F638B"/>
    <w:rsid w:val="00705176"/>
    <w:rsid w:val="009660A3"/>
    <w:rsid w:val="009F3D7A"/>
    <w:rsid w:val="00AF2FD3"/>
    <w:rsid w:val="00B36444"/>
    <w:rsid w:val="00CB71E0"/>
    <w:rsid w:val="00D9731D"/>
    <w:rsid w:val="00E1216B"/>
    <w:rsid w:val="00E202A6"/>
    <w:rsid w:val="00E7424A"/>
    <w:rsid w:val="00FF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1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1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1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1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1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7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3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3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3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3"/>
    <w:link w:val="2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3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2"/>
    <w:uiPriority w:val="99"/>
    <w:unhideWhenUsed/>
    <w:rPr>
      <w:vertAlign w:val="superscript"/>
    </w:rPr>
  </w:style>
  <w:style w:type="paragraph" w:styleId="ab">
    <w:name w:val="endnote text"/>
    <w:link w:val="ac"/>
    <w:uiPriority w:val="99"/>
    <w:semiHidden/>
    <w:unhideWhenUsed/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2"/>
    <w:uiPriority w:val="99"/>
    <w:semiHidden/>
    <w:unhideWhenUsed/>
    <w:rPr>
      <w:vertAlign w:val="superscript"/>
    </w:rPr>
  </w:style>
  <w:style w:type="paragraph" w:styleId="ae">
    <w:name w:val="TOC Heading"/>
    <w:uiPriority w:val="39"/>
    <w:unhideWhenUsed/>
  </w:style>
  <w:style w:type="paragraph" w:styleId="af">
    <w:name w:val="table of figures"/>
    <w:uiPriority w:val="99"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4">
    <w:name w:val="toc 2"/>
    <w:next w:val="a1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customStyle="1" w:styleId="FontStyle17">
    <w:name w:val="Font Style17"/>
    <w:link w:val="FontStyle170"/>
    <w:rPr>
      <w:rFonts w:ascii="Times New Roman" w:hAnsi="Times New Roman"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sz w:val="26"/>
    </w:rPr>
  </w:style>
  <w:style w:type="paragraph" w:styleId="42">
    <w:name w:val="toc 4"/>
    <w:next w:val="a1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1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1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26">
    <w:name w:val="Основной текст (2)"/>
    <w:basedOn w:val="a1"/>
    <w:link w:val="27"/>
    <w:pPr>
      <w:widowControl w:val="0"/>
      <w:spacing w:after="540" w:line="331" w:lineRule="exact"/>
    </w:pPr>
    <w:rPr>
      <w:rFonts w:ascii="Calibri" w:hAnsi="Calibri"/>
    </w:rPr>
  </w:style>
  <w:style w:type="character" w:customStyle="1" w:styleId="27">
    <w:name w:val="Основной текст (2)"/>
    <w:basedOn w:val="1"/>
    <w:link w:val="26"/>
    <w:rPr>
      <w:rFonts w:ascii="Calibri" w:hAnsi="Calibri"/>
      <w:sz w:val="28"/>
    </w:rPr>
  </w:style>
  <w:style w:type="paragraph" w:customStyle="1" w:styleId="Textbody">
    <w:name w:val="Text body"/>
    <w:basedOn w:val="Standard"/>
    <w:link w:val="Textbody0"/>
    <w:pPr>
      <w:jc w:val="both"/>
    </w:pPr>
    <w:rPr>
      <w:sz w:val="28"/>
    </w:rPr>
  </w:style>
  <w:style w:type="character" w:customStyle="1" w:styleId="Textbody0">
    <w:name w:val="Text body"/>
    <w:basedOn w:val="Standard0"/>
    <w:link w:val="Textbody"/>
    <w:rPr>
      <w:rFonts w:ascii="Times New Roman" w:hAnsi="Times New Roman"/>
      <w:color w:val="000000"/>
      <w:sz w:val="28"/>
    </w:rPr>
  </w:style>
  <w:style w:type="paragraph" w:styleId="af0">
    <w:name w:val="footer"/>
    <w:basedOn w:val="a1"/>
    <w:link w:val="af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1"/>
    <w:link w:val="af0"/>
    <w:rPr>
      <w:rFonts w:ascii="Times New Roman" w:hAnsi="Times New Roman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Замещающий текст1"/>
    <w:link w:val="af2"/>
    <w:rPr>
      <w:color w:val="808080"/>
    </w:rPr>
  </w:style>
  <w:style w:type="character" w:styleId="af2">
    <w:name w:val="Placeholder Text"/>
    <w:link w:val="12"/>
    <w:rPr>
      <w:color w:val="808080"/>
    </w:rPr>
  </w:style>
  <w:style w:type="paragraph" w:customStyle="1" w:styleId="style3">
    <w:name w:val="style3"/>
    <w:basedOn w:val="13"/>
    <w:link w:val="style30"/>
  </w:style>
  <w:style w:type="character" w:customStyle="1" w:styleId="style30">
    <w:name w:val="style3"/>
    <w:basedOn w:val="a2"/>
    <w:link w:val="style3"/>
  </w:style>
  <w:style w:type="paragraph" w:customStyle="1" w:styleId="af3">
    <w:name w:val="Гипертекстовая ссылка"/>
    <w:link w:val="af4"/>
    <w:rPr>
      <w:color w:val="008000"/>
    </w:rPr>
  </w:style>
  <w:style w:type="character" w:customStyle="1" w:styleId="af4">
    <w:name w:val="Гипертекстовая ссылка"/>
    <w:link w:val="af3"/>
    <w:rPr>
      <w:color w:val="008000"/>
    </w:rPr>
  </w:style>
  <w:style w:type="paragraph" w:customStyle="1" w:styleId="a0">
    <w:name w:val="Текст статьи маркированный"/>
    <w:basedOn w:val="af5"/>
    <w:link w:val="af6"/>
    <w:pPr>
      <w:numPr>
        <w:numId w:val="4"/>
      </w:numPr>
      <w:tabs>
        <w:tab w:val="left" w:pos="360"/>
        <w:tab w:val="left" w:pos="851"/>
      </w:tabs>
      <w:ind w:left="0" w:firstLine="567"/>
    </w:pPr>
  </w:style>
  <w:style w:type="character" w:customStyle="1" w:styleId="af6">
    <w:name w:val="Текст статьи маркированный"/>
    <w:basedOn w:val="af7"/>
    <w:link w:val="a0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32">
    <w:name w:val="toc 3"/>
    <w:next w:val="a1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a">
    <w:name w:val="Текст статьми нумерованный"/>
    <w:basedOn w:val="a1"/>
    <w:link w:val="af8"/>
    <w:pPr>
      <w:numPr>
        <w:numId w:val="5"/>
      </w:numPr>
      <w:spacing w:line="360" w:lineRule="auto"/>
      <w:jc w:val="both"/>
    </w:pPr>
    <w:rPr>
      <w:sz w:val="24"/>
    </w:rPr>
  </w:style>
  <w:style w:type="character" w:customStyle="1" w:styleId="af8">
    <w:name w:val="Текст статьми нумерованный"/>
    <w:basedOn w:val="1"/>
    <w:link w:val="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rmal">
    <w:name w:val="consplusnormal"/>
    <w:basedOn w:val="a1"/>
    <w:link w:val="consplusnormal0"/>
    <w:pPr>
      <w:spacing w:beforeAutospacing="1" w:afterAutospacing="1"/>
    </w:pPr>
    <w:rPr>
      <w:sz w:val="24"/>
    </w:rPr>
  </w:style>
  <w:style w:type="character" w:customStyle="1" w:styleId="consplusnormal0">
    <w:name w:val="consplusnormal"/>
    <w:basedOn w:val="1"/>
    <w:link w:val="consplusnormal"/>
    <w:rPr>
      <w:rFonts w:ascii="Times New Roman" w:hAnsi="Times New Roman"/>
      <w:sz w:val="24"/>
    </w:rPr>
  </w:style>
  <w:style w:type="paragraph" w:styleId="af9">
    <w:name w:val="List Paragraph"/>
    <w:basedOn w:val="a1"/>
    <w:link w:val="afa"/>
    <w:pPr>
      <w:ind w:left="720"/>
      <w:contextualSpacing/>
    </w:pPr>
  </w:style>
  <w:style w:type="character" w:customStyle="1" w:styleId="afa">
    <w:name w:val="Абзац списка Знак"/>
    <w:basedOn w:val="1"/>
    <w:link w:val="af9"/>
    <w:rPr>
      <w:rFonts w:ascii="Times New Roman" w:hAnsi="Times New Roman"/>
      <w:sz w:val="28"/>
    </w:rPr>
  </w:style>
  <w:style w:type="paragraph" w:styleId="afb">
    <w:name w:val="Normal (Web)"/>
    <w:basedOn w:val="a1"/>
    <w:link w:val="afc"/>
    <w:pPr>
      <w:spacing w:beforeAutospacing="1" w:afterAutospacing="1"/>
    </w:pPr>
    <w:rPr>
      <w:sz w:val="24"/>
    </w:rPr>
  </w:style>
  <w:style w:type="character" w:customStyle="1" w:styleId="afc">
    <w:name w:val="Обычный (веб) Знак"/>
    <w:basedOn w:val="1"/>
    <w:link w:val="afb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ConsPlusNormal1">
    <w:name w:val="ConsPlusNormal"/>
    <w:link w:val="ConsPlusNormal2"/>
    <w:pPr>
      <w:widowControl w:val="0"/>
      <w:ind w:firstLine="720"/>
    </w:pPr>
    <w:rPr>
      <w:rFonts w:ascii="Arial" w:hAnsi="Arial"/>
    </w:rPr>
  </w:style>
  <w:style w:type="character" w:customStyle="1" w:styleId="ConsPlusNormal2">
    <w:name w:val="ConsPlusNormal"/>
    <w:link w:val="ConsPlusNormal1"/>
    <w:rPr>
      <w:rFonts w:ascii="Arial" w:hAnsi="Arial"/>
    </w:rPr>
  </w:style>
  <w:style w:type="paragraph" w:customStyle="1" w:styleId="14">
    <w:name w:val="Гиперссылка1"/>
    <w:link w:val="afd"/>
    <w:rPr>
      <w:color w:val="0000FF"/>
      <w:u w:val="single"/>
    </w:rPr>
  </w:style>
  <w:style w:type="character" w:styleId="afd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1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customStyle="1" w:styleId="afe">
    <w:name w:val="Нормальный (таблица)"/>
    <w:basedOn w:val="a1"/>
    <w:next w:val="a1"/>
    <w:link w:val="aff"/>
    <w:pPr>
      <w:widowControl w:val="0"/>
      <w:jc w:val="both"/>
    </w:pPr>
    <w:rPr>
      <w:rFonts w:ascii="Arial" w:hAnsi="Arial"/>
      <w:sz w:val="26"/>
    </w:rPr>
  </w:style>
  <w:style w:type="character" w:customStyle="1" w:styleId="aff">
    <w:name w:val="Нормальный (таблица)"/>
    <w:basedOn w:val="1"/>
    <w:link w:val="afe"/>
    <w:rPr>
      <w:rFonts w:ascii="Arial" w:hAnsi="Arial"/>
      <w:sz w:val="26"/>
    </w:rPr>
  </w:style>
  <w:style w:type="paragraph" w:customStyle="1" w:styleId="17">
    <w:name w:val="Номер страницы1"/>
    <w:link w:val="aff0"/>
  </w:style>
  <w:style w:type="character" w:styleId="aff0">
    <w:name w:val="page number"/>
    <w:link w:val="17"/>
  </w:style>
  <w:style w:type="paragraph" w:styleId="91">
    <w:name w:val="toc 9"/>
    <w:next w:val="a1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f1">
    <w:name w:val="Balloon Text"/>
    <w:basedOn w:val="a1"/>
    <w:link w:val="aff2"/>
    <w:rPr>
      <w:rFonts w:ascii="Tahoma" w:hAnsi="Tahoma"/>
      <w:sz w:val="16"/>
    </w:rPr>
  </w:style>
  <w:style w:type="character" w:customStyle="1" w:styleId="aff2">
    <w:name w:val="Текст выноски Знак"/>
    <w:basedOn w:val="1"/>
    <w:link w:val="aff1"/>
    <w:rPr>
      <w:rFonts w:ascii="Tahoma" w:hAnsi="Tahoma"/>
      <w:sz w:val="16"/>
    </w:rPr>
  </w:style>
  <w:style w:type="paragraph" w:styleId="81">
    <w:name w:val="toc 8"/>
    <w:next w:val="a1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f3">
    <w:name w:val="No Spacing"/>
    <w:link w:val="aff4"/>
    <w:rPr>
      <w:sz w:val="22"/>
    </w:rPr>
  </w:style>
  <w:style w:type="character" w:customStyle="1" w:styleId="aff4">
    <w:name w:val="Без интервала Знак"/>
    <w:link w:val="aff3"/>
    <w:rPr>
      <w:sz w:val="22"/>
    </w:rPr>
  </w:style>
  <w:style w:type="paragraph" w:styleId="aff5">
    <w:name w:val="Body Text Indent"/>
    <w:basedOn w:val="a1"/>
    <w:link w:val="aff6"/>
    <w:pPr>
      <w:ind w:firstLine="540"/>
    </w:pPr>
  </w:style>
  <w:style w:type="character" w:customStyle="1" w:styleId="aff6">
    <w:name w:val="Основной текст с отступом Знак"/>
    <w:basedOn w:val="1"/>
    <w:link w:val="aff5"/>
    <w:rPr>
      <w:rFonts w:ascii="Times New Roman" w:hAnsi="Times New Roman"/>
      <w:sz w:val="28"/>
    </w:rPr>
  </w:style>
  <w:style w:type="paragraph" w:styleId="52">
    <w:name w:val="toc 5"/>
    <w:next w:val="a1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customStyle="1" w:styleId="18">
    <w:name w:val="Просмотренная гиперссылка1"/>
    <w:link w:val="aff7"/>
    <w:rPr>
      <w:color w:val="800080"/>
      <w:u w:val="single"/>
    </w:rPr>
  </w:style>
  <w:style w:type="character" w:styleId="aff7">
    <w:name w:val="FollowedHyperlink"/>
    <w:link w:val="18"/>
    <w:rPr>
      <w:color w:val="800080"/>
      <w:u w:val="single"/>
    </w:rPr>
  </w:style>
  <w:style w:type="paragraph" w:customStyle="1" w:styleId="style1">
    <w:name w:val="style1"/>
    <w:basedOn w:val="13"/>
    <w:link w:val="style10"/>
  </w:style>
  <w:style w:type="character" w:customStyle="1" w:styleId="style10">
    <w:name w:val="style1"/>
    <w:basedOn w:val="a2"/>
    <w:link w:val="style1"/>
  </w:style>
  <w:style w:type="paragraph" w:styleId="aff8">
    <w:name w:val="header"/>
    <w:basedOn w:val="a1"/>
    <w:link w:val="aff9"/>
    <w:uiPriority w:val="99"/>
    <w:pPr>
      <w:tabs>
        <w:tab w:val="center" w:pos="4677"/>
        <w:tab w:val="right" w:pos="9355"/>
      </w:tabs>
    </w:pPr>
    <w:rPr>
      <w:sz w:val="24"/>
    </w:rPr>
  </w:style>
  <w:style w:type="character" w:customStyle="1" w:styleId="aff9">
    <w:name w:val="Верхний колонтитул Знак"/>
    <w:basedOn w:val="1"/>
    <w:link w:val="aff8"/>
    <w:uiPriority w:val="99"/>
    <w:rPr>
      <w:rFonts w:ascii="Times New Roman" w:hAnsi="Times New Roman"/>
      <w:sz w:val="24"/>
    </w:rPr>
  </w:style>
  <w:style w:type="paragraph" w:styleId="affa">
    <w:name w:val="Subtitle"/>
    <w:next w:val="a1"/>
    <w:link w:val="af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b">
    <w:name w:val="Подзаголовок Знак"/>
    <w:link w:val="affa"/>
    <w:rPr>
      <w:rFonts w:ascii="XO Thames" w:hAnsi="XO Thames"/>
      <w:i/>
      <w:sz w:val="24"/>
    </w:rPr>
  </w:style>
  <w:style w:type="paragraph" w:customStyle="1" w:styleId="af5">
    <w:name w:val="Текст статьи"/>
    <w:basedOn w:val="a1"/>
    <w:link w:val="af7"/>
    <w:pPr>
      <w:spacing w:line="360" w:lineRule="auto"/>
      <w:ind w:firstLine="567"/>
      <w:jc w:val="both"/>
    </w:pPr>
    <w:rPr>
      <w:sz w:val="24"/>
    </w:rPr>
  </w:style>
  <w:style w:type="character" w:customStyle="1" w:styleId="af7">
    <w:name w:val="Текст статьи"/>
    <w:basedOn w:val="1"/>
    <w:link w:val="af5"/>
    <w:rPr>
      <w:rFonts w:ascii="Times New Roman" w:hAnsi="Times New Roman"/>
      <w:sz w:val="24"/>
    </w:rPr>
  </w:style>
  <w:style w:type="paragraph" w:customStyle="1" w:styleId="affc">
    <w:name w:val="Прижатый влево"/>
    <w:basedOn w:val="a1"/>
    <w:next w:val="a1"/>
    <w:link w:val="affd"/>
    <w:rPr>
      <w:rFonts w:ascii="Arial" w:hAnsi="Arial"/>
      <w:sz w:val="24"/>
    </w:rPr>
  </w:style>
  <w:style w:type="character" w:customStyle="1" w:styleId="affd">
    <w:name w:val="Прижатый влево"/>
    <w:basedOn w:val="1"/>
    <w:link w:val="affc"/>
    <w:rPr>
      <w:rFonts w:ascii="Arial" w:hAnsi="Arial"/>
      <w:sz w:val="24"/>
    </w:rPr>
  </w:style>
  <w:style w:type="paragraph" w:styleId="affe">
    <w:name w:val="Title"/>
    <w:next w:val="a1"/>
    <w:link w:val="aff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">
    <w:name w:val="Название Знак"/>
    <w:link w:val="aff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ff0">
    <w:name w:val="Body Text"/>
    <w:basedOn w:val="a1"/>
    <w:link w:val="afff1"/>
    <w:pPr>
      <w:spacing w:after="120" w:line="276" w:lineRule="auto"/>
    </w:pPr>
    <w:rPr>
      <w:rFonts w:ascii="Calibri" w:hAnsi="Calibri"/>
      <w:sz w:val="22"/>
    </w:rPr>
  </w:style>
  <w:style w:type="character" w:customStyle="1" w:styleId="afff1">
    <w:name w:val="Основной текст Знак"/>
    <w:basedOn w:val="1"/>
    <w:link w:val="afff0"/>
    <w:rPr>
      <w:rFonts w:ascii="Calibri" w:hAnsi="Calibri"/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34">
    <w:name w:val="Body Text Indent 3"/>
    <w:basedOn w:val="a1"/>
    <w:link w:val="35"/>
    <w:pPr>
      <w:spacing w:after="120"/>
      <w:ind w:left="283"/>
    </w:pPr>
    <w:rPr>
      <w:sz w:val="16"/>
    </w:rPr>
  </w:style>
  <w:style w:type="character" w:customStyle="1" w:styleId="35">
    <w:name w:val="Основной текст с отступом 3 Знак"/>
    <w:basedOn w:val="1"/>
    <w:link w:val="34"/>
    <w:rPr>
      <w:rFonts w:ascii="Times New Roman" w:hAnsi="Times New Roman"/>
      <w:sz w:val="16"/>
    </w:rPr>
  </w:style>
  <w:style w:type="paragraph" w:customStyle="1" w:styleId="Standard">
    <w:name w:val="Standard"/>
    <w:link w:val="Standard0"/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table" w:customStyle="1" w:styleId="19">
    <w:name w:val="Сетка таблицы1"/>
    <w:basedOn w:val="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2">
    <w:name w:val="Table Grid"/>
    <w:basedOn w:val="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Гиперссылка2"/>
    <w:link w:val="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1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1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1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1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1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7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3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3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3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3"/>
    <w:link w:val="2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3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2"/>
    <w:uiPriority w:val="99"/>
    <w:unhideWhenUsed/>
    <w:rPr>
      <w:vertAlign w:val="superscript"/>
    </w:rPr>
  </w:style>
  <w:style w:type="paragraph" w:styleId="ab">
    <w:name w:val="endnote text"/>
    <w:link w:val="ac"/>
    <w:uiPriority w:val="99"/>
    <w:semiHidden/>
    <w:unhideWhenUsed/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2"/>
    <w:uiPriority w:val="99"/>
    <w:semiHidden/>
    <w:unhideWhenUsed/>
    <w:rPr>
      <w:vertAlign w:val="superscript"/>
    </w:rPr>
  </w:style>
  <w:style w:type="paragraph" w:styleId="ae">
    <w:name w:val="TOC Heading"/>
    <w:uiPriority w:val="39"/>
    <w:unhideWhenUsed/>
  </w:style>
  <w:style w:type="paragraph" w:styleId="af">
    <w:name w:val="table of figures"/>
    <w:uiPriority w:val="99"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4">
    <w:name w:val="toc 2"/>
    <w:next w:val="a1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customStyle="1" w:styleId="FontStyle17">
    <w:name w:val="Font Style17"/>
    <w:link w:val="FontStyle170"/>
    <w:rPr>
      <w:rFonts w:ascii="Times New Roman" w:hAnsi="Times New Roman"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sz w:val="26"/>
    </w:rPr>
  </w:style>
  <w:style w:type="paragraph" w:styleId="42">
    <w:name w:val="toc 4"/>
    <w:next w:val="a1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1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1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26">
    <w:name w:val="Основной текст (2)"/>
    <w:basedOn w:val="a1"/>
    <w:link w:val="27"/>
    <w:pPr>
      <w:widowControl w:val="0"/>
      <w:spacing w:after="540" w:line="331" w:lineRule="exact"/>
    </w:pPr>
    <w:rPr>
      <w:rFonts w:ascii="Calibri" w:hAnsi="Calibri"/>
    </w:rPr>
  </w:style>
  <w:style w:type="character" w:customStyle="1" w:styleId="27">
    <w:name w:val="Основной текст (2)"/>
    <w:basedOn w:val="1"/>
    <w:link w:val="26"/>
    <w:rPr>
      <w:rFonts w:ascii="Calibri" w:hAnsi="Calibri"/>
      <w:sz w:val="28"/>
    </w:rPr>
  </w:style>
  <w:style w:type="paragraph" w:customStyle="1" w:styleId="Textbody">
    <w:name w:val="Text body"/>
    <w:basedOn w:val="Standard"/>
    <w:link w:val="Textbody0"/>
    <w:pPr>
      <w:jc w:val="both"/>
    </w:pPr>
    <w:rPr>
      <w:sz w:val="28"/>
    </w:rPr>
  </w:style>
  <w:style w:type="character" w:customStyle="1" w:styleId="Textbody0">
    <w:name w:val="Text body"/>
    <w:basedOn w:val="Standard0"/>
    <w:link w:val="Textbody"/>
    <w:rPr>
      <w:rFonts w:ascii="Times New Roman" w:hAnsi="Times New Roman"/>
      <w:color w:val="000000"/>
      <w:sz w:val="28"/>
    </w:rPr>
  </w:style>
  <w:style w:type="paragraph" w:styleId="af0">
    <w:name w:val="footer"/>
    <w:basedOn w:val="a1"/>
    <w:link w:val="af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1"/>
    <w:link w:val="af0"/>
    <w:rPr>
      <w:rFonts w:ascii="Times New Roman" w:hAnsi="Times New Roman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Замещающий текст1"/>
    <w:link w:val="af2"/>
    <w:rPr>
      <w:color w:val="808080"/>
    </w:rPr>
  </w:style>
  <w:style w:type="character" w:styleId="af2">
    <w:name w:val="Placeholder Text"/>
    <w:link w:val="12"/>
    <w:rPr>
      <w:color w:val="808080"/>
    </w:rPr>
  </w:style>
  <w:style w:type="paragraph" w:customStyle="1" w:styleId="style3">
    <w:name w:val="style3"/>
    <w:basedOn w:val="13"/>
    <w:link w:val="style30"/>
  </w:style>
  <w:style w:type="character" w:customStyle="1" w:styleId="style30">
    <w:name w:val="style3"/>
    <w:basedOn w:val="a2"/>
    <w:link w:val="style3"/>
  </w:style>
  <w:style w:type="paragraph" w:customStyle="1" w:styleId="af3">
    <w:name w:val="Гипертекстовая ссылка"/>
    <w:link w:val="af4"/>
    <w:rPr>
      <w:color w:val="008000"/>
    </w:rPr>
  </w:style>
  <w:style w:type="character" w:customStyle="1" w:styleId="af4">
    <w:name w:val="Гипертекстовая ссылка"/>
    <w:link w:val="af3"/>
    <w:rPr>
      <w:color w:val="008000"/>
    </w:rPr>
  </w:style>
  <w:style w:type="paragraph" w:customStyle="1" w:styleId="a0">
    <w:name w:val="Текст статьи маркированный"/>
    <w:basedOn w:val="af5"/>
    <w:link w:val="af6"/>
    <w:pPr>
      <w:numPr>
        <w:numId w:val="4"/>
      </w:numPr>
      <w:tabs>
        <w:tab w:val="left" w:pos="360"/>
        <w:tab w:val="left" w:pos="851"/>
      </w:tabs>
      <w:ind w:left="0" w:firstLine="567"/>
    </w:pPr>
  </w:style>
  <w:style w:type="character" w:customStyle="1" w:styleId="af6">
    <w:name w:val="Текст статьи маркированный"/>
    <w:basedOn w:val="af7"/>
    <w:link w:val="a0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32">
    <w:name w:val="toc 3"/>
    <w:next w:val="a1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a">
    <w:name w:val="Текст статьми нумерованный"/>
    <w:basedOn w:val="a1"/>
    <w:link w:val="af8"/>
    <w:pPr>
      <w:numPr>
        <w:numId w:val="5"/>
      </w:numPr>
      <w:spacing w:line="360" w:lineRule="auto"/>
      <w:jc w:val="both"/>
    </w:pPr>
    <w:rPr>
      <w:sz w:val="24"/>
    </w:rPr>
  </w:style>
  <w:style w:type="character" w:customStyle="1" w:styleId="af8">
    <w:name w:val="Текст статьми нумерованный"/>
    <w:basedOn w:val="1"/>
    <w:link w:val="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rmal">
    <w:name w:val="consplusnormal"/>
    <w:basedOn w:val="a1"/>
    <w:link w:val="consplusnormal0"/>
    <w:pPr>
      <w:spacing w:beforeAutospacing="1" w:afterAutospacing="1"/>
    </w:pPr>
    <w:rPr>
      <w:sz w:val="24"/>
    </w:rPr>
  </w:style>
  <w:style w:type="character" w:customStyle="1" w:styleId="consplusnormal0">
    <w:name w:val="consplusnormal"/>
    <w:basedOn w:val="1"/>
    <w:link w:val="consplusnormal"/>
    <w:rPr>
      <w:rFonts w:ascii="Times New Roman" w:hAnsi="Times New Roman"/>
      <w:sz w:val="24"/>
    </w:rPr>
  </w:style>
  <w:style w:type="paragraph" w:styleId="af9">
    <w:name w:val="List Paragraph"/>
    <w:basedOn w:val="a1"/>
    <w:link w:val="afa"/>
    <w:pPr>
      <w:ind w:left="720"/>
      <w:contextualSpacing/>
    </w:pPr>
  </w:style>
  <w:style w:type="character" w:customStyle="1" w:styleId="afa">
    <w:name w:val="Абзац списка Знак"/>
    <w:basedOn w:val="1"/>
    <w:link w:val="af9"/>
    <w:rPr>
      <w:rFonts w:ascii="Times New Roman" w:hAnsi="Times New Roman"/>
      <w:sz w:val="28"/>
    </w:rPr>
  </w:style>
  <w:style w:type="paragraph" w:styleId="afb">
    <w:name w:val="Normal (Web)"/>
    <w:basedOn w:val="a1"/>
    <w:link w:val="afc"/>
    <w:pPr>
      <w:spacing w:beforeAutospacing="1" w:afterAutospacing="1"/>
    </w:pPr>
    <w:rPr>
      <w:sz w:val="24"/>
    </w:rPr>
  </w:style>
  <w:style w:type="character" w:customStyle="1" w:styleId="afc">
    <w:name w:val="Обычный (веб) Знак"/>
    <w:basedOn w:val="1"/>
    <w:link w:val="afb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ConsPlusNormal1">
    <w:name w:val="ConsPlusNormal"/>
    <w:link w:val="ConsPlusNormal2"/>
    <w:pPr>
      <w:widowControl w:val="0"/>
      <w:ind w:firstLine="720"/>
    </w:pPr>
    <w:rPr>
      <w:rFonts w:ascii="Arial" w:hAnsi="Arial"/>
    </w:rPr>
  </w:style>
  <w:style w:type="character" w:customStyle="1" w:styleId="ConsPlusNormal2">
    <w:name w:val="ConsPlusNormal"/>
    <w:link w:val="ConsPlusNormal1"/>
    <w:rPr>
      <w:rFonts w:ascii="Arial" w:hAnsi="Arial"/>
    </w:rPr>
  </w:style>
  <w:style w:type="paragraph" w:customStyle="1" w:styleId="14">
    <w:name w:val="Гиперссылка1"/>
    <w:link w:val="afd"/>
    <w:rPr>
      <w:color w:val="0000FF"/>
      <w:u w:val="single"/>
    </w:rPr>
  </w:style>
  <w:style w:type="character" w:styleId="afd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1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customStyle="1" w:styleId="afe">
    <w:name w:val="Нормальный (таблица)"/>
    <w:basedOn w:val="a1"/>
    <w:next w:val="a1"/>
    <w:link w:val="aff"/>
    <w:pPr>
      <w:widowControl w:val="0"/>
      <w:jc w:val="both"/>
    </w:pPr>
    <w:rPr>
      <w:rFonts w:ascii="Arial" w:hAnsi="Arial"/>
      <w:sz w:val="26"/>
    </w:rPr>
  </w:style>
  <w:style w:type="character" w:customStyle="1" w:styleId="aff">
    <w:name w:val="Нормальный (таблица)"/>
    <w:basedOn w:val="1"/>
    <w:link w:val="afe"/>
    <w:rPr>
      <w:rFonts w:ascii="Arial" w:hAnsi="Arial"/>
      <w:sz w:val="26"/>
    </w:rPr>
  </w:style>
  <w:style w:type="paragraph" w:customStyle="1" w:styleId="17">
    <w:name w:val="Номер страницы1"/>
    <w:link w:val="aff0"/>
  </w:style>
  <w:style w:type="character" w:styleId="aff0">
    <w:name w:val="page number"/>
    <w:link w:val="17"/>
  </w:style>
  <w:style w:type="paragraph" w:styleId="91">
    <w:name w:val="toc 9"/>
    <w:next w:val="a1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f1">
    <w:name w:val="Balloon Text"/>
    <w:basedOn w:val="a1"/>
    <w:link w:val="aff2"/>
    <w:rPr>
      <w:rFonts w:ascii="Tahoma" w:hAnsi="Tahoma"/>
      <w:sz w:val="16"/>
    </w:rPr>
  </w:style>
  <w:style w:type="character" w:customStyle="1" w:styleId="aff2">
    <w:name w:val="Текст выноски Знак"/>
    <w:basedOn w:val="1"/>
    <w:link w:val="aff1"/>
    <w:rPr>
      <w:rFonts w:ascii="Tahoma" w:hAnsi="Tahoma"/>
      <w:sz w:val="16"/>
    </w:rPr>
  </w:style>
  <w:style w:type="paragraph" w:styleId="81">
    <w:name w:val="toc 8"/>
    <w:next w:val="a1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f3">
    <w:name w:val="No Spacing"/>
    <w:link w:val="aff4"/>
    <w:rPr>
      <w:sz w:val="22"/>
    </w:rPr>
  </w:style>
  <w:style w:type="character" w:customStyle="1" w:styleId="aff4">
    <w:name w:val="Без интервала Знак"/>
    <w:link w:val="aff3"/>
    <w:rPr>
      <w:sz w:val="22"/>
    </w:rPr>
  </w:style>
  <w:style w:type="paragraph" w:styleId="aff5">
    <w:name w:val="Body Text Indent"/>
    <w:basedOn w:val="a1"/>
    <w:link w:val="aff6"/>
    <w:pPr>
      <w:ind w:firstLine="540"/>
    </w:pPr>
  </w:style>
  <w:style w:type="character" w:customStyle="1" w:styleId="aff6">
    <w:name w:val="Основной текст с отступом Знак"/>
    <w:basedOn w:val="1"/>
    <w:link w:val="aff5"/>
    <w:rPr>
      <w:rFonts w:ascii="Times New Roman" w:hAnsi="Times New Roman"/>
      <w:sz w:val="28"/>
    </w:rPr>
  </w:style>
  <w:style w:type="paragraph" w:styleId="52">
    <w:name w:val="toc 5"/>
    <w:next w:val="a1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customStyle="1" w:styleId="18">
    <w:name w:val="Просмотренная гиперссылка1"/>
    <w:link w:val="aff7"/>
    <w:rPr>
      <w:color w:val="800080"/>
      <w:u w:val="single"/>
    </w:rPr>
  </w:style>
  <w:style w:type="character" w:styleId="aff7">
    <w:name w:val="FollowedHyperlink"/>
    <w:link w:val="18"/>
    <w:rPr>
      <w:color w:val="800080"/>
      <w:u w:val="single"/>
    </w:rPr>
  </w:style>
  <w:style w:type="paragraph" w:customStyle="1" w:styleId="style1">
    <w:name w:val="style1"/>
    <w:basedOn w:val="13"/>
    <w:link w:val="style10"/>
  </w:style>
  <w:style w:type="character" w:customStyle="1" w:styleId="style10">
    <w:name w:val="style1"/>
    <w:basedOn w:val="a2"/>
    <w:link w:val="style1"/>
  </w:style>
  <w:style w:type="paragraph" w:styleId="aff8">
    <w:name w:val="header"/>
    <w:basedOn w:val="a1"/>
    <w:link w:val="aff9"/>
    <w:uiPriority w:val="99"/>
    <w:pPr>
      <w:tabs>
        <w:tab w:val="center" w:pos="4677"/>
        <w:tab w:val="right" w:pos="9355"/>
      </w:tabs>
    </w:pPr>
    <w:rPr>
      <w:sz w:val="24"/>
    </w:rPr>
  </w:style>
  <w:style w:type="character" w:customStyle="1" w:styleId="aff9">
    <w:name w:val="Верхний колонтитул Знак"/>
    <w:basedOn w:val="1"/>
    <w:link w:val="aff8"/>
    <w:uiPriority w:val="99"/>
    <w:rPr>
      <w:rFonts w:ascii="Times New Roman" w:hAnsi="Times New Roman"/>
      <w:sz w:val="24"/>
    </w:rPr>
  </w:style>
  <w:style w:type="paragraph" w:styleId="affa">
    <w:name w:val="Subtitle"/>
    <w:next w:val="a1"/>
    <w:link w:val="af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b">
    <w:name w:val="Подзаголовок Знак"/>
    <w:link w:val="affa"/>
    <w:rPr>
      <w:rFonts w:ascii="XO Thames" w:hAnsi="XO Thames"/>
      <w:i/>
      <w:sz w:val="24"/>
    </w:rPr>
  </w:style>
  <w:style w:type="paragraph" w:customStyle="1" w:styleId="af5">
    <w:name w:val="Текст статьи"/>
    <w:basedOn w:val="a1"/>
    <w:link w:val="af7"/>
    <w:pPr>
      <w:spacing w:line="360" w:lineRule="auto"/>
      <w:ind w:firstLine="567"/>
      <w:jc w:val="both"/>
    </w:pPr>
    <w:rPr>
      <w:sz w:val="24"/>
    </w:rPr>
  </w:style>
  <w:style w:type="character" w:customStyle="1" w:styleId="af7">
    <w:name w:val="Текст статьи"/>
    <w:basedOn w:val="1"/>
    <w:link w:val="af5"/>
    <w:rPr>
      <w:rFonts w:ascii="Times New Roman" w:hAnsi="Times New Roman"/>
      <w:sz w:val="24"/>
    </w:rPr>
  </w:style>
  <w:style w:type="paragraph" w:customStyle="1" w:styleId="affc">
    <w:name w:val="Прижатый влево"/>
    <w:basedOn w:val="a1"/>
    <w:next w:val="a1"/>
    <w:link w:val="affd"/>
    <w:rPr>
      <w:rFonts w:ascii="Arial" w:hAnsi="Arial"/>
      <w:sz w:val="24"/>
    </w:rPr>
  </w:style>
  <w:style w:type="character" w:customStyle="1" w:styleId="affd">
    <w:name w:val="Прижатый влево"/>
    <w:basedOn w:val="1"/>
    <w:link w:val="affc"/>
    <w:rPr>
      <w:rFonts w:ascii="Arial" w:hAnsi="Arial"/>
      <w:sz w:val="24"/>
    </w:rPr>
  </w:style>
  <w:style w:type="paragraph" w:styleId="affe">
    <w:name w:val="Title"/>
    <w:next w:val="a1"/>
    <w:link w:val="aff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">
    <w:name w:val="Название Знак"/>
    <w:link w:val="aff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ff0">
    <w:name w:val="Body Text"/>
    <w:basedOn w:val="a1"/>
    <w:link w:val="afff1"/>
    <w:pPr>
      <w:spacing w:after="120" w:line="276" w:lineRule="auto"/>
    </w:pPr>
    <w:rPr>
      <w:rFonts w:ascii="Calibri" w:hAnsi="Calibri"/>
      <w:sz w:val="22"/>
    </w:rPr>
  </w:style>
  <w:style w:type="character" w:customStyle="1" w:styleId="afff1">
    <w:name w:val="Основной текст Знак"/>
    <w:basedOn w:val="1"/>
    <w:link w:val="afff0"/>
    <w:rPr>
      <w:rFonts w:ascii="Calibri" w:hAnsi="Calibri"/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34">
    <w:name w:val="Body Text Indent 3"/>
    <w:basedOn w:val="a1"/>
    <w:link w:val="35"/>
    <w:pPr>
      <w:spacing w:after="120"/>
      <w:ind w:left="283"/>
    </w:pPr>
    <w:rPr>
      <w:sz w:val="16"/>
    </w:rPr>
  </w:style>
  <w:style w:type="character" w:customStyle="1" w:styleId="35">
    <w:name w:val="Основной текст с отступом 3 Знак"/>
    <w:basedOn w:val="1"/>
    <w:link w:val="34"/>
    <w:rPr>
      <w:rFonts w:ascii="Times New Roman" w:hAnsi="Times New Roman"/>
      <w:sz w:val="16"/>
    </w:rPr>
  </w:style>
  <w:style w:type="paragraph" w:customStyle="1" w:styleId="Standard">
    <w:name w:val="Standard"/>
    <w:link w:val="Standard0"/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table" w:customStyle="1" w:styleId="19">
    <w:name w:val="Сетка таблицы1"/>
    <w:basedOn w:val="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2">
    <w:name w:val="Table Grid"/>
    <w:basedOn w:val="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Гиперссылка2"/>
    <w:link w:val="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3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08510&amp;dst=1119" TargetMode="External"/><Relationship Id="rId18" Type="http://schemas.openxmlformats.org/officeDocument/2006/relationships/hyperlink" Target="https://login.consultant.ru/link/?req=doc&amp;base=RZR&amp;n=442096&amp;dst=100010" TargetMode="External"/><Relationship Id="rId26" Type="http://schemas.openxmlformats.org/officeDocument/2006/relationships/hyperlink" Target="https://login.consultant.ru/link/?req=doc&amp;base=LAW&amp;n=510502&amp;dst=100102&amp;field=134&amp;date=17.02.2026" TargetMode="External"/><Relationship Id="rId21" Type="http://schemas.openxmlformats.org/officeDocument/2006/relationships/header" Target="header3.xml"/><Relationship Id="rId34" Type="http://schemas.openxmlformats.org/officeDocument/2006/relationships/header" Target="header5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77&amp;n=252040&amp;dst=100105&amp;field=134&amp;date=23.03.2026" TargetMode="External"/><Relationship Id="rId17" Type="http://schemas.openxmlformats.org/officeDocument/2006/relationships/hyperlink" Target="https://login.consultant.ru/link/?req=doc&amp;base=RZR&amp;n=473074&amp;dst=100013" TargetMode="External"/><Relationship Id="rId25" Type="http://schemas.openxmlformats.org/officeDocument/2006/relationships/hyperlink" Target="https://login.consultant.ru/link/?req=doc&amp;base=LAW&amp;n=510502&amp;dst=100097&amp;field=134&amp;date=17.02.2026" TargetMode="External"/><Relationship Id="rId33" Type="http://schemas.openxmlformats.org/officeDocument/2006/relationships/header" Target="header4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R&amp;n=503689&amp;dst=100069" TargetMode="External"/><Relationship Id="rId20" Type="http://schemas.openxmlformats.org/officeDocument/2006/relationships/header" Target="header2.xml"/><Relationship Id="rId29" Type="http://schemas.openxmlformats.org/officeDocument/2006/relationships/hyperlink" Target="https://login.consultant.ru/link/?req=doc&amp;base=RLAW077&amp;n=262033&amp;dst=100093&amp;field=134&amp;date=03.04.202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hyperlink" Target="https://login.consultant.ru/link/?req=doc&amp;base=LAW&amp;n=510502&amp;dst=100090&amp;field=134&amp;date=17.02.2026" TargetMode="External"/><Relationship Id="rId32" Type="http://schemas.openxmlformats.org/officeDocument/2006/relationships/hyperlink" Target="https://login.consultant.ru/link/?req=doc&amp;demo=1&amp;base=LAW&amp;n=389102&amp;date=13.10.2022&amp;dst=100014&amp;field=134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77&amp;n=151126&amp;date=13.02.2026&amp;dst=100009&amp;field=134" TargetMode="External"/><Relationship Id="rId23" Type="http://schemas.openxmlformats.org/officeDocument/2006/relationships/hyperlink" Target="https://login.consultant.ru/link/?req=doc&amp;base=LAW&amp;n=510502&amp;dst=100085&amp;field=134&amp;date=17.02.2026" TargetMode="External"/><Relationship Id="rId28" Type="http://schemas.openxmlformats.org/officeDocument/2006/relationships/hyperlink" Target="https://login.consultant.ru/link/?req=doc&amp;base=RLAW077&amp;n=262033&amp;dst=100093&amp;field=134&amp;date=03.04.2026" TargetMode="External"/><Relationship Id="rId36" Type="http://schemas.openxmlformats.org/officeDocument/2006/relationships/header" Target="header6.xml"/><Relationship Id="rId10" Type="http://schemas.openxmlformats.org/officeDocument/2006/relationships/hyperlink" Target="http://internet.garant.ru/" TargetMode="External"/><Relationship Id="rId19" Type="http://schemas.openxmlformats.org/officeDocument/2006/relationships/hyperlink" Target="https://login.consultant.ru/link/?req=doc&amp;base=RLAW077&amp;n=253396&amp;dst=100246&amp;field=134&amp;date=04.04.2026" TargetMode="External"/><Relationship Id="rId31" Type="http://schemas.openxmlformats.org/officeDocument/2006/relationships/hyperlink" Target="https://login.consultant.ru/link/?req=doc&amp;base=LAW&amp;n=510502&amp;dst=100219&amp;field=134&amp;date=19.02.202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23235&amp;date=13.02.2026&amp;dst=38&amp;field=134" TargetMode="External"/><Relationship Id="rId22" Type="http://schemas.openxmlformats.org/officeDocument/2006/relationships/hyperlink" Target="https://login.consultant.ru/link/?req=doc&amp;base=LAW&amp;n=508510&amp;dst=1119" TargetMode="External"/><Relationship Id="rId27" Type="http://schemas.openxmlformats.org/officeDocument/2006/relationships/hyperlink" Target="https://login.consultant.ru/link/?req=doc&amp;base=LAW&amp;n=510502&amp;dst=43&amp;field=134&amp;date=17.02.2026" TargetMode="External"/><Relationship Id="rId30" Type="http://schemas.openxmlformats.org/officeDocument/2006/relationships/hyperlink" Target="https://login.consultant.ru/link/?req=doc&amp;base=LAW&amp;n=510502&amp;dst=100146&amp;field=134&amp;date=19.02.2026" TargetMode="External"/><Relationship Id="rId35" Type="http://schemas.openxmlformats.org/officeDocument/2006/relationships/hyperlink" Target="https://login.consultant.ru/link/?req=doc&amp;demo=1&amp;base=LAW&amp;n=389102&amp;date=13.10.2022&amp;dst=100014&amp;field=134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46756-393F-4A4D-B440-BA2423E4A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8016</Words>
  <Characters>45693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А. Сысоева</dc:creator>
  <cp:lastModifiedBy>Яна А. Сысоева</cp:lastModifiedBy>
  <cp:revision>5</cp:revision>
  <cp:lastPrinted>2026-06-25T09:55:00Z</cp:lastPrinted>
  <dcterms:created xsi:type="dcterms:W3CDTF">2026-06-25T07:23:00Z</dcterms:created>
  <dcterms:modified xsi:type="dcterms:W3CDTF">2026-06-25T09:56:00Z</dcterms:modified>
</cp:coreProperties>
</file>