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94" w:rsidRPr="0014226F" w:rsidRDefault="00B15D94" w:rsidP="00B15D94">
      <w:pPr>
        <w:widowControl w:val="0"/>
        <w:autoSpaceDN w:val="0"/>
        <w:jc w:val="center"/>
        <w:rPr>
          <w:rFonts w:eastAsia="Calibri"/>
          <w:sz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B15D94" w:rsidRPr="0014226F" w:rsidRDefault="00B15D94" w:rsidP="00B15D94">
      <w:pPr>
        <w:widowControl w:val="0"/>
        <w:tabs>
          <w:tab w:val="left" w:pos="851"/>
        </w:tabs>
        <w:autoSpaceDN w:val="0"/>
        <w:jc w:val="center"/>
        <w:rPr>
          <w:rFonts w:eastAsia="Calibri" w:cs="Calibri"/>
          <w:bCs/>
          <w:sz w:val="28"/>
          <w:lang w:eastAsia="en-US"/>
        </w:rPr>
      </w:pPr>
    </w:p>
    <w:p w:rsidR="00B15D94" w:rsidRPr="0014226F" w:rsidRDefault="00B15D94" w:rsidP="00B15D94">
      <w:pPr>
        <w:widowControl w:val="0"/>
        <w:autoSpaceDN w:val="0"/>
        <w:jc w:val="center"/>
        <w:rPr>
          <w:rFonts w:eastAsia="Calibri" w:cs="Calibri"/>
          <w:bCs/>
          <w:sz w:val="28"/>
          <w:lang w:eastAsia="en-US"/>
        </w:rPr>
      </w:pPr>
    </w:p>
    <w:p w:rsidR="00B15D94" w:rsidRPr="0014226F" w:rsidRDefault="00B15D94" w:rsidP="00B15D94">
      <w:pPr>
        <w:widowControl w:val="0"/>
        <w:autoSpaceDN w:val="0"/>
        <w:jc w:val="center"/>
        <w:rPr>
          <w:rFonts w:eastAsia="Calibri" w:cs="Calibri"/>
          <w:bCs/>
          <w:sz w:val="28"/>
          <w:lang w:eastAsia="en-US"/>
        </w:rPr>
      </w:pPr>
      <w:r w:rsidRPr="0014226F">
        <w:rPr>
          <w:rFonts w:eastAsia="Calibri" w:cs="Calibri"/>
          <w:bCs/>
          <w:sz w:val="28"/>
          <w:lang w:eastAsia="en-US"/>
        </w:rPr>
        <w:t>АДМИНИСТРАЦИЯ ГОРОДА НЕВИННОМЫССКА</w:t>
      </w:r>
    </w:p>
    <w:p w:rsidR="00B15D94" w:rsidRPr="0014226F" w:rsidRDefault="00B15D94" w:rsidP="00B15D94">
      <w:pPr>
        <w:widowControl w:val="0"/>
        <w:autoSpaceDN w:val="0"/>
        <w:jc w:val="center"/>
        <w:rPr>
          <w:rFonts w:eastAsia="Calibri" w:cs="Calibri"/>
          <w:bCs/>
          <w:sz w:val="28"/>
          <w:lang w:eastAsia="en-US"/>
        </w:rPr>
      </w:pPr>
      <w:r w:rsidRPr="0014226F">
        <w:rPr>
          <w:rFonts w:eastAsia="Calibri" w:cs="Calibri"/>
          <w:bCs/>
          <w:sz w:val="28"/>
          <w:lang w:eastAsia="en-US"/>
        </w:rPr>
        <w:t>СТАВРОПОЛЬСКОГО КРАЯ</w:t>
      </w:r>
    </w:p>
    <w:p w:rsidR="00B15D94" w:rsidRPr="0014226F" w:rsidRDefault="00B15D94" w:rsidP="00B15D94">
      <w:pPr>
        <w:widowControl w:val="0"/>
        <w:autoSpaceDN w:val="0"/>
        <w:jc w:val="center"/>
        <w:rPr>
          <w:rFonts w:eastAsia="Calibri" w:cs="Calibri"/>
          <w:bCs/>
          <w:sz w:val="28"/>
          <w:lang w:eastAsia="en-US"/>
        </w:rPr>
      </w:pPr>
    </w:p>
    <w:p w:rsidR="00B15D94" w:rsidRPr="0014226F" w:rsidRDefault="00B15D94" w:rsidP="00B15D94">
      <w:pPr>
        <w:widowControl w:val="0"/>
        <w:autoSpaceDN w:val="0"/>
        <w:jc w:val="center"/>
        <w:rPr>
          <w:rFonts w:eastAsia="Calibri" w:cs="Calibri"/>
          <w:bCs/>
          <w:sz w:val="28"/>
          <w:lang w:eastAsia="en-US"/>
        </w:rPr>
      </w:pPr>
      <w:r w:rsidRPr="0014226F">
        <w:rPr>
          <w:rFonts w:eastAsia="Calibri" w:cs="Calibri"/>
          <w:bCs/>
          <w:sz w:val="28"/>
          <w:lang w:eastAsia="en-US"/>
        </w:rPr>
        <w:t>ПОСТАНОВЛЕНИЕ</w:t>
      </w:r>
    </w:p>
    <w:p w:rsidR="00B15D94" w:rsidRPr="0014226F" w:rsidRDefault="00B15D94" w:rsidP="00B15D94">
      <w:pPr>
        <w:widowControl w:val="0"/>
        <w:autoSpaceDN w:val="0"/>
        <w:jc w:val="center"/>
        <w:rPr>
          <w:rFonts w:eastAsia="Calibri" w:cs="Calibri"/>
          <w:bCs/>
          <w:sz w:val="28"/>
          <w:lang w:eastAsia="en-US"/>
        </w:rPr>
      </w:pPr>
    </w:p>
    <w:p w:rsidR="00B15D94" w:rsidRPr="0014226F" w:rsidRDefault="00B15D94" w:rsidP="00B15D94">
      <w:pPr>
        <w:widowControl w:val="0"/>
        <w:autoSpaceDN w:val="0"/>
        <w:jc w:val="center"/>
        <w:rPr>
          <w:rFonts w:eastAsia="Calibri" w:cs="Calibri"/>
          <w:bCs/>
          <w:sz w:val="28"/>
          <w:lang w:eastAsia="en-US"/>
        </w:rPr>
      </w:pPr>
    </w:p>
    <w:p w:rsidR="00B15D94" w:rsidRPr="0014226F" w:rsidRDefault="00B15D94" w:rsidP="00B15D94">
      <w:pPr>
        <w:widowControl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Calibri"/>
          <w:bCs/>
          <w:sz w:val="28"/>
          <w:lang w:eastAsia="en-US"/>
        </w:rPr>
        <w:t>06</w:t>
      </w:r>
      <w:r w:rsidRPr="0014226F">
        <w:rPr>
          <w:rFonts w:eastAsia="Calibri" w:cs="Calibri"/>
          <w:bCs/>
          <w:sz w:val="28"/>
          <w:lang w:eastAsia="en-US"/>
        </w:rPr>
        <w:t>.03.2023</w:t>
      </w:r>
      <w:r>
        <w:rPr>
          <w:rFonts w:eastAsia="Calibri" w:cs="Calibri"/>
          <w:bCs/>
          <w:sz w:val="28"/>
          <w:lang w:eastAsia="en-US"/>
        </w:rPr>
        <w:t xml:space="preserve">                               </w:t>
      </w:r>
      <w:r w:rsidRPr="0014226F">
        <w:rPr>
          <w:rFonts w:eastAsia="Calibri" w:cs="Calibri"/>
          <w:bCs/>
          <w:sz w:val="28"/>
          <w:lang w:eastAsia="en-US"/>
        </w:rPr>
        <w:t xml:space="preserve">    г. Невинномысск            </w:t>
      </w:r>
      <w:r>
        <w:rPr>
          <w:rFonts w:eastAsia="Calibri" w:cs="Calibri"/>
          <w:bCs/>
          <w:sz w:val="28"/>
          <w:lang w:eastAsia="en-US"/>
        </w:rPr>
        <w:t xml:space="preserve">                           № 236</w:t>
      </w:r>
    </w:p>
    <w:p w:rsidR="00B15D94" w:rsidRPr="0014226F" w:rsidRDefault="00B15D94" w:rsidP="00B15D94">
      <w:pPr>
        <w:widowControl w:val="0"/>
        <w:suppressAutoHyphens/>
        <w:autoSpaceDN w:val="0"/>
        <w:spacing w:line="240" w:lineRule="exact"/>
        <w:jc w:val="center"/>
        <w:rPr>
          <w:rFonts w:eastAsia="Calibri"/>
          <w:sz w:val="28"/>
          <w:lang w:eastAsia="en-US"/>
        </w:rPr>
      </w:pPr>
    </w:p>
    <w:p w:rsidR="00B15D94" w:rsidRDefault="00B15D94" w:rsidP="00B15D94">
      <w:pPr>
        <w:widowControl w:val="0"/>
        <w:suppressAutoHyphens/>
        <w:autoSpaceDN w:val="0"/>
        <w:spacing w:line="240" w:lineRule="exact"/>
        <w:jc w:val="center"/>
        <w:rPr>
          <w:rFonts w:eastAsia="Calibri"/>
          <w:sz w:val="28"/>
          <w:lang w:eastAsia="en-US"/>
        </w:rPr>
      </w:pPr>
    </w:p>
    <w:p w:rsidR="00B15D94" w:rsidRDefault="00B15D94" w:rsidP="00B15D94">
      <w:pPr>
        <w:widowControl w:val="0"/>
        <w:suppressAutoHyphens/>
        <w:autoSpaceDN w:val="0"/>
        <w:spacing w:line="240" w:lineRule="exact"/>
        <w:jc w:val="center"/>
        <w:rPr>
          <w:rFonts w:eastAsia="Calibri"/>
          <w:sz w:val="28"/>
          <w:lang w:eastAsia="en-US"/>
        </w:rPr>
      </w:pPr>
    </w:p>
    <w:p w:rsidR="00B15D94" w:rsidRPr="0014226F" w:rsidRDefault="00B15D94" w:rsidP="00B15D94">
      <w:pPr>
        <w:widowControl w:val="0"/>
        <w:suppressAutoHyphens/>
        <w:autoSpaceDN w:val="0"/>
        <w:spacing w:line="240" w:lineRule="exact"/>
        <w:jc w:val="center"/>
        <w:rPr>
          <w:rFonts w:eastAsia="Calibri"/>
          <w:sz w:val="28"/>
          <w:lang w:eastAsia="en-US"/>
        </w:rPr>
      </w:pPr>
    </w:p>
    <w:p w:rsidR="000D585B" w:rsidRDefault="00E927F6">
      <w:pPr>
        <w:jc w:val="center"/>
        <w:rPr>
          <w:sz w:val="28"/>
        </w:rPr>
      </w:pPr>
      <w:bookmarkStart w:id="1" w:name="_GoBack"/>
      <w:r>
        <w:rPr>
          <w:sz w:val="28"/>
        </w:rPr>
        <w:t>Об утверждении Порядка определения объема и предоставления субсидии из бюджета города Невинномысска муниципальному унитарному предприятию «Редакция городской газеты «Невинномысский рабочий» на возмещение затрат, связанных с официальным опубликованием муниципальных правовых актов города Невинномысска и иной официальной информации</w:t>
      </w:r>
    </w:p>
    <w:bookmarkEnd w:id="1"/>
    <w:p w:rsidR="000D585B" w:rsidRDefault="000D585B">
      <w:pPr>
        <w:spacing w:line="240" w:lineRule="exact"/>
        <w:jc w:val="center"/>
        <w:rPr>
          <w:sz w:val="28"/>
        </w:rPr>
      </w:pPr>
    </w:p>
    <w:p w:rsidR="000D585B" w:rsidRDefault="000D585B">
      <w:pPr>
        <w:jc w:val="center"/>
        <w:rPr>
          <w:sz w:val="28"/>
        </w:rPr>
      </w:pPr>
    </w:p>
    <w:p w:rsidR="00B15D94" w:rsidRDefault="00B15D94">
      <w:pPr>
        <w:jc w:val="center"/>
        <w:rPr>
          <w:sz w:val="28"/>
        </w:rPr>
      </w:pPr>
    </w:p>
    <w:p w:rsidR="000D585B" w:rsidRDefault="000D585B">
      <w:pPr>
        <w:jc w:val="center"/>
        <w:rPr>
          <w:sz w:val="28"/>
        </w:rPr>
      </w:pP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1 статьи 78 Бюджетного кодекса Российской Федерации, </w:t>
      </w:r>
      <w:hyperlink r:id="rId8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города Невинномысска Ставропольского края, Положением о бюджетном процессе в городе Невинномысске, утвержденным решением Думы города Невинномысска Ставропольского края от 28.02.2018 № 234-27 </w:t>
      </w:r>
      <w:r>
        <w:rPr>
          <w:spacing w:val="20"/>
          <w:sz w:val="28"/>
        </w:rPr>
        <w:t>постановляю:</w:t>
      </w:r>
    </w:p>
    <w:p w:rsidR="000D585B" w:rsidRDefault="000D585B">
      <w:pPr>
        <w:ind w:firstLine="709"/>
        <w:jc w:val="both"/>
        <w:rPr>
          <w:sz w:val="28"/>
        </w:rPr>
      </w:pP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1. Утвердить Порядок определения объема и предоставления субсидии из бюджета города Невинномысска муниципальному унитарному предприятию «Редакция городской газеты «Невинномысский рабочий» на возмещение затрат, связанных с официальным опубликованием  муниципальных правовых актов города Невинномысска, и иной официальной информации согласно приложению к настоящему постановлению.</w:t>
      </w:r>
    </w:p>
    <w:p w:rsidR="000D585B" w:rsidRDefault="00E927F6">
      <w:pPr>
        <w:pStyle w:val="af0"/>
        <w:widowControl w:val="0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D585B" w:rsidRDefault="000D585B">
      <w:pPr>
        <w:jc w:val="both"/>
        <w:rPr>
          <w:sz w:val="28"/>
        </w:rPr>
      </w:pPr>
    </w:p>
    <w:p w:rsidR="000D585B" w:rsidRDefault="000D585B">
      <w:pPr>
        <w:jc w:val="both"/>
        <w:rPr>
          <w:sz w:val="28"/>
        </w:rPr>
      </w:pPr>
    </w:p>
    <w:p w:rsidR="000D585B" w:rsidRDefault="000D585B">
      <w:pPr>
        <w:jc w:val="both"/>
        <w:rPr>
          <w:sz w:val="28"/>
        </w:rPr>
      </w:pPr>
    </w:p>
    <w:p w:rsidR="000D585B" w:rsidRDefault="00E927F6">
      <w:pPr>
        <w:spacing w:line="240" w:lineRule="exact"/>
        <w:jc w:val="both"/>
        <w:rPr>
          <w:sz w:val="28"/>
        </w:rPr>
      </w:pPr>
      <w:r>
        <w:rPr>
          <w:sz w:val="28"/>
        </w:rPr>
        <w:t>Глава города Невинномысска</w:t>
      </w:r>
    </w:p>
    <w:p w:rsidR="000D585B" w:rsidRDefault="00E927F6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М.А. </w:t>
      </w:r>
      <w:proofErr w:type="spellStart"/>
      <w:r>
        <w:rPr>
          <w:sz w:val="28"/>
        </w:rPr>
        <w:t>Миненков</w:t>
      </w:r>
      <w:proofErr w:type="spellEnd"/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spacing w:line="240" w:lineRule="exact"/>
        <w:jc w:val="both"/>
        <w:rPr>
          <w:sz w:val="28"/>
        </w:rPr>
      </w:pPr>
    </w:p>
    <w:p w:rsidR="000D585B" w:rsidRDefault="000D585B">
      <w:pPr>
        <w:ind w:firstLine="709"/>
        <w:jc w:val="both"/>
        <w:rPr>
          <w:sz w:val="28"/>
        </w:rPr>
      </w:pPr>
    </w:p>
    <w:p w:rsidR="000D585B" w:rsidRDefault="000D585B">
      <w:pPr>
        <w:sectPr w:rsidR="000D585B">
          <w:headerReference w:type="default" r:id="rId9"/>
          <w:headerReference w:type="first" r:id="rId10"/>
          <w:pgSz w:w="11906" w:h="16838"/>
          <w:pgMar w:top="1418" w:right="567" w:bottom="1276" w:left="1985" w:header="709" w:footer="709" w:gutter="0"/>
          <w:pgNumType w:start="1"/>
          <w:cols w:space="720"/>
          <w:titlePg/>
        </w:sectPr>
      </w:pPr>
    </w:p>
    <w:p w:rsidR="000D585B" w:rsidRDefault="00E927F6">
      <w:pPr>
        <w:ind w:left="5103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0D585B" w:rsidRDefault="00E927F6">
      <w:pPr>
        <w:ind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:rsidR="000D585B" w:rsidRDefault="00E927F6">
      <w:pPr>
        <w:ind w:left="5103"/>
        <w:jc w:val="center"/>
        <w:rPr>
          <w:sz w:val="28"/>
        </w:rPr>
      </w:pPr>
      <w:r>
        <w:rPr>
          <w:sz w:val="28"/>
        </w:rPr>
        <w:t>города Невинномысска</w:t>
      </w:r>
    </w:p>
    <w:p w:rsidR="000D585B" w:rsidRDefault="00E927F6">
      <w:pPr>
        <w:tabs>
          <w:tab w:val="left" w:pos="6420"/>
        </w:tabs>
        <w:ind w:firstLine="703"/>
        <w:rPr>
          <w:sz w:val="28"/>
        </w:rPr>
      </w:pPr>
      <w:r>
        <w:rPr>
          <w:sz w:val="28"/>
        </w:rPr>
        <w:tab/>
        <w:t xml:space="preserve">от  </w:t>
      </w:r>
      <w:r w:rsidR="00B15D94">
        <w:rPr>
          <w:sz w:val="28"/>
        </w:rPr>
        <w:t>06.03.2023 № 236</w:t>
      </w:r>
    </w:p>
    <w:p w:rsidR="000D585B" w:rsidRDefault="000D585B">
      <w:pPr>
        <w:ind w:firstLine="703"/>
        <w:jc w:val="center"/>
        <w:rPr>
          <w:sz w:val="28"/>
        </w:rPr>
      </w:pPr>
    </w:p>
    <w:p w:rsidR="00B15D94" w:rsidRDefault="00B15D94">
      <w:pPr>
        <w:ind w:firstLine="703"/>
        <w:jc w:val="center"/>
        <w:rPr>
          <w:sz w:val="28"/>
        </w:rPr>
      </w:pPr>
    </w:p>
    <w:p w:rsidR="00B15D94" w:rsidRDefault="00B15D94">
      <w:pPr>
        <w:ind w:firstLine="703"/>
        <w:jc w:val="center"/>
        <w:rPr>
          <w:sz w:val="28"/>
        </w:rPr>
      </w:pPr>
    </w:p>
    <w:p w:rsidR="00B15D94" w:rsidRDefault="00B15D94">
      <w:pPr>
        <w:ind w:firstLine="703"/>
        <w:jc w:val="center"/>
        <w:rPr>
          <w:sz w:val="28"/>
        </w:rPr>
      </w:pPr>
    </w:p>
    <w:p w:rsidR="000D585B" w:rsidRDefault="00E927F6">
      <w:pPr>
        <w:jc w:val="center"/>
        <w:rPr>
          <w:sz w:val="28"/>
        </w:rPr>
      </w:pPr>
      <w:r>
        <w:rPr>
          <w:sz w:val="28"/>
        </w:rPr>
        <w:t>ПОРЯДОК</w:t>
      </w:r>
    </w:p>
    <w:p w:rsidR="000D585B" w:rsidRDefault="00E927F6">
      <w:pPr>
        <w:jc w:val="center"/>
        <w:rPr>
          <w:sz w:val="28"/>
        </w:rPr>
      </w:pPr>
      <w:r>
        <w:rPr>
          <w:sz w:val="28"/>
        </w:rPr>
        <w:t>определения объема и предоставления субсидии из бюджета города Невинномысска муниципальному унитарному предприятию «Редакция городской газеты «Невинномысский рабочий» на возмещение затрат, связанных с официальным опубликованием муниципальных правовых актов города Невинномысска и иной официальной информации</w:t>
      </w:r>
    </w:p>
    <w:p w:rsidR="000D585B" w:rsidRDefault="000D585B"/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1. Настоящий Порядок определения объема и предоставления субсидии из бюджета города Невинномысска муниципальному унитарному предприятию «Редакция городской газеты «Невинномысский рабочий» на возмещение затрат, связанных с официальным опубликованием муниципальных правовых актов города Невинномысска и иной официальной информации определяет цель, условия и механизм предоставления субсидии из бюджета города Невинномысска муниципальному унитарному предприятию «Редакция городской газеты «Невинномысский рабочий» на возмещение затрат, связанных с официальным опубликованием муниципальных правовых актов города Невинномысска, соглашений, заключаемых между органами местного самоуправления, обсуждения проектов муниципальных правовых актов города Невинномысска, доведения до сведения жителей города Невинномысска официальной информации о социально-экономическом и культурном развитии города Невинномысска, о развитии его общественной инфраструктуры и иной официальной информации в газете «Невинномысский рабочий» (далее соответственно – Порядок, субсидия, Получатель, опубликование, правовые акты, газета, город).</w:t>
      </w:r>
    </w:p>
    <w:p w:rsidR="000D585B" w:rsidRDefault="00E927F6">
      <w:pPr>
        <w:ind w:firstLine="708"/>
        <w:jc w:val="both"/>
        <w:rPr>
          <w:sz w:val="28"/>
        </w:rPr>
      </w:pPr>
      <w:r>
        <w:rPr>
          <w:sz w:val="28"/>
        </w:rPr>
        <w:t>2. Субсидия предоставляется Получателю администрацией города в пределах лимитов бюджетных обязательств, предусмотренных решением Думы города о бюджете города на текущий финансовый год и плановый период, в пределах лимитов бюджетных обязательств, утвержденных и доведенных в установленном порядке администрации городу на цель, указанную в пункте 1 Порядка.</w:t>
      </w:r>
    </w:p>
    <w:p w:rsidR="000D585B" w:rsidRDefault="00E927F6">
      <w:pPr>
        <w:ind w:firstLine="708"/>
        <w:jc w:val="both"/>
        <w:rPr>
          <w:sz w:val="28"/>
        </w:rPr>
      </w:pPr>
      <w:r>
        <w:rPr>
          <w:sz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0D585B" w:rsidRDefault="00E927F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Субсидия предоставляется Получателю на возмещение следующих затрат, связанных с опубликованием правовых актов в газете:</w:t>
      </w:r>
    </w:p>
    <w:p w:rsidR="000D585B" w:rsidRDefault="00E927F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получение полиграфических услуг;</w:t>
      </w:r>
    </w:p>
    <w:p w:rsidR="000D585B" w:rsidRDefault="00E927F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распространение газеты, в том числе рассылка и доставка обязательных бесплатных экземпляров газеты, транспортировка, экспедирование, пересылка газеты, включение газеты в каталоги подписных периодических изданий;</w:t>
      </w:r>
    </w:p>
    <w:p w:rsidR="000D585B" w:rsidRDefault="00E927F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приобретение коммунальных услуг;</w:t>
      </w:r>
    </w:p>
    <w:p w:rsidR="000D585B" w:rsidRDefault="00E927F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приобретение услуг связи (за исключением услуг мобильной связи) и услуг по доступу к информационно-телекоммуникационной сети «Интернет»;</w:t>
      </w:r>
    </w:p>
    <w:p w:rsidR="000D585B" w:rsidRDefault="00E927F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приобретение основных средств, материальных запасов и иных расходных материалов, в том числе компьютерной и офисной техники, расходных материалов и запасных частей для компьютерной и офисной техники;</w:t>
      </w:r>
    </w:p>
    <w:p w:rsidR="000D585B" w:rsidRDefault="00E927F6">
      <w:pPr>
        <w:ind w:firstLine="708"/>
        <w:jc w:val="both"/>
        <w:rPr>
          <w:sz w:val="28"/>
        </w:rPr>
      </w:pPr>
      <w:r>
        <w:rPr>
          <w:sz w:val="28"/>
        </w:rPr>
        <w:t>6) оплата расходов на мероприятия по обеспечению пожарной безопасности и охране помещений;</w:t>
      </w:r>
    </w:p>
    <w:p w:rsidR="000D585B" w:rsidRDefault="00E927F6">
      <w:pPr>
        <w:ind w:firstLine="708"/>
        <w:jc w:val="both"/>
        <w:rPr>
          <w:sz w:val="28"/>
        </w:rPr>
      </w:pPr>
      <w:r>
        <w:rPr>
          <w:sz w:val="28"/>
        </w:rPr>
        <w:t>7) расходы, связанные с изданием и распространением сетевого издания «Редакция газеты «Невинномысский рабочий»;</w:t>
      </w:r>
    </w:p>
    <w:p w:rsidR="000D585B" w:rsidRDefault="00E927F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оплата начисленных налогов;</w:t>
      </w:r>
    </w:p>
    <w:p w:rsidR="000D585B" w:rsidRDefault="00E927F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заработная плата и начисления на выплаты по заработной плате работникам Получателя, за исключением вознаграждения за привлечение денежных средств от рекламодателей и (или) написание рекламных материалов, авторского гонорара;</w:t>
      </w:r>
    </w:p>
    <w:p w:rsidR="000D585B" w:rsidRDefault="00E927F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обеспечение автоматизации бухгалтерского и кадрового учета, электронного документооборота.</w:t>
      </w:r>
    </w:p>
    <w:p w:rsidR="000D585B" w:rsidRDefault="00E927F6">
      <w:pPr>
        <w:ind w:firstLine="709"/>
        <w:jc w:val="both"/>
        <w:rPr>
          <w:sz w:val="28"/>
        </w:rPr>
      </w:pPr>
      <w:bookmarkStart w:id="2" w:name="Par15"/>
      <w:bookmarkEnd w:id="2"/>
      <w:r>
        <w:rPr>
          <w:sz w:val="28"/>
        </w:rPr>
        <w:t>4. Субсидия предоставляется Получателю при выполнении им следующих условий: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1) отсутствие у Получателя по состоянию на 1-е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585B" w:rsidRDefault="00E927F6">
      <w:pPr>
        <w:ind w:firstLine="709"/>
        <w:jc w:val="both"/>
        <w:rPr>
          <w:sz w:val="28"/>
        </w:rPr>
      </w:pPr>
      <w:bookmarkStart w:id="3" w:name="Par20"/>
      <w:bookmarkEnd w:id="3"/>
      <w:r>
        <w:rPr>
          <w:sz w:val="28"/>
        </w:rPr>
        <w:t>2) наличие согласия Получателя на осуществление администрацией города и органами внутреннего муниципального финансового контроля города проверок соблюдения Получателем порядка и условий предоставления субсидии;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3) Получатель не находится в процессе реорганизации (за исключением реорганизации в форме присоединения к Получателю другого юридического лица),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:rsidR="000D585B" w:rsidRDefault="00E927F6">
      <w:pPr>
        <w:ind w:firstLine="709"/>
        <w:jc w:val="both"/>
        <w:rPr>
          <w:sz w:val="28"/>
        </w:rPr>
      </w:pPr>
      <w:bookmarkStart w:id="4" w:name="Par23"/>
      <w:bookmarkEnd w:id="4"/>
      <w:r>
        <w:rPr>
          <w:sz w:val="28"/>
        </w:rPr>
        <w:t xml:space="preserve">4) отсутствие у Получателя по состоянию на 1-е число месяца, предшествующего месяцу, в котором планируется заключение соглашения, </w:t>
      </w:r>
      <w:r>
        <w:rPr>
          <w:sz w:val="28"/>
        </w:rPr>
        <w:lastRenderedPageBreak/>
        <w:t>просроченной задолженности по возврату в бюджет города субсидий, предоставленных в том числе в соответствии с иными муниципальными нормативными правовыми актами города и иной просроченной (неурегулированной) задолженности по денежным обязательствам перед городом;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5)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6) Получатель не должен получать средства из бюджета города на основании иных муниципальных правовых актов на цели, установленные Порядком;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7) Получатель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bookmarkStart w:id="5" w:name="Par34"/>
      <w:bookmarkEnd w:id="5"/>
      <w:r>
        <w:rPr>
          <w:sz w:val="28"/>
        </w:rPr>
        <w:t>Получатель для получения субсидии представляет в администрацию города следующие документы: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 xml:space="preserve">1) заявления о предоставлении субсидии по форме, согласно приложению к Порядку, содержащее согласие Получателя, предусмотренное </w:t>
      </w:r>
      <w:hyperlink w:anchor="Par20" w:history="1">
        <w:r>
          <w:rPr>
            <w:sz w:val="28"/>
          </w:rPr>
          <w:t>подпунктом 2 пункта 4</w:t>
        </w:r>
      </w:hyperlink>
      <w:r>
        <w:rPr>
          <w:sz w:val="28"/>
        </w:rPr>
        <w:t xml:space="preserve"> Порядка, с приложением расчета размера субсидии;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копии учредительных документов и всех изменений к ним, заверенные руководителем получателя, скрепленные печатью получателя (при наличии);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6" w:name="P81"/>
      <w:bookmarkEnd w:id="6"/>
      <w:r>
        <w:rPr>
          <w:rFonts w:ascii="Times New Roman" w:hAnsi="Times New Roman"/>
          <w:sz w:val="28"/>
        </w:rPr>
        <w:t xml:space="preserve">3) справка, подтверждающая по состоянию на 1-е число месяца, предшествующего месяцу, в котором планируется заключение соглашения, отсутствие просроченной задолженности по возврату в бюджет города субсидий, бюджетных инвестиций, предоставленных в том числе в соответствии с иными муниципальными нормативными правовыми актами города, и иной просроченной (неурегулированной) задолженности по </w:t>
      </w:r>
      <w:r>
        <w:rPr>
          <w:rFonts w:ascii="Times New Roman" w:hAnsi="Times New Roman"/>
          <w:sz w:val="28"/>
        </w:rPr>
        <w:lastRenderedPageBreak/>
        <w:t>денежным обязательствам перед городом, оформленная в свободной форме, подписанная руководителем и главным бухгалтером получателя (при наличии), скрепленная печатью получателя (при наличии);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83"/>
      <w:bookmarkEnd w:id="7"/>
      <w:r>
        <w:rPr>
          <w:rFonts w:ascii="Times New Roman" w:hAnsi="Times New Roman"/>
          <w:sz w:val="28"/>
        </w:rPr>
        <w:t>4) документ, подтверждающий отсутствие по состоянию на 1-е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на налоговый учет получателя;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8" w:name="P84"/>
      <w:bookmarkEnd w:id="8"/>
      <w:r>
        <w:rPr>
          <w:rFonts w:ascii="Times New Roman" w:hAnsi="Times New Roman"/>
          <w:sz w:val="28"/>
        </w:rPr>
        <w:t>5) выписка из Единого государственного реестра юридических лиц, выданная по состоянию на 1-е число месяца, предшествующего месяцу, в котором планируется заключение соглашения.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9" w:name="P85"/>
      <w:bookmarkEnd w:id="9"/>
      <w:r>
        <w:rPr>
          <w:rFonts w:ascii="Times New Roman" w:hAnsi="Times New Roman"/>
          <w:sz w:val="28"/>
        </w:rPr>
        <w:t xml:space="preserve">6. Документы, предусмотренные </w:t>
      </w:r>
      <w:hyperlink r:id="rId11" w:history="1">
        <w:r>
          <w:rPr>
            <w:rFonts w:ascii="Times New Roman" w:hAnsi="Times New Roman"/>
            <w:sz w:val="28"/>
          </w:rPr>
          <w:t>подпунктами 1</w:t>
        </w:r>
      </w:hyperlink>
      <w:r>
        <w:rPr>
          <w:rFonts w:ascii="Times New Roman" w:hAnsi="Times New Roman"/>
          <w:sz w:val="28"/>
        </w:rPr>
        <w:t xml:space="preserve"> - </w:t>
      </w:r>
      <w:hyperlink r:id="rId12" w:history="1">
        <w:r>
          <w:rPr>
            <w:rFonts w:ascii="Times New Roman" w:hAnsi="Times New Roman"/>
            <w:sz w:val="28"/>
          </w:rPr>
          <w:t>3 пункта 5</w:t>
        </w:r>
      </w:hyperlink>
      <w:r>
        <w:rPr>
          <w:rFonts w:ascii="Times New Roman" w:hAnsi="Times New Roman"/>
          <w:sz w:val="28"/>
        </w:rPr>
        <w:t xml:space="preserve"> Порядка, представляются Получателем в администрацию города лично, через уполномоченного представителя Получателя - при наличии у него доверенности, оформленной в порядке, установленном законодательством Российской Федерации, или посредством почтового отправления.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Администрация города в течение 5 рабочих дней со дня поступления документов, предусмотренных </w:t>
      </w:r>
      <w:hyperlink r:id="rId13" w:history="1">
        <w:r>
          <w:rPr>
            <w:rFonts w:ascii="Times New Roman" w:hAnsi="Times New Roman"/>
            <w:sz w:val="28"/>
          </w:rPr>
          <w:t>подпунктами 1</w:t>
        </w:r>
      </w:hyperlink>
      <w:r>
        <w:rPr>
          <w:rFonts w:ascii="Times New Roman" w:hAnsi="Times New Roman"/>
          <w:sz w:val="28"/>
        </w:rPr>
        <w:t xml:space="preserve"> - </w:t>
      </w:r>
      <w:hyperlink r:id="rId14" w:history="1">
        <w:r>
          <w:rPr>
            <w:rFonts w:ascii="Times New Roman" w:hAnsi="Times New Roman"/>
            <w:sz w:val="28"/>
          </w:rPr>
          <w:t>3 пункта 5</w:t>
        </w:r>
      </w:hyperlink>
      <w:r>
        <w:rPr>
          <w:rFonts w:ascii="Times New Roman" w:hAnsi="Times New Roman"/>
          <w:sz w:val="28"/>
        </w:rPr>
        <w:t xml:space="preserve"> Порядка, в рамках межведомственного информационного взаимодействия запрашивает в Управлении Федеральной налоговой службы по Ставропольскому краю следующие сведения о Получателе: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0" w:name="P87"/>
      <w:bookmarkEnd w:id="10"/>
      <w:r>
        <w:rPr>
          <w:rFonts w:ascii="Times New Roman" w:hAnsi="Times New Roman"/>
          <w:sz w:val="28"/>
        </w:rPr>
        <w:t>сведения о наличии (отсутствии)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1" w:name="P88"/>
      <w:bookmarkEnd w:id="11"/>
      <w:r>
        <w:rPr>
          <w:rFonts w:ascii="Times New Roman" w:hAnsi="Times New Roman"/>
          <w:sz w:val="28"/>
        </w:rPr>
        <w:t>сведения о Получателе, содержащиеся в Едином государственном реестре юридических лиц.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вправе самостоятельно представить документы, предусмотренные </w:t>
      </w:r>
      <w:hyperlink r:id="rId15" w:history="1">
        <w:r>
          <w:rPr>
            <w:rFonts w:ascii="Times New Roman" w:hAnsi="Times New Roman"/>
            <w:sz w:val="28"/>
          </w:rPr>
          <w:t>подпунктами 4</w:t>
        </w:r>
      </w:hyperlink>
      <w:r>
        <w:rPr>
          <w:rFonts w:ascii="Times New Roman" w:hAnsi="Times New Roman"/>
          <w:sz w:val="28"/>
        </w:rPr>
        <w:t xml:space="preserve"> и </w:t>
      </w:r>
      <w:hyperlink r:id="rId16" w:history="1">
        <w:r>
          <w:rPr>
            <w:rFonts w:ascii="Times New Roman" w:hAnsi="Times New Roman"/>
            <w:sz w:val="28"/>
          </w:rPr>
          <w:t>5 пункта 5</w:t>
        </w:r>
      </w:hyperlink>
      <w:r>
        <w:rPr>
          <w:rFonts w:ascii="Times New Roman" w:hAnsi="Times New Roman"/>
          <w:sz w:val="28"/>
        </w:rPr>
        <w:t xml:space="preserve"> Порядка, одновременно с документами, предусмотренными </w:t>
      </w:r>
      <w:hyperlink r:id="rId17" w:history="1">
        <w:r>
          <w:rPr>
            <w:rFonts w:ascii="Times New Roman" w:hAnsi="Times New Roman"/>
            <w:sz w:val="28"/>
          </w:rPr>
          <w:t>подпунктами 1</w:t>
        </w:r>
      </w:hyperlink>
      <w:r>
        <w:rPr>
          <w:rFonts w:ascii="Times New Roman" w:hAnsi="Times New Roman"/>
          <w:sz w:val="28"/>
        </w:rPr>
        <w:t xml:space="preserve"> - </w:t>
      </w:r>
      <w:hyperlink r:id="rId18" w:history="1">
        <w:r>
          <w:rPr>
            <w:rFonts w:ascii="Times New Roman" w:hAnsi="Times New Roman"/>
            <w:sz w:val="28"/>
          </w:rPr>
          <w:t>3 пункта 5</w:t>
        </w:r>
      </w:hyperlink>
      <w:r>
        <w:rPr>
          <w:rFonts w:ascii="Times New Roman" w:hAnsi="Times New Roman"/>
          <w:sz w:val="28"/>
        </w:rPr>
        <w:t xml:space="preserve"> Порядка.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представлении Получателем самостоятельно документов, предусмотренных </w:t>
      </w:r>
      <w:hyperlink r:id="rId19" w:history="1">
        <w:r>
          <w:rPr>
            <w:rFonts w:ascii="Times New Roman" w:hAnsi="Times New Roman"/>
            <w:sz w:val="28"/>
          </w:rPr>
          <w:t>подпунктами 4</w:t>
        </w:r>
      </w:hyperlink>
      <w:r>
        <w:rPr>
          <w:rFonts w:ascii="Times New Roman" w:hAnsi="Times New Roman"/>
          <w:sz w:val="28"/>
        </w:rPr>
        <w:t xml:space="preserve"> и </w:t>
      </w:r>
      <w:hyperlink r:id="rId20" w:history="1">
        <w:r>
          <w:rPr>
            <w:rFonts w:ascii="Times New Roman" w:hAnsi="Times New Roman"/>
            <w:sz w:val="28"/>
          </w:rPr>
          <w:t>5 пункта 5</w:t>
        </w:r>
      </w:hyperlink>
      <w:r>
        <w:rPr>
          <w:rFonts w:ascii="Times New Roman" w:hAnsi="Times New Roman"/>
          <w:sz w:val="28"/>
        </w:rPr>
        <w:t xml:space="preserve"> Порядка, администрация города межведомственные запросы не направляет.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2" w:name="P91"/>
      <w:bookmarkEnd w:id="12"/>
      <w:r>
        <w:rPr>
          <w:rFonts w:ascii="Times New Roman" w:hAnsi="Times New Roman"/>
          <w:sz w:val="28"/>
        </w:rPr>
        <w:t xml:space="preserve">8. Документы, предусмотренные </w:t>
      </w:r>
      <w:hyperlink r:id="rId21" w:history="1">
        <w:r>
          <w:rPr>
            <w:rFonts w:ascii="Times New Roman" w:hAnsi="Times New Roman"/>
            <w:sz w:val="28"/>
          </w:rPr>
          <w:t>подпунктами 1</w:t>
        </w:r>
      </w:hyperlink>
      <w:r>
        <w:rPr>
          <w:rFonts w:ascii="Times New Roman" w:hAnsi="Times New Roman"/>
          <w:sz w:val="28"/>
        </w:rPr>
        <w:t xml:space="preserve"> - </w:t>
      </w:r>
      <w:hyperlink r:id="rId22" w:history="1">
        <w:r>
          <w:rPr>
            <w:rFonts w:ascii="Times New Roman" w:hAnsi="Times New Roman"/>
            <w:sz w:val="28"/>
          </w:rPr>
          <w:t>3 пункта 5</w:t>
        </w:r>
      </w:hyperlink>
      <w:r>
        <w:rPr>
          <w:rFonts w:ascii="Times New Roman" w:hAnsi="Times New Roman"/>
          <w:sz w:val="28"/>
        </w:rPr>
        <w:t xml:space="preserve"> Порядка, и поступившие сведения, указанные в </w:t>
      </w:r>
      <w:hyperlink r:id="rId23" w:history="1">
        <w:r>
          <w:rPr>
            <w:rFonts w:ascii="Times New Roman" w:hAnsi="Times New Roman"/>
            <w:sz w:val="28"/>
          </w:rPr>
          <w:t>абзацах втором</w:t>
        </w:r>
      </w:hyperlink>
      <w:r>
        <w:rPr>
          <w:rFonts w:ascii="Times New Roman" w:hAnsi="Times New Roman"/>
          <w:sz w:val="28"/>
        </w:rPr>
        <w:t xml:space="preserve"> и </w:t>
      </w:r>
      <w:hyperlink r:id="rId24" w:history="1">
        <w:r>
          <w:rPr>
            <w:rFonts w:ascii="Times New Roman" w:hAnsi="Times New Roman"/>
            <w:sz w:val="28"/>
          </w:rPr>
          <w:t>третьем пункта 7</w:t>
        </w:r>
      </w:hyperlink>
      <w:r>
        <w:rPr>
          <w:rFonts w:ascii="Times New Roman" w:hAnsi="Times New Roman"/>
          <w:sz w:val="28"/>
        </w:rPr>
        <w:t xml:space="preserve"> Порядка, рассматриваются администрацией города в течение 5 рабочих дней со дня представления Получателем в администрацию города документов, предусмотренных </w:t>
      </w:r>
      <w:hyperlink r:id="rId25" w:history="1">
        <w:r>
          <w:rPr>
            <w:rFonts w:ascii="Times New Roman" w:hAnsi="Times New Roman"/>
            <w:sz w:val="28"/>
          </w:rPr>
          <w:t>подпунктами 1</w:t>
        </w:r>
      </w:hyperlink>
      <w:r>
        <w:rPr>
          <w:rFonts w:ascii="Times New Roman" w:hAnsi="Times New Roman"/>
          <w:sz w:val="28"/>
        </w:rPr>
        <w:t xml:space="preserve"> - </w:t>
      </w:r>
      <w:hyperlink r:id="rId26" w:history="1">
        <w:r>
          <w:rPr>
            <w:rFonts w:ascii="Times New Roman" w:hAnsi="Times New Roman"/>
            <w:sz w:val="28"/>
          </w:rPr>
          <w:t>3 пункта 5</w:t>
        </w:r>
      </w:hyperlink>
      <w:r>
        <w:rPr>
          <w:rFonts w:ascii="Times New Roman" w:hAnsi="Times New Roman"/>
          <w:sz w:val="28"/>
        </w:rPr>
        <w:t xml:space="preserve"> Порядка.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bookmarkStart w:id="13" w:name="Par52"/>
      <w:bookmarkEnd w:id="13"/>
      <w:r>
        <w:rPr>
          <w:rFonts w:ascii="Times New Roman" w:hAnsi="Times New Roman"/>
          <w:sz w:val="28"/>
        </w:rPr>
        <w:t>Органом администрации города, ответственным за рассмотрение заявления и документов, указанных в пункте 5 Порядка, является информационно-аналитический отдел администрации города (далее – информационно-аналитический отдел).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10.</w:t>
      </w:r>
      <w:r>
        <w:rPr>
          <w:i/>
          <w:sz w:val="28"/>
        </w:rPr>
        <w:t xml:space="preserve"> </w:t>
      </w:r>
      <w:r>
        <w:rPr>
          <w:sz w:val="28"/>
        </w:rPr>
        <w:t xml:space="preserve">Информационно-аналитический отдел администрации города в течение 5 рабочих дней со дня поступления сведений, указанных в </w:t>
      </w:r>
      <w:hyperlink w:anchor="Par52" w:history="1">
        <w:r>
          <w:rPr>
            <w:sz w:val="28"/>
          </w:rPr>
          <w:t>пункте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 xml:space="preserve">6 Порядка, рассматривает представленные Получателем документы, указанные в </w:t>
      </w:r>
      <w:hyperlink w:anchor="Par34" w:history="1">
        <w:r>
          <w:rPr>
            <w:sz w:val="28"/>
          </w:rPr>
          <w:t>пункте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 xml:space="preserve">5 Порядка. 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По результатам рассмотрения документов, представленных Получателем, информационно-аналитический отдел подготавливает проект соглашения о предоставлении субсидии Получателю либо уведомление об отказе в предоставлении Получателю субсидии.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11. Основаниями для отказа Получателю в предоставлении субсидии являются:</w:t>
      </w:r>
    </w:p>
    <w:p w:rsidR="000D585B" w:rsidRDefault="00E927F6">
      <w:pPr>
        <w:pStyle w:val="10"/>
        <w:keepNext w:val="0"/>
        <w:ind w:firstLine="709"/>
        <w:jc w:val="both"/>
      </w:pPr>
      <w:r>
        <w:t xml:space="preserve">1) несоответствие представленных Получателем документов требованиям, определенным </w:t>
      </w:r>
      <w:hyperlink w:anchor="Par34" w:history="1">
        <w:r>
          <w:t xml:space="preserve">пунктом </w:t>
        </w:r>
      </w:hyperlink>
      <w:r>
        <w:t>5 Порядка, или непредставление (представление не в полном объеме) указанных документов;</w:t>
      </w:r>
    </w:p>
    <w:p w:rsidR="000D585B" w:rsidRDefault="00E927F6">
      <w:pPr>
        <w:ind w:firstLine="708"/>
        <w:jc w:val="both"/>
        <w:rPr>
          <w:sz w:val="28"/>
        </w:rPr>
      </w:pPr>
      <w:r>
        <w:rPr>
          <w:sz w:val="28"/>
        </w:rPr>
        <w:t>2) установление факта недостоверности представленной Получателем информации;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 xml:space="preserve">3) невыполнение условий, предусмотренных </w:t>
      </w:r>
      <w:hyperlink w:anchor="Par15" w:history="1">
        <w:r>
          <w:rPr>
            <w:sz w:val="28"/>
          </w:rPr>
          <w:t>пунктом 4</w:t>
        </w:r>
      </w:hyperlink>
      <w:r>
        <w:rPr>
          <w:sz w:val="28"/>
        </w:rPr>
        <w:t xml:space="preserve"> Порядка.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12. Предоставление субсидии Получателю осуществляется администрацией города на основании соглашения о предоставлении субсидии между администрацией города и Получателем (далее – Соглашение), заключаемого в течение 7 рабочих дней со дня окончания срока, указанного в пункте 10 Порядка.</w:t>
      </w:r>
    </w:p>
    <w:p w:rsidR="000D585B" w:rsidRDefault="00E927F6">
      <w:pPr>
        <w:ind w:firstLine="708"/>
        <w:jc w:val="both"/>
        <w:rPr>
          <w:sz w:val="28"/>
        </w:rPr>
      </w:pPr>
      <w:r>
        <w:rPr>
          <w:sz w:val="28"/>
        </w:rPr>
        <w:t xml:space="preserve">В случае уменьшения администрации города ранее доведенных лимитов бюджетных обязательств, указанных в  пункте 2 Порядка, приводящих к невозможности предоставления субсидии в размере, определенном в Соглашении, новые условия должны быть согласованы в Соглашении, либо Соглашение должно быть расторгнуто при </w:t>
      </w:r>
      <w:proofErr w:type="spellStart"/>
      <w:r>
        <w:rPr>
          <w:sz w:val="28"/>
        </w:rPr>
        <w:t>недостижении</w:t>
      </w:r>
      <w:proofErr w:type="spellEnd"/>
      <w:r>
        <w:rPr>
          <w:sz w:val="28"/>
        </w:rPr>
        <w:t xml:space="preserve"> согласия по новым условиям.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Соглашение должно содержать: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1) размер субсидии, порядок, условия и сроки ее перечисления Получателю;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2) целевое назначение субсидии;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3) значение результата использования субсидии;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4) права и обязанности сторон Соглашения;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5) ответственность сторон за нарушение условий Соглашения;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6) сроки и порядок представления отчета об использовании субсидии, а также отчета о достижении значения результата использования субсидии, установленного Соглашением;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7) порядок осуществления контроля за соблюдением Получателем обязательств, предусмотренных Соглашением;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8) основания и условия внесения изменений в Соглашение и его расторжения;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 xml:space="preserve">9) условие о том, что в случае уменьшения администрации города ранее доведенных лимитов бюджетных обязательств, указанных в </w:t>
      </w:r>
      <w:hyperlink r:id="rId27" w:history="1">
        <w:r>
          <w:rPr>
            <w:sz w:val="28"/>
          </w:rPr>
          <w:t xml:space="preserve">пункте </w:t>
        </w:r>
      </w:hyperlink>
      <w:r>
        <w:rPr>
          <w:sz w:val="28"/>
        </w:rPr>
        <w:t xml:space="preserve">2 Порядка, приводящих к невозможности предоставления субсидии в размере, </w:t>
      </w:r>
      <w:r>
        <w:rPr>
          <w:sz w:val="28"/>
        </w:rPr>
        <w:lastRenderedPageBreak/>
        <w:t xml:space="preserve">определенном в Соглашении, новые условия будут согласованы в Соглашении, либо Соглашение будет расторгнуто при </w:t>
      </w:r>
      <w:proofErr w:type="spellStart"/>
      <w:r>
        <w:rPr>
          <w:sz w:val="28"/>
        </w:rPr>
        <w:t>недостижении</w:t>
      </w:r>
      <w:proofErr w:type="spellEnd"/>
      <w:r>
        <w:rPr>
          <w:sz w:val="28"/>
        </w:rPr>
        <w:t xml:space="preserve"> согласия по новым условиям;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10) условие о соблюдении Получателем запрета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и о включении в договоры, заключаемые Получателем в целях исполнения обязательств по Соглашению, обязательства юридических лиц, получающих средства на основании указанных договоров, о соблюдении ими такого запрета;</w:t>
      </w:r>
    </w:p>
    <w:p w:rsidR="000D585B" w:rsidRDefault="00E927F6">
      <w:pPr>
        <w:pStyle w:val="10"/>
        <w:keepNext w:val="0"/>
        <w:ind w:firstLine="709"/>
        <w:jc w:val="both"/>
      </w:pPr>
      <w:r>
        <w:t>11)</w:t>
      </w:r>
      <w:r>
        <w:rPr>
          <w:rFonts w:ascii="Courier New" w:hAnsi="Courier New"/>
          <w:b/>
          <w:sz w:val="20"/>
        </w:rPr>
        <w:t xml:space="preserve"> </w:t>
      </w:r>
      <w:r>
        <w:t>о согласии Получателя на осуществление администрацией города в отношении него проверок соблюдения им условий и порядка предоставления субсидии, в том числе в части достижения значения результата предоставления субсидии и значения показателя, необходимого для достижения результата предоставления субсидии, установленных Соглашением, а также проверок органами муниципального финансового контроля в соответствии с Бюджетным кодексом Российской Федерации и о включении в договоры, заключаемые Получателем в целях исполнения обязательств по Соглашению, согласия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таких проверок;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12) условие вступления в силу Соглашения.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Изменения в Соглашение вносятся по соглашению сторон и оформляются в виде дополнительного соглашения, в том числе дополнительного соглашения о расторжении Соглашения (при необходимости).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13. Расчет размера субсидии Получателю в соответствующем финансовом году осуществляется по следующей формуле: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суб</w:t>
      </w:r>
      <w:proofErr w:type="spellEnd"/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рас</w:t>
      </w:r>
      <w:proofErr w:type="spellEnd"/>
      <w:r>
        <w:rPr>
          <w:rFonts w:ascii="Times New Roman" w:hAnsi="Times New Roman"/>
          <w:sz w:val="28"/>
        </w:rPr>
        <w:t>, где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суб</w:t>
      </w:r>
      <w:proofErr w:type="spellEnd"/>
      <w:r>
        <w:rPr>
          <w:rFonts w:ascii="Times New Roman" w:hAnsi="Times New Roman"/>
          <w:sz w:val="28"/>
        </w:rPr>
        <w:t xml:space="preserve"> - размер субсидии, предоставляемой получателю;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рас</w:t>
      </w:r>
      <w:proofErr w:type="spellEnd"/>
      <w:r>
        <w:rPr>
          <w:rFonts w:ascii="Times New Roman" w:hAnsi="Times New Roman"/>
          <w:sz w:val="28"/>
        </w:rPr>
        <w:t xml:space="preserve"> - размер расходов получателя, связанных с опубликованием правовых актов в газете, по данным отчета, где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 xml:space="preserve">Р </w:t>
      </w:r>
      <w:r>
        <w:rPr>
          <w:sz w:val="28"/>
          <w:vertAlign w:val="subscript"/>
        </w:rPr>
        <w:t>рас</w:t>
      </w:r>
      <w:r>
        <w:rPr>
          <w:sz w:val="28"/>
        </w:rPr>
        <w:t xml:space="preserve"> = </w:t>
      </w:r>
      <w:proofErr w:type="spellStart"/>
      <w:r>
        <w:rPr>
          <w:sz w:val="28"/>
        </w:rPr>
        <w:t>Р</w:t>
      </w:r>
      <w:r>
        <w:rPr>
          <w:sz w:val="28"/>
          <w:vertAlign w:val="subscript"/>
        </w:rPr>
        <w:t>пу</w:t>
      </w:r>
      <w:proofErr w:type="spellEnd"/>
      <w:r>
        <w:rPr>
          <w:sz w:val="28"/>
        </w:rPr>
        <w:t xml:space="preserve">+ </w:t>
      </w:r>
      <w:proofErr w:type="spellStart"/>
      <w:r>
        <w:rPr>
          <w:sz w:val="28"/>
        </w:rPr>
        <w:t>Р</w:t>
      </w:r>
      <w:r>
        <w:rPr>
          <w:sz w:val="28"/>
          <w:vertAlign w:val="subscript"/>
        </w:rPr>
        <w:t>рг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</w:rPr>
        <w:t>Р</w:t>
      </w:r>
      <w:r>
        <w:rPr>
          <w:sz w:val="28"/>
          <w:vertAlign w:val="subscript"/>
        </w:rPr>
        <w:t>ком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+ </w:t>
      </w:r>
      <w:proofErr w:type="spellStart"/>
      <w:r>
        <w:rPr>
          <w:sz w:val="28"/>
        </w:rPr>
        <w:t>Р</w:t>
      </w:r>
      <w:r>
        <w:rPr>
          <w:sz w:val="28"/>
          <w:vertAlign w:val="subscript"/>
        </w:rPr>
        <w:t>св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</w:rPr>
        <w:t>Р</w:t>
      </w:r>
      <w:r>
        <w:rPr>
          <w:sz w:val="28"/>
          <w:vertAlign w:val="subscript"/>
        </w:rPr>
        <w:t>осз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</w:rPr>
        <w:t>Р</w:t>
      </w:r>
      <w:r>
        <w:rPr>
          <w:sz w:val="28"/>
          <w:vertAlign w:val="subscript"/>
        </w:rPr>
        <w:t>охр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</w:rPr>
        <w:t>Р</w:t>
      </w:r>
      <w:r>
        <w:rPr>
          <w:sz w:val="28"/>
          <w:vertAlign w:val="subscript"/>
        </w:rPr>
        <w:t>си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 + </w:t>
      </w:r>
      <w:proofErr w:type="spellStart"/>
      <w:r>
        <w:rPr>
          <w:sz w:val="28"/>
        </w:rPr>
        <w:t>Р</w:t>
      </w:r>
      <w:r>
        <w:rPr>
          <w:sz w:val="28"/>
          <w:vertAlign w:val="subscript"/>
        </w:rPr>
        <w:t>н</w:t>
      </w:r>
      <w:proofErr w:type="spellEnd"/>
      <w:r>
        <w:rPr>
          <w:sz w:val="28"/>
        </w:rPr>
        <w:t xml:space="preserve">+ </w:t>
      </w:r>
      <w:proofErr w:type="spellStart"/>
      <w:r>
        <w:rPr>
          <w:sz w:val="28"/>
        </w:rPr>
        <w:t>Р</w:t>
      </w:r>
      <w:r>
        <w:rPr>
          <w:sz w:val="28"/>
          <w:vertAlign w:val="subscript"/>
        </w:rPr>
        <w:t>зп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+</w:t>
      </w:r>
      <w:proofErr w:type="spellStart"/>
      <w:r>
        <w:rPr>
          <w:sz w:val="28"/>
        </w:rPr>
        <w:t>Р</w:t>
      </w:r>
      <w:r>
        <w:rPr>
          <w:sz w:val="28"/>
          <w:vertAlign w:val="subscript"/>
        </w:rPr>
        <w:t>ав</w:t>
      </w:r>
      <w:proofErr w:type="spellEnd"/>
      <w:r>
        <w:rPr>
          <w:sz w:val="28"/>
        </w:rPr>
        <w:t xml:space="preserve">, где 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пу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расходы на получение полиграфических услуг;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рг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расходы на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распространение газеты, в том числе рассылку и доставку обязательных бесплатных экземпляров газеты, транспортировку, экспедирование, пересылку газеты, включение газеты в каталоги подписные периодические издания;</w:t>
      </w:r>
    </w:p>
    <w:p w:rsidR="00B15D94" w:rsidRDefault="00B15D9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D585B" w:rsidRDefault="00E927F6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Р</w:t>
      </w:r>
      <w:r>
        <w:rPr>
          <w:sz w:val="28"/>
          <w:vertAlign w:val="subscript"/>
        </w:rPr>
        <w:t>ком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- расходы на приобретение коммунальных услуг;</w:t>
      </w:r>
    </w:p>
    <w:p w:rsidR="000D585B" w:rsidRDefault="00E927F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св</w:t>
      </w:r>
      <w:proofErr w:type="spellEnd"/>
      <w:r>
        <w:rPr>
          <w:rFonts w:ascii="Times New Roman" w:hAnsi="Times New Roman"/>
          <w:sz w:val="28"/>
        </w:rPr>
        <w:t xml:space="preserve"> - приобретение услуг связи (за исключением услуг мобильной связи) и услуг по доступу к информационно-телекоммуникационной сети «Интернет»;</w:t>
      </w:r>
    </w:p>
    <w:p w:rsidR="000D585B" w:rsidRDefault="00E927F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осз</w:t>
      </w:r>
      <w:proofErr w:type="spellEnd"/>
      <w:r>
        <w:rPr>
          <w:rFonts w:ascii="Times New Roman" w:hAnsi="Times New Roman"/>
          <w:sz w:val="28"/>
        </w:rPr>
        <w:t xml:space="preserve"> - расходы на приобретение основных средств, материальных запасов и иных расходных материалов, в том числе компьютерной и офисной техники, расходных материалов и запасных частей для компьютерной и офисной техники;</w:t>
      </w:r>
    </w:p>
    <w:p w:rsidR="000D585B" w:rsidRDefault="00E927F6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Р</w:t>
      </w:r>
      <w:r>
        <w:rPr>
          <w:sz w:val="28"/>
          <w:vertAlign w:val="subscript"/>
        </w:rPr>
        <w:t>охр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- расходы на мероприятия по обеспечению пожарной безопасности и охране помещений;</w:t>
      </w:r>
    </w:p>
    <w:p w:rsidR="000D585B" w:rsidRDefault="00E927F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си</w:t>
      </w:r>
      <w:proofErr w:type="spellEnd"/>
      <w:r>
        <w:rPr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- расходы, связанные с изданием и распространением сетевого издания средства массовой информации «Редакция газеты «Невинномысский рабочий»;</w:t>
      </w:r>
    </w:p>
    <w:p w:rsidR="000D585B" w:rsidRDefault="00E927F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н</w:t>
      </w:r>
      <w:proofErr w:type="spellEnd"/>
      <w:r>
        <w:rPr>
          <w:rFonts w:ascii="Times New Roman" w:hAnsi="Times New Roman"/>
          <w:sz w:val="28"/>
        </w:rPr>
        <w:t xml:space="preserve"> - расходы на оплату начисленных налогов;</w:t>
      </w:r>
    </w:p>
    <w:p w:rsidR="000D585B" w:rsidRDefault="00E927F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з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- </w:t>
      </w:r>
      <w:r>
        <w:rPr>
          <w:rFonts w:ascii="Times New Roman" w:hAnsi="Times New Roman"/>
          <w:sz w:val="28"/>
        </w:rPr>
        <w:t>заработная плата и начисления на выплаты по заработной плате работникам Получателя, за исключением вознаграждения за привлечение денежных средств от рекламодателей и (или) написание рекламных материалов, авторского гонорара;</w:t>
      </w:r>
    </w:p>
    <w:p w:rsidR="000D585B" w:rsidRDefault="00E927F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vertAlign w:val="subscript"/>
        </w:rPr>
        <w:t>ав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расходы на обеспечение автоматизации бухгалтерского и кадрового учета, электронного документооборота.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 xml:space="preserve">Расчет размера субсидии осуществляется информационно-аналитическим отделом и проверяется административно-хозяйственным сектором управления экономического развития администрации города. 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14. Перечисление субсидии осуществляется администрацией города в сроки, установленные Соглашением, на основании представленной получателем заявки на перечисление субсидии с приложением копий документов, подтверждающих фактически понесенные получателем затраты (договоров на выполнение работ, оказание услуг, счетов на оплату, платежных поручений, актов выполненных работ и иных документов). Перечисление суммы субсидии осуществляется на счет, открытый получателем в российской кредитной организации.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15. Субсидия носит целевой характер и не может быть использована на иные цели.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Получатель несет ответственность за нецелевое использование субсидии в порядке, установленном законодательством Российской Федерации и муниципальными нормативными правовыми актами.</w:t>
      </w:r>
    </w:p>
    <w:p w:rsidR="000D585B" w:rsidRDefault="00E927F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Результатом предоставления субсидии является 100-процентное  опубликование правовых актов, полученных получателем для опубликования в газете (далее - результат).</w:t>
      </w:r>
    </w:p>
    <w:p w:rsidR="000D585B" w:rsidRDefault="00E927F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Показателем, необходимым для достижения результата, является соотношение количества опубликованных получателем правовых актов в газете и количества полученных им правовых актов для опубликования в газете (в процентах) (далее - показатель).</w:t>
      </w:r>
    </w:p>
    <w:p w:rsidR="000D585B" w:rsidRDefault="00E927F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Значение результата, значение показателя с указанием точной даты достижения конечного значения результата устанавливаются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Соглашением.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17. Отчет об использовании субсидии, в том числе о достижении показателя результата представляется в администрацию города получателем ежемесячно, в срок не позднее 5-го рабочего дня месяца, следующего за отчетным, по форме, установленной Соглашением.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18. Получатель несет ответственность за своевременность представления и достоверность документов, представляемых в соответствии с Порядком, в порядке, установленном законодательством Российской Федерации и муниципальными нормативными правовыми актами.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19. Обязательная проверка соблюдения Получателем условий и порядка предоставления субсидии, а также достижения результата осуществляется администрацией города в соответствии с условиями Соглашения и органами муниципального финансового контроля города в соответствии с законодательством Российской Федерации и муниципальными нормативными правовыми актами города.</w:t>
      </w:r>
    </w:p>
    <w:p w:rsidR="000D585B" w:rsidRDefault="00E927F6">
      <w:pPr>
        <w:pStyle w:val="10"/>
        <w:keepNext w:val="0"/>
        <w:ind w:firstLine="709"/>
        <w:jc w:val="both"/>
      </w:pPr>
      <w:r>
        <w:t>20. Мониторинг достижения результата (далее - мониторинг) осуществляется администрацией города исходя из достижения значения показателя результата, установленного Соглашением, и событий, отражающих факт завершения соответствующего мероприятия по получению результата (контрольная точка), в порядке и по формам, установленным Министерством финансов Российской Федерации.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В целях проведения мониторинга администрация города формирует и утверждает одновременно с заключением Соглашения план мероприятий по достижению результата.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Оценка достижения получателем значения показателя результата осуществляется на основании отчета о реализации плана мероприятий по достижению результата, формируемого получателем в сроки и по форме, установленным Министерством финансов Российской Федерации.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Получатель несет ответственность за полноту, достоверность и своевременность формирования им отчета, указанного в абзаце третьем настоящего пункта, в порядке, установленном законодательством Российской Федерации.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21. Получатель несет ответственность за своевременность представления и достоверность документов, представляемых в соответствии с Порядком, в порядке, установленном законодательством Российской Федерации и муниципальными нормативными правовыми актами.</w:t>
      </w:r>
    </w:p>
    <w:p w:rsidR="000D585B" w:rsidRDefault="00E927F6">
      <w:pPr>
        <w:ind w:left="539" w:firstLine="170"/>
        <w:jc w:val="both"/>
        <w:rPr>
          <w:sz w:val="28"/>
        </w:rPr>
      </w:pPr>
      <w:r>
        <w:rPr>
          <w:sz w:val="28"/>
        </w:rPr>
        <w:t xml:space="preserve">22. Субсидия подлежит возврату в бюджет города в случаях: </w:t>
      </w:r>
      <w:bookmarkStart w:id="14" w:name="Par2"/>
      <w:bookmarkEnd w:id="14"/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установления фактов представления недостоверной информации в целях получения субсидии;</w:t>
      </w:r>
    </w:p>
    <w:p w:rsidR="000D585B" w:rsidRDefault="00E927F6">
      <w:pPr>
        <w:ind w:firstLine="709"/>
        <w:jc w:val="both"/>
        <w:rPr>
          <w:sz w:val="28"/>
        </w:rPr>
      </w:pPr>
      <w:bookmarkStart w:id="15" w:name="Par3"/>
      <w:bookmarkEnd w:id="15"/>
      <w:r>
        <w:rPr>
          <w:sz w:val="28"/>
        </w:rPr>
        <w:t>неисполнения условий предоставления субсидии;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установления факта нецелевого использования субсидии;</w:t>
      </w:r>
    </w:p>
    <w:p w:rsidR="000D585B" w:rsidRDefault="00E927F6">
      <w:pPr>
        <w:ind w:firstLine="709"/>
        <w:jc w:val="both"/>
        <w:rPr>
          <w:sz w:val="28"/>
        </w:rPr>
      </w:pPr>
      <w:bookmarkStart w:id="16" w:name="Par5"/>
      <w:bookmarkEnd w:id="16"/>
      <w:r>
        <w:rPr>
          <w:sz w:val="28"/>
        </w:rPr>
        <w:t>не достижение значения результата предоставления субсидии.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случаях, предусмотренных </w:t>
      </w:r>
      <w:hyperlink w:anchor="Par2" w:history="1">
        <w:r>
          <w:rPr>
            <w:sz w:val="28"/>
          </w:rPr>
          <w:t>абзацами вторым</w:t>
        </w:r>
      </w:hyperlink>
      <w:r>
        <w:rPr>
          <w:sz w:val="28"/>
        </w:rPr>
        <w:t xml:space="preserve"> и </w:t>
      </w:r>
      <w:hyperlink w:anchor="Par3" w:history="1">
        <w:r>
          <w:rPr>
            <w:sz w:val="28"/>
          </w:rPr>
          <w:t>третьим</w:t>
        </w:r>
      </w:hyperlink>
      <w:r>
        <w:rPr>
          <w:sz w:val="28"/>
        </w:rPr>
        <w:t xml:space="preserve"> настоящего пункта, субсидия подлежит возврату в бюджет города в соответствии с законодательством Российской Федерации в полном объеме.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В случае нецелевого использования субсидии средства, использованные не по целевому назначению, подлежат возврату в бюджет города в соответствии с законодательством Российской Федерации.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случае, предусмотренном </w:t>
      </w:r>
      <w:hyperlink w:anchor="Par5" w:history="1">
        <w:r>
          <w:rPr>
            <w:sz w:val="28"/>
          </w:rPr>
          <w:t>абзацем пятым</w:t>
        </w:r>
      </w:hyperlink>
      <w:r>
        <w:rPr>
          <w:sz w:val="28"/>
        </w:rPr>
        <w:t xml:space="preserve"> настоящего пункта, субсидия подлежит возврату в бюджет города в соответствии с законодательством Российской Федерации в объеме, пропорциональном размеру не достижения значений результатов предоставления субсидии.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 xml:space="preserve">Возврат полученной субсидии в случаях, предусмотренных </w:t>
      </w:r>
      <w:hyperlink w:anchor="Par2" w:history="1">
        <w:r>
          <w:rPr>
            <w:sz w:val="28"/>
          </w:rPr>
          <w:t>абзацами вторым</w:t>
        </w:r>
      </w:hyperlink>
      <w:r>
        <w:rPr>
          <w:sz w:val="28"/>
        </w:rPr>
        <w:t xml:space="preserve">, </w:t>
      </w:r>
      <w:hyperlink w:anchor="Par3" w:history="1">
        <w:r>
          <w:rPr>
            <w:sz w:val="28"/>
          </w:rPr>
          <w:t>третьим</w:t>
        </w:r>
      </w:hyperlink>
      <w:r>
        <w:rPr>
          <w:sz w:val="28"/>
        </w:rPr>
        <w:t xml:space="preserve">, </w:t>
      </w:r>
      <w:hyperlink w:anchor="Par5" w:history="1">
        <w:r>
          <w:rPr>
            <w:sz w:val="28"/>
          </w:rPr>
          <w:t>пятым</w:t>
        </w:r>
      </w:hyperlink>
      <w:r>
        <w:rPr>
          <w:sz w:val="28"/>
        </w:rPr>
        <w:t xml:space="preserve"> настоящего пункта, осуществляется в следующем порядке: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Администрация города в течение 10 рабочих дней после подписания акта проверки или получения акта проверки либо иного документа, отражающего результаты проверки, от органа муниципального финансового контроля города направляет Получателю требование о возврате субсидии в случаях, предусмотренных настоящим пунктом.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Получатель производит возврат субсидии в течение 30 календарных дней со дня получения от администрации города требования о возврате субсидии.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В соответствии с Соглашением остаток субсидии, не использованный получателем в отчетном финансовом году, подлежит возврату в бюджет города в течение первых 5 рабочих дней финансового года, следующего за отчетным финансовым годом.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При нарушении получателем срока возврата субсидии администрация города принимает меры по взысканию указанных средств в доход бюджета города в порядке, установленном законодательством Российской Федерации.</w:t>
      </w:r>
    </w:p>
    <w:p w:rsidR="000D585B" w:rsidRDefault="000D585B">
      <w:pPr>
        <w:ind w:firstLine="709"/>
        <w:jc w:val="both"/>
        <w:rPr>
          <w:sz w:val="28"/>
        </w:rPr>
      </w:pPr>
    </w:p>
    <w:p w:rsidR="000D585B" w:rsidRDefault="000D585B">
      <w:pPr>
        <w:ind w:firstLine="709"/>
        <w:jc w:val="both"/>
        <w:rPr>
          <w:sz w:val="28"/>
        </w:rPr>
      </w:pPr>
    </w:p>
    <w:p w:rsidR="000D585B" w:rsidRDefault="000D585B">
      <w:pPr>
        <w:ind w:firstLine="703"/>
        <w:jc w:val="both"/>
      </w:pPr>
    </w:p>
    <w:p w:rsidR="000D585B" w:rsidRDefault="00E927F6">
      <w:pPr>
        <w:spacing w:line="240" w:lineRule="exact"/>
        <w:ind w:right="-6"/>
        <w:rPr>
          <w:sz w:val="28"/>
        </w:rPr>
      </w:pPr>
      <w:r>
        <w:rPr>
          <w:sz w:val="28"/>
        </w:rPr>
        <w:t>Первый заместитель главы</w:t>
      </w:r>
    </w:p>
    <w:p w:rsidR="000D585B" w:rsidRDefault="00E927F6">
      <w:pPr>
        <w:spacing w:line="240" w:lineRule="exact"/>
        <w:ind w:right="-6"/>
        <w:rPr>
          <w:sz w:val="28"/>
        </w:rPr>
      </w:pPr>
      <w:r>
        <w:rPr>
          <w:sz w:val="28"/>
        </w:rPr>
        <w:t xml:space="preserve">администрации города Невинномысска                                        В.Э. </w:t>
      </w:r>
      <w:proofErr w:type="spellStart"/>
      <w:r>
        <w:rPr>
          <w:sz w:val="28"/>
        </w:rPr>
        <w:t>Соколюк</w:t>
      </w:r>
      <w:proofErr w:type="spellEnd"/>
    </w:p>
    <w:p w:rsidR="000D585B" w:rsidRDefault="00E927F6">
      <w:pPr>
        <w:spacing w:line="240" w:lineRule="exact"/>
        <w:ind w:right="-2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0D585B" w:rsidRDefault="000D585B">
      <w:pPr>
        <w:tabs>
          <w:tab w:val="left" w:pos="9354"/>
        </w:tabs>
        <w:spacing w:line="240" w:lineRule="exact"/>
        <w:ind w:right="-2"/>
        <w:rPr>
          <w:sz w:val="28"/>
        </w:rPr>
      </w:pPr>
    </w:p>
    <w:p w:rsidR="000D585B" w:rsidRDefault="00E927F6">
      <w:pPr>
        <w:tabs>
          <w:tab w:val="left" w:pos="9354"/>
        </w:tabs>
        <w:spacing w:line="240" w:lineRule="exact"/>
        <w:ind w:right="-2"/>
        <w:rPr>
          <w:sz w:val="28"/>
        </w:rPr>
      </w:pPr>
      <w:r>
        <w:rPr>
          <w:sz w:val="28"/>
        </w:rPr>
        <w:t xml:space="preserve"> </w:t>
      </w:r>
    </w:p>
    <w:p w:rsidR="000D585B" w:rsidRDefault="000D585B">
      <w:pPr>
        <w:sectPr w:rsidR="000D585B">
          <w:headerReference w:type="default" r:id="rId28"/>
          <w:pgSz w:w="11906" w:h="16838"/>
          <w:pgMar w:top="1418" w:right="567" w:bottom="1134" w:left="1985" w:header="709" w:footer="709" w:gutter="0"/>
          <w:pgNumType w:start="1"/>
          <w:cols w:space="720"/>
          <w:titlePg/>
        </w:sectPr>
      </w:pPr>
    </w:p>
    <w:p w:rsidR="000D585B" w:rsidRDefault="00E927F6">
      <w:pPr>
        <w:spacing w:line="240" w:lineRule="exact"/>
        <w:ind w:left="4536" w:right="-2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0D585B" w:rsidRDefault="00E927F6">
      <w:pPr>
        <w:ind w:left="4254" w:firstLine="709"/>
        <w:jc w:val="center"/>
        <w:rPr>
          <w:sz w:val="28"/>
        </w:rPr>
      </w:pPr>
      <w:r>
        <w:rPr>
          <w:sz w:val="28"/>
        </w:rPr>
        <w:t>к Порядку определения объема и предоставления субсидии из бюджета города Невинномысска муниципальному унитарному предприятию «Редакция городской газеты «Невинномысский рабочий» на возмещение затрат, связанных с официальным опубликованием муниципальных правовых актов города Невинномысска и иной официальной информации</w:t>
      </w:r>
    </w:p>
    <w:p w:rsidR="000D585B" w:rsidRDefault="000D585B">
      <w:pPr>
        <w:ind w:left="4536"/>
        <w:jc w:val="center"/>
        <w:rPr>
          <w:sz w:val="28"/>
        </w:rPr>
      </w:pPr>
    </w:p>
    <w:p w:rsidR="000D585B" w:rsidRDefault="000D585B">
      <w:pPr>
        <w:tabs>
          <w:tab w:val="left" w:pos="4253"/>
        </w:tabs>
        <w:ind w:left="4248" w:firstLine="5"/>
        <w:jc w:val="both"/>
        <w:rPr>
          <w:sz w:val="28"/>
        </w:rPr>
      </w:pPr>
    </w:p>
    <w:p w:rsidR="000D585B" w:rsidRDefault="000D585B">
      <w:pPr>
        <w:tabs>
          <w:tab w:val="left" w:pos="4253"/>
        </w:tabs>
        <w:ind w:left="4248" w:firstLine="5"/>
        <w:jc w:val="both"/>
        <w:rPr>
          <w:sz w:val="28"/>
        </w:rPr>
      </w:pPr>
    </w:p>
    <w:p w:rsidR="000D585B" w:rsidRDefault="000D585B">
      <w:pPr>
        <w:tabs>
          <w:tab w:val="left" w:pos="4253"/>
        </w:tabs>
        <w:ind w:left="4248" w:firstLine="5"/>
        <w:jc w:val="both"/>
        <w:rPr>
          <w:sz w:val="28"/>
        </w:rPr>
      </w:pPr>
    </w:p>
    <w:p w:rsidR="000D585B" w:rsidRDefault="00E927F6">
      <w:pPr>
        <w:pStyle w:val="ConsPlusNormal"/>
        <w:ind w:left="567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Главе города Невинномысска</w:t>
      </w:r>
    </w:p>
    <w:p w:rsidR="000D585B" w:rsidRDefault="00E927F6">
      <w:pPr>
        <w:pStyle w:val="ConsPlusNormal"/>
        <w:ind w:left="567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Ставропольского края</w:t>
      </w:r>
    </w:p>
    <w:p w:rsidR="000D585B" w:rsidRDefault="00E927F6">
      <w:pPr>
        <w:pStyle w:val="ConsPlusNonformat"/>
        <w:tabs>
          <w:tab w:val="left" w:pos="5655"/>
        </w:tabs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</w:t>
      </w:r>
    </w:p>
    <w:p w:rsidR="000D585B" w:rsidRDefault="00E927F6">
      <w:pPr>
        <w:pStyle w:val="ConsPlusNonformat"/>
        <w:tabs>
          <w:tab w:val="left" w:pos="6645"/>
        </w:tabs>
        <w:spacing w:line="240" w:lineRule="exact"/>
        <w:ind w:left="5670"/>
        <w:jc w:val="center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  <w:vertAlign w:val="subscript"/>
        </w:rPr>
        <w:t>(Ф.И.О.)</w:t>
      </w:r>
    </w:p>
    <w:p w:rsidR="000D585B" w:rsidRDefault="000D585B">
      <w:pPr>
        <w:tabs>
          <w:tab w:val="left" w:pos="4253"/>
        </w:tabs>
        <w:ind w:left="4248" w:firstLine="5"/>
        <w:jc w:val="both"/>
        <w:rPr>
          <w:sz w:val="28"/>
        </w:rPr>
      </w:pPr>
    </w:p>
    <w:p w:rsidR="000D585B" w:rsidRDefault="00E927F6">
      <w:pPr>
        <w:pStyle w:val="ConsPlusTitle"/>
        <w:jc w:val="center"/>
        <w:rPr>
          <w:rFonts w:ascii="Times New Roman" w:hAnsi="Times New Roman"/>
          <w:b w:val="0"/>
          <w:sz w:val="28"/>
        </w:rPr>
      </w:pPr>
      <w:bookmarkStart w:id="17" w:name="P108"/>
      <w:bookmarkEnd w:id="17"/>
      <w:r>
        <w:rPr>
          <w:rFonts w:ascii="Times New Roman" w:hAnsi="Times New Roman"/>
          <w:b w:val="0"/>
          <w:sz w:val="28"/>
        </w:rPr>
        <w:t>Заявление</w:t>
      </w:r>
    </w:p>
    <w:p w:rsidR="000D585B" w:rsidRDefault="00E927F6">
      <w:pPr>
        <w:jc w:val="center"/>
        <w:rPr>
          <w:sz w:val="28"/>
        </w:rPr>
      </w:pPr>
      <w:r>
        <w:rPr>
          <w:sz w:val="28"/>
        </w:rPr>
        <w:t>на предоставление из бюджета города Невинномысска субсидии на возмещение затрат, связанных с официальным опубликованием муниципальных правовых актов города Невинномысска и иной официальной информации</w:t>
      </w:r>
    </w:p>
    <w:p w:rsidR="000D585B" w:rsidRDefault="000D585B">
      <w:pPr>
        <w:jc w:val="center"/>
        <w:rPr>
          <w:sz w:val="28"/>
        </w:rPr>
      </w:pPr>
    </w:p>
    <w:p w:rsidR="000D585B" w:rsidRDefault="000D585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384"/>
      </w:tblGrid>
      <w:tr w:rsidR="000D585B">
        <w:trPr>
          <w:tblHeader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E927F6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E927F6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0D585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E927F6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наименование организации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0D585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585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E927F6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Юридический адрес организации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0D585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585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E927F6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Почтовый адрес организации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0D585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585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E927F6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контактного телефона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0D585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585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E927F6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0D585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585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E927F6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факса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0D585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585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E927F6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(при наличии) руководителя организации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0D585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585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E927F6">
            <w:pPr>
              <w:pStyle w:val="ConsPlusNonformat"/>
              <w:ind w:left="-5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Основной государственный регистрационный номер (ОГРН)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0D585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585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E927F6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Идентификационный номер </w:t>
            </w:r>
            <w:r>
              <w:rPr>
                <w:rFonts w:ascii="Times New Roman" w:hAnsi="Times New Roman"/>
                <w:sz w:val="28"/>
              </w:rPr>
              <w:lastRenderedPageBreak/>
              <w:t>налогоплательщика (ИНН)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0D585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585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E927F6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Код причины постановки на учет (КПП)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0D585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585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E927F6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Коды Общероссийского классификатора видов экономической деятельности (ОКВЭД)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0D585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585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E927F6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Реквизиты свидетельства о регистрации средства массовой информации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0D585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585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E927F6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Банковские реквизиты организации:</w:t>
            </w:r>
          </w:p>
          <w:p w:rsidR="000D585B" w:rsidRDefault="00E927F6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банка </w:t>
            </w:r>
          </w:p>
          <w:p w:rsidR="000D585B" w:rsidRDefault="00E927F6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расчетный счет получателя субсидии</w:t>
            </w:r>
          </w:p>
          <w:p w:rsidR="000D585B" w:rsidRDefault="00E927F6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корреспондентский счет банка</w:t>
            </w:r>
          </w:p>
          <w:p w:rsidR="000D585B" w:rsidRDefault="00E927F6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банковский идентификационный код (БИК)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5B" w:rsidRDefault="000D585B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D585B" w:rsidRDefault="00E927F6">
      <w:pPr>
        <w:ind w:firstLine="708"/>
        <w:jc w:val="both"/>
        <w:rPr>
          <w:sz w:val="28"/>
        </w:rPr>
      </w:pPr>
      <w:r>
        <w:rPr>
          <w:sz w:val="28"/>
        </w:rPr>
        <w:t>Прошу предоставить субсидию из бюджета города Невинномысска на возмещение затрат, связанных с официальным опубликованием муниципальных правовых актов города Невинномысска и иной официальной информации,</w:t>
      </w:r>
    </w:p>
    <w:p w:rsidR="000D585B" w:rsidRDefault="00E927F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размере _________________ (________________________________) рублей.</w:t>
      </w:r>
    </w:p>
    <w:p w:rsidR="000D585B" w:rsidRDefault="00E927F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прилагаемых документов: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 xml:space="preserve">1) расчета размера субсидии на _______ л. 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копии учредительных документов и всех изменений к ним, заверенные руководителем получателя, скрепленные печатью получателя (при наличии) на ___________ л.;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справка, подтверждающая по состоянию на 1-е число месяца, предшествующего месяцу, в котором планируется заключение соглашения, отсутствие просроченной задолженности по возврату в бюджет города субсидий, бюджетных инвестиций, предоставленных в том числе в соответствии с иными муниципальными нормативными правовыми актами города, и иной просроченной (неурегулированной) задолженности по денежным обязательствам перед городом, оформленная в свободной форме, подписанная руководителем и главным бухгалтером получателя (при наличии), скрепленная печатью получателя (при наличии) на ______ л.;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Дополнительно представляю копии следующих документов: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1.____________________________________.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____________________________________.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____________________________________.</w:t>
      </w:r>
    </w:p>
    <w:p w:rsidR="000D585B" w:rsidRDefault="00E927F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4._____________________________________. 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Гарантирую, что в отношении _____________________________</w:t>
      </w:r>
    </w:p>
    <w:p w:rsidR="000D585B" w:rsidRDefault="00E927F6">
      <w:pPr>
        <w:ind w:left="4963"/>
        <w:jc w:val="both"/>
        <w:rPr>
          <w:sz w:val="28"/>
        </w:rPr>
      </w:pPr>
      <w:r>
        <w:rPr>
          <w:sz w:val="28"/>
          <w:vertAlign w:val="superscript"/>
        </w:rPr>
        <w:t>(наименование юридического лица)</w:t>
      </w:r>
      <w:r>
        <w:rPr>
          <w:sz w:val="28"/>
        </w:rPr>
        <w:t xml:space="preserve"> </w:t>
      </w:r>
    </w:p>
    <w:p w:rsidR="000D585B" w:rsidRDefault="00E927F6">
      <w:pPr>
        <w:jc w:val="both"/>
        <w:rPr>
          <w:sz w:val="28"/>
        </w:rPr>
      </w:pPr>
      <w:r>
        <w:rPr>
          <w:sz w:val="28"/>
        </w:rPr>
        <w:t>не проводятся процедуры реорганизации (за исключением реорганизации в форме присоединения другого юридического лица), ликвидации, банкротства, приостановки его деятельности в порядке, предусмотренном законодательством Российской Федерации.</w:t>
      </w:r>
    </w:p>
    <w:p w:rsidR="000D585B" w:rsidRDefault="00E927F6">
      <w:pPr>
        <w:ind w:firstLine="709"/>
        <w:jc w:val="both"/>
        <w:rPr>
          <w:sz w:val="28"/>
        </w:rPr>
      </w:pPr>
      <w:r>
        <w:rPr>
          <w:sz w:val="28"/>
        </w:rPr>
        <w:t>Даю согласие на осуществление администрацией города Невинномысска и органами муниципального финансового контроля города Невинномысска проверок соблюдения_______________________________</w:t>
      </w:r>
    </w:p>
    <w:p w:rsidR="000D585B" w:rsidRDefault="00E927F6">
      <w:pPr>
        <w:jc w:val="center"/>
        <w:rPr>
          <w:sz w:val="28"/>
        </w:rPr>
      </w:pPr>
      <w:r>
        <w:rPr>
          <w:sz w:val="28"/>
          <w:vertAlign w:val="superscript"/>
        </w:rPr>
        <w:t xml:space="preserve">                                                                              (наименование юридического лица)</w:t>
      </w:r>
    </w:p>
    <w:p w:rsidR="000D585B" w:rsidRDefault="00E927F6">
      <w:pPr>
        <w:jc w:val="both"/>
        <w:rPr>
          <w:sz w:val="28"/>
        </w:rPr>
      </w:pPr>
      <w:r>
        <w:rPr>
          <w:sz w:val="28"/>
        </w:rPr>
        <w:t>порядка и условий предоставления субсидии.</w:t>
      </w:r>
    </w:p>
    <w:p w:rsidR="000D585B" w:rsidRDefault="000D585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0D585B" w:rsidRDefault="000D585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0D585B" w:rsidRDefault="00E927F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 ____________________</w:t>
      </w:r>
    </w:p>
    <w:p w:rsidR="000D585B" w:rsidRDefault="00E927F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(подпись)                   (Ф.И.О.)</w:t>
      </w:r>
    </w:p>
    <w:p w:rsidR="000D585B" w:rsidRDefault="00E927F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печати (при наличии)</w:t>
      </w:r>
    </w:p>
    <w:sectPr w:rsidR="000D585B">
      <w:footerReference w:type="default" r:id="rId29"/>
      <w:headerReference w:type="first" r:id="rId30"/>
      <w:pgSz w:w="11906" w:h="16838"/>
      <w:pgMar w:top="1418" w:right="567" w:bottom="1418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1B" w:rsidRDefault="008E0E1B">
      <w:r>
        <w:separator/>
      </w:r>
    </w:p>
  </w:endnote>
  <w:endnote w:type="continuationSeparator" w:id="0">
    <w:p w:rsidR="008E0E1B" w:rsidRDefault="008E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5B" w:rsidRPr="00B15D94" w:rsidRDefault="000D585B" w:rsidP="00B15D9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1B" w:rsidRDefault="008E0E1B">
      <w:r>
        <w:separator/>
      </w:r>
    </w:p>
  </w:footnote>
  <w:footnote w:type="continuationSeparator" w:id="0">
    <w:p w:rsidR="008E0E1B" w:rsidRDefault="008E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5B" w:rsidRDefault="00E927F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41998">
      <w:rPr>
        <w:noProof/>
      </w:rPr>
      <w:t>2</w:t>
    </w:r>
    <w:r>
      <w:fldChar w:fldCharType="end"/>
    </w:r>
  </w:p>
  <w:p w:rsidR="000D585B" w:rsidRDefault="000D585B">
    <w:pPr>
      <w:pStyle w:val="ab"/>
      <w:jc w:val="center"/>
    </w:pPr>
  </w:p>
  <w:p w:rsidR="000D585B" w:rsidRDefault="000D585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5B" w:rsidRDefault="000D585B">
    <w:pPr>
      <w:pStyle w:val="ab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5B" w:rsidRDefault="00E927F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41998">
      <w:rPr>
        <w:noProof/>
      </w:rPr>
      <w:t>3</w:t>
    </w:r>
    <w:r>
      <w:fldChar w:fldCharType="end"/>
    </w:r>
  </w:p>
  <w:p w:rsidR="000D585B" w:rsidRDefault="000D585B">
    <w:pPr>
      <w:pStyle w:val="ab"/>
      <w:jc w:val="center"/>
    </w:pPr>
  </w:p>
  <w:p w:rsidR="000D585B" w:rsidRDefault="000D585B">
    <w:pPr>
      <w:pStyle w:val="ab"/>
    </w:pPr>
  </w:p>
  <w:p w:rsidR="000D585B" w:rsidRDefault="000D585B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5B" w:rsidRDefault="000D585B">
    <w:pPr>
      <w:pStyle w:val="ab"/>
      <w:jc w:val="center"/>
    </w:pPr>
  </w:p>
  <w:p w:rsidR="000D585B" w:rsidRDefault="000D585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44CDD"/>
    <w:multiLevelType w:val="multilevel"/>
    <w:tmpl w:val="034E278E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585B"/>
    <w:rsid w:val="000D585B"/>
    <w:rsid w:val="00341998"/>
    <w:rsid w:val="008574F0"/>
    <w:rsid w:val="008E0E1B"/>
    <w:rsid w:val="00B15D94"/>
    <w:rsid w:val="00E9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22A1A-6A82-433A-8388-C08D1E6D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i/>
      <w:sz w:val="28"/>
      <w:u w:val="single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Выделение1"/>
    <w:link w:val="a3"/>
    <w:rPr>
      <w:i/>
    </w:rPr>
  </w:style>
  <w:style w:type="character" w:styleId="a3">
    <w:name w:val="Emphasis"/>
    <w:link w:val="12"/>
    <w:rPr>
      <w:i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Номер страницы1"/>
    <w:basedOn w:val="14"/>
    <w:link w:val="a4"/>
  </w:style>
  <w:style w:type="character" w:styleId="a4">
    <w:name w:val="page number"/>
    <w:basedOn w:val="a0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i/>
      <w:sz w:val="28"/>
      <w:u w:val="singl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5">
    <w:name w:val="Body Text Indent"/>
    <w:basedOn w:val="a"/>
    <w:link w:val="a6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9">
    <w:name w:val="Document Map"/>
    <w:basedOn w:val="a"/>
    <w:link w:val="aa"/>
    <w:rPr>
      <w:rFonts w:ascii="Tahoma" w:hAnsi="Tahoma"/>
    </w:rPr>
  </w:style>
  <w:style w:type="character" w:customStyle="1" w:styleId="aa">
    <w:name w:val="Схема документа Знак"/>
    <w:basedOn w:val="1"/>
    <w:link w:val="a9"/>
    <w:rPr>
      <w:rFonts w:ascii="Tahoma" w:hAnsi="Tahoma"/>
      <w:sz w:val="24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sz w:val="24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Pr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4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Char">
    <w:name w:val="Знак1 Char"/>
    <w:basedOn w:val="a"/>
    <w:link w:val="1Char0"/>
    <w:pPr>
      <w:spacing w:after="160" w:line="240" w:lineRule="exact"/>
    </w:pPr>
    <w:rPr>
      <w:rFonts w:ascii="Verdana" w:hAnsi="Verdana"/>
      <w:sz w:val="20"/>
    </w:rPr>
  </w:style>
  <w:style w:type="character" w:customStyle="1" w:styleId="1Char0">
    <w:name w:val="Знак1 Char"/>
    <w:basedOn w:val="1"/>
    <w:link w:val="1Char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4">
    <w:name w:val="Subtitle"/>
    <w:basedOn w:val="a"/>
    <w:next w:val="a"/>
    <w:link w:val="af5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1"/>
    <w:link w:val="af4"/>
    <w:rPr>
      <w:rFonts w:ascii="Cambria" w:hAnsi="Cambria"/>
      <w:sz w:val="24"/>
    </w:rPr>
  </w:style>
  <w:style w:type="paragraph" w:styleId="af6">
    <w:name w:val="Title"/>
    <w:basedOn w:val="a"/>
    <w:link w:val="af7"/>
    <w:uiPriority w:val="10"/>
    <w:qFormat/>
    <w:pPr>
      <w:jc w:val="center"/>
    </w:pPr>
    <w:rPr>
      <w:b/>
      <w:sz w:val="32"/>
    </w:rPr>
  </w:style>
  <w:style w:type="character" w:customStyle="1" w:styleId="af7">
    <w:name w:val="Заголовок Знак"/>
    <w:basedOn w:val="1"/>
    <w:link w:val="af6"/>
    <w:rPr>
      <w:b/>
      <w:sz w:val="32"/>
    </w:rPr>
  </w:style>
  <w:style w:type="character" w:customStyle="1" w:styleId="40">
    <w:name w:val="Заголовок 4 Знак"/>
    <w:basedOn w:val="1"/>
    <w:link w:val="4"/>
    <w:rPr>
      <w:i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342EAC0B8489EA2A1FCE953E9218C79DAE238E8C09B0394102B893D6EC96E91399C23B5E18F6A8F93655A32F198F10B68E89D95256DE4QFuDG" TargetMode="External"/><Relationship Id="rId13" Type="http://schemas.openxmlformats.org/officeDocument/2006/relationships/hyperlink" Target="file:///C:\Users\tar\AppData\Local\Temp\h" TargetMode="External"/><Relationship Id="rId18" Type="http://schemas.openxmlformats.org/officeDocument/2006/relationships/hyperlink" Target="file:///C:\Users\tar\AppData\Local\Temp\h" TargetMode="External"/><Relationship Id="rId26" Type="http://schemas.openxmlformats.org/officeDocument/2006/relationships/hyperlink" Target="file:///C:\Users\tar\AppData\Local\Temp\h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tar\AppData\Local\Temp\h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tar\AppData\Local\Temp\h" TargetMode="External"/><Relationship Id="rId17" Type="http://schemas.openxmlformats.org/officeDocument/2006/relationships/hyperlink" Target="file:///C:\Users\tar\AppData\Local\Temp\h" TargetMode="External"/><Relationship Id="rId25" Type="http://schemas.openxmlformats.org/officeDocument/2006/relationships/hyperlink" Target="file:///C:\Users\tar\AppData\Local\Temp\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tar\AppData\Local\Temp\h" TargetMode="External"/><Relationship Id="rId20" Type="http://schemas.openxmlformats.org/officeDocument/2006/relationships/hyperlink" Target="file:///C:\Users\tar\AppData\Local\Temp\h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tar\AppData\Local\Temp\h" TargetMode="External"/><Relationship Id="rId24" Type="http://schemas.openxmlformats.org/officeDocument/2006/relationships/hyperlink" Target="file:///C:\Users\tar\AppData\Local\Temp\h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tar\AppData\Local\Temp\h" TargetMode="External"/><Relationship Id="rId23" Type="http://schemas.openxmlformats.org/officeDocument/2006/relationships/hyperlink" Target="file:///C:\Users\tar\AppData\Local\Temp\h" TargetMode="External"/><Relationship Id="rId28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file:///C:\Users\tar\AppData\Local\Temp\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file:///C:\Users\tar\AppData\Local\Temp\h" TargetMode="External"/><Relationship Id="rId22" Type="http://schemas.openxmlformats.org/officeDocument/2006/relationships/hyperlink" Target="file:///C:\Users\tar\AppData\Local\Temp\h" TargetMode="External"/><Relationship Id="rId27" Type="http://schemas.openxmlformats.org/officeDocument/2006/relationships/hyperlink" Target="consultantplus://offline/ref=1EFE42256091E8DBEFF452B04834359086695AA3E2E07A1B93C96B8D6613D7B2F4537C466532F65314C3B52846983691FEB0594365DEB9E38E2375BFOFYDP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Пользователь</cp:lastModifiedBy>
  <cp:revision>3</cp:revision>
  <cp:lastPrinted>2023-03-07T07:38:00Z</cp:lastPrinted>
  <dcterms:created xsi:type="dcterms:W3CDTF">2023-03-07T07:36:00Z</dcterms:created>
  <dcterms:modified xsi:type="dcterms:W3CDTF">2023-03-07T07:54:00Z</dcterms:modified>
</cp:coreProperties>
</file>