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44C" w:rsidRPr="00C8144C" w:rsidRDefault="00C8144C" w:rsidP="00C814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44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E10A4FC" wp14:editId="0F964505">
            <wp:extent cx="466090" cy="54356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44C" w:rsidRPr="00C8144C" w:rsidRDefault="00C8144C" w:rsidP="00C814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44C">
        <w:rPr>
          <w:rFonts w:ascii="Times New Roman" w:eastAsia="Times New Roman" w:hAnsi="Times New Roman"/>
          <w:sz w:val="28"/>
          <w:szCs w:val="28"/>
          <w:lang w:eastAsia="ru-RU"/>
        </w:rPr>
        <w:t>АДМИНИСТРАЦИЯ ГОРОДА НЕВИННОМЫССКА</w:t>
      </w:r>
    </w:p>
    <w:p w:rsidR="00C8144C" w:rsidRPr="00C8144C" w:rsidRDefault="00C8144C" w:rsidP="00C814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44C">
        <w:rPr>
          <w:rFonts w:ascii="Times New Roman" w:eastAsia="Times New Roman" w:hAnsi="Times New Roman"/>
          <w:sz w:val="28"/>
          <w:szCs w:val="28"/>
          <w:lang w:eastAsia="ru-RU"/>
        </w:rPr>
        <w:t>СТАВРОПОЛЬСКОГО КРАЯ</w:t>
      </w:r>
    </w:p>
    <w:p w:rsidR="00C8144C" w:rsidRPr="00C8144C" w:rsidRDefault="00C8144C" w:rsidP="00C814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144C" w:rsidRPr="00C8144C" w:rsidRDefault="00C8144C" w:rsidP="00C814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44C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C8144C" w:rsidRPr="00C8144C" w:rsidRDefault="00C8144C" w:rsidP="00C814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144C" w:rsidRPr="00C8144C" w:rsidRDefault="00C8144C" w:rsidP="00C814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144C" w:rsidRPr="00C8144C" w:rsidRDefault="00C8144C" w:rsidP="00C814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144C" w:rsidRPr="00C8144C" w:rsidRDefault="00C8144C" w:rsidP="00C8144C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44C">
        <w:rPr>
          <w:rFonts w:ascii="Times New Roman" w:eastAsia="Times New Roman" w:hAnsi="Times New Roman"/>
          <w:sz w:val="28"/>
          <w:szCs w:val="28"/>
          <w:lang w:eastAsia="ru-RU"/>
        </w:rPr>
        <w:t xml:space="preserve">27.07.2021                                  г. Невинномысск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№ 1276</w:t>
      </w:r>
    </w:p>
    <w:p w:rsidR="00C8144C" w:rsidRDefault="00C8144C" w:rsidP="00C8144C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144C" w:rsidRDefault="00C8144C" w:rsidP="00C8144C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144C" w:rsidRDefault="00C8144C" w:rsidP="00C8144C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144C" w:rsidRDefault="00C8144C" w:rsidP="00C8144C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586A" w:rsidRPr="006B423B" w:rsidRDefault="00665152" w:rsidP="0058586A">
      <w:pPr>
        <w:suppressAutoHyphens/>
        <w:spacing w:after="0" w:line="240" w:lineRule="exact"/>
        <w:ind w:right="-1"/>
        <w:jc w:val="center"/>
        <w:rPr>
          <w:rFonts w:ascii="Times New Roman" w:hAnsi="Times New Roman"/>
          <w:sz w:val="28"/>
          <w:szCs w:val="28"/>
        </w:rPr>
      </w:pPr>
      <w:r w:rsidRPr="006B423B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</w:t>
      </w:r>
      <w:r w:rsidR="00BB58F1" w:rsidRPr="006B423B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="007F465B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723C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администрации </w:t>
      </w:r>
      <w:r w:rsidR="00752410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Невинномысска </w:t>
      </w:r>
      <w:r w:rsidR="0015723C" w:rsidRPr="006B423B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752410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 15.11.2017 № 2590</w:t>
      </w:r>
      <w:r w:rsidR="0015723C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8586A" w:rsidRPr="00D90A13" w:rsidRDefault="0058586A" w:rsidP="0058586A">
      <w:pPr>
        <w:pStyle w:val="ab"/>
        <w:rPr>
          <w:rFonts w:ascii="Times New Roman" w:hAnsi="Times New Roman"/>
          <w:sz w:val="24"/>
          <w:szCs w:val="28"/>
        </w:rPr>
      </w:pPr>
    </w:p>
    <w:p w:rsidR="0058586A" w:rsidRPr="00D90A13" w:rsidRDefault="0058586A" w:rsidP="0058586A">
      <w:pPr>
        <w:pStyle w:val="ab"/>
        <w:rPr>
          <w:rFonts w:ascii="Times New Roman" w:hAnsi="Times New Roman"/>
          <w:sz w:val="24"/>
          <w:szCs w:val="28"/>
        </w:rPr>
      </w:pPr>
    </w:p>
    <w:p w:rsidR="00644351" w:rsidRPr="006B423B" w:rsidRDefault="00DE7295" w:rsidP="007A62D2">
      <w:pPr>
        <w:pStyle w:val="ab"/>
        <w:ind w:firstLine="709"/>
        <w:jc w:val="both"/>
        <w:rPr>
          <w:rFonts w:ascii="Times New Roman" w:hAnsi="Times New Roman"/>
          <w:spacing w:val="22"/>
          <w:sz w:val="28"/>
          <w:szCs w:val="28"/>
        </w:rPr>
      </w:pPr>
      <w:proofErr w:type="gramStart"/>
      <w:r w:rsidRPr="006B423B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</w:t>
      </w:r>
      <w:r w:rsidR="00752410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2410" w:rsidRPr="006B423B">
        <w:rPr>
          <w:rFonts w:ascii="Times New Roman" w:hAnsi="Times New Roman"/>
          <w:sz w:val="28"/>
          <w:szCs w:val="28"/>
        </w:rPr>
        <w:t xml:space="preserve">Гражданским </w:t>
      </w:r>
      <w:hyperlink r:id="rId10" w:history="1">
        <w:r w:rsidR="00752410" w:rsidRPr="006B423B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кодексом</w:t>
        </w:r>
      </w:hyperlink>
      <w:r w:rsidR="00752410" w:rsidRPr="006B423B">
        <w:rPr>
          <w:rFonts w:ascii="Times New Roman" w:hAnsi="Times New Roman"/>
          <w:sz w:val="28"/>
          <w:szCs w:val="28"/>
        </w:rPr>
        <w:t xml:space="preserve"> Российской Федерации, федеральными законами от 06 октября 2003 г</w:t>
      </w:r>
      <w:r w:rsidR="004E37B6">
        <w:rPr>
          <w:rFonts w:ascii="Times New Roman" w:hAnsi="Times New Roman"/>
          <w:sz w:val="28"/>
          <w:szCs w:val="28"/>
        </w:rPr>
        <w:t>ода</w:t>
      </w:r>
      <w:r w:rsidR="00752410" w:rsidRPr="006B423B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752410" w:rsidRPr="006B423B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№ 131-ФЗ</w:t>
        </w:r>
      </w:hyperlink>
      <w:r w:rsidR="00752410" w:rsidRPr="006B423B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041D36" w:rsidRPr="006B423B">
        <w:rPr>
          <w:rFonts w:ascii="Times New Roman" w:hAnsi="Times New Roman"/>
          <w:sz w:val="28"/>
          <w:szCs w:val="28"/>
        </w:rPr>
        <w:t>, от 26 июля 2006 г</w:t>
      </w:r>
      <w:r w:rsidR="004E37B6">
        <w:rPr>
          <w:rFonts w:ascii="Times New Roman" w:hAnsi="Times New Roman"/>
          <w:sz w:val="28"/>
          <w:szCs w:val="28"/>
        </w:rPr>
        <w:t>ода</w:t>
      </w:r>
      <w:r w:rsidR="00041D36" w:rsidRPr="006B423B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041D36" w:rsidRPr="006B423B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№ 135-ФЗ</w:t>
        </w:r>
      </w:hyperlink>
      <w:r w:rsidR="00041D36" w:rsidRPr="006B423B">
        <w:rPr>
          <w:rFonts w:ascii="Times New Roman" w:hAnsi="Times New Roman"/>
          <w:sz w:val="28"/>
          <w:szCs w:val="28"/>
        </w:rPr>
        <w:t xml:space="preserve"> «О защите конкуренции», </w:t>
      </w:r>
      <w:r w:rsidR="004E37B6">
        <w:rPr>
          <w:rFonts w:ascii="Times New Roman" w:hAnsi="Times New Roman"/>
          <w:sz w:val="28"/>
          <w:szCs w:val="28"/>
        </w:rPr>
        <w:t>от 28 декабря              2009 года</w:t>
      </w:r>
      <w:r w:rsidR="00752410" w:rsidRPr="006B423B"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 w:rsidR="00752410" w:rsidRPr="006B423B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№ 381-ФЗ</w:t>
        </w:r>
      </w:hyperlink>
      <w:r w:rsidR="00752410" w:rsidRPr="006B423B">
        <w:rPr>
          <w:rFonts w:ascii="Times New Roman" w:hAnsi="Times New Roman"/>
          <w:sz w:val="28"/>
          <w:szCs w:val="28"/>
        </w:rPr>
        <w:t xml:space="preserve"> «Об основах государственного регулирования торговой деятельности в Российской Федерации»,</w:t>
      </w:r>
      <w:r w:rsidR="00041D36" w:rsidRPr="006B423B">
        <w:rPr>
          <w:rFonts w:ascii="Times New Roman" w:hAnsi="Times New Roman"/>
          <w:sz w:val="28"/>
          <w:szCs w:val="28"/>
        </w:rPr>
        <w:t xml:space="preserve"> Уставом муниципального образования города Невинномысска Ставропольского края,</w:t>
      </w:r>
      <w:r w:rsidR="007A62D2" w:rsidRPr="006B423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423B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  <w:proofErr w:type="gramEnd"/>
    </w:p>
    <w:p w:rsidR="00644351" w:rsidRDefault="00644351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265C" w:rsidRDefault="00FB210F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A5265C">
        <w:rPr>
          <w:rFonts w:ascii="Times New Roman" w:hAnsi="Times New Roman"/>
          <w:sz w:val="28"/>
          <w:szCs w:val="28"/>
        </w:rPr>
        <w:t>Внести в постановление администрации города Невинномысска                        от 15.11.2017 № 2590 «</w:t>
      </w:r>
      <w:r w:rsidR="00A5265C" w:rsidRPr="00C664EF">
        <w:rPr>
          <w:rFonts w:ascii="Times New Roman" w:hAnsi="Times New Roman"/>
          <w:sz w:val="28"/>
          <w:szCs w:val="28"/>
        </w:rPr>
        <w:t>О размещении нестационарных торговых объектов (нестационарных объектов по предоставлению услуг) на территории города Невинномысс</w:t>
      </w:r>
      <w:r w:rsidR="00A5265C">
        <w:rPr>
          <w:rFonts w:ascii="Times New Roman" w:hAnsi="Times New Roman"/>
          <w:sz w:val="28"/>
          <w:szCs w:val="28"/>
        </w:rPr>
        <w:t xml:space="preserve">ка» следующие изменения: </w:t>
      </w:r>
    </w:p>
    <w:p w:rsidR="00CA220C" w:rsidRDefault="00A5265C" w:rsidP="00CA220C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В Положении </w:t>
      </w:r>
      <w:r w:rsidRPr="000A0F6D">
        <w:rPr>
          <w:rFonts w:ascii="Times New Roman" w:hAnsi="Times New Roman"/>
          <w:sz w:val="28"/>
          <w:szCs w:val="28"/>
        </w:rPr>
        <w:t>об организации и проведении открытого аукциона с целью заключения договоров для размещения нестационарных торговых объектов (нестационарных объектов по предоставлению услуг) на территории города Невинномысск</w:t>
      </w:r>
      <w:r>
        <w:rPr>
          <w:rFonts w:ascii="Times New Roman" w:hAnsi="Times New Roman"/>
          <w:sz w:val="28"/>
          <w:szCs w:val="28"/>
        </w:rPr>
        <w:t>а</w:t>
      </w:r>
      <w:r w:rsidR="00CA220C">
        <w:rPr>
          <w:rFonts w:ascii="Times New Roman" w:hAnsi="Times New Roman"/>
          <w:sz w:val="28"/>
          <w:szCs w:val="28"/>
        </w:rPr>
        <w:t xml:space="preserve"> </w:t>
      </w:r>
      <w:r w:rsidR="00CA220C" w:rsidRPr="00CA220C">
        <w:rPr>
          <w:rFonts w:ascii="Times New Roman" w:hAnsi="Times New Roman"/>
          <w:sz w:val="28"/>
          <w:szCs w:val="28"/>
        </w:rPr>
        <w:t>Типов</w:t>
      </w:r>
      <w:r w:rsidR="00CA220C">
        <w:rPr>
          <w:rFonts w:ascii="Times New Roman" w:hAnsi="Times New Roman"/>
          <w:sz w:val="28"/>
          <w:szCs w:val="28"/>
        </w:rPr>
        <w:t>ую</w:t>
      </w:r>
      <w:r w:rsidR="00CA220C" w:rsidRPr="00CA220C">
        <w:rPr>
          <w:rFonts w:ascii="Times New Roman" w:hAnsi="Times New Roman"/>
          <w:sz w:val="28"/>
          <w:szCs w:val="28"/>
        </w:rPr>
        <w:t xml:space="preserve"> форм</w:t>
      </w:r>
      <w:r w:rsidR="00CA220C">
        <w:rPr>
          <w:rFonts w:ascii="Times New Roman" w:hAnsi="Times New Roman"/>
          <w:sz w:val="28"/>
          <w:szCs w:val="28"/>
        </w:rPr>
        <w:t>у</w:t>
      </w:r>
      <w:r w:rsidR="00CA220C" w:rsidRPr="00CA220C">
        <w:rPr>
          <w:rFonts w:ascii="Times New Roman" w:hAnsi="Times New Roman"/>
          <w:sz w:val="28"/>
          <w:szCs w:val="28"/>
        </w:rPr>
        <w:t xml:space="preserve"> договора</w:t>
      </w:r>
      <w:r w:rsidR="00CA220C">
        <w:rPr>
          <w:rFonts w:ascii="Times New Roman" w:hAnsi="Times New Roman"/>
          <w:sz w:val="28"/>
          <w:szCs w:val="28"/>
        </w:rPr>
        <w:t xml:space="preserve"> </w:t>
      </w:r>
      <w:r w:rsidR="00CA220C" w:rsidRPr="00CA220C">
        <w:rPr>
          <w:rFonts w:ascii="Times New Roman" w:hAnsi="Times New Roman"/>
          <w:sz w:val="28"/>
          <w:szCs w:val="28"/>
        </w:rPr>
        <w:t>на размещение нестационарного торгового объекта</w:t>
      </w:r>
      <w:r w:rsidR="00CA220C">
        <w:rPr>
          <w:rFonts w:ascii="Times New Roman" w:hAnsi="Times New Roman"/>
          <w:sz w:val="28"/>
          <w:szCs w:val="28"/>
        </w:rPr>
        <w:t xml:space="preserve"> </w:t>
      </w:r>
      <w:r w:rsidR="00CA220C" w:rsidRPr="00CA220C">
        <w:rPr>
          <w:rFonts w:ascii="Times New Roman" w:hAnsi="Times New Roman"/>
          <w:sz w:val="28"/>
          <w:szCs w:val="28"/>
        </w:rPr>
        <w:t>(нестационарного объекта по предоставлению услуг)</w:t>
      </w:r>
      <w:r w:rsidR="00CA220C">
        <w:rPr>
          <w:rFonts w:ascii="Times New Roman" w:hAnsi="Times New Roman"/>
          <w:sz w:val="28"/>
          <w:szCs w:val="28"/>
        </w:rPr>
        <w:t xml:space="preserve"> изложить в редакции согласно приложению 1 </w:t>
      </w:r>
      <w:r w:rsidR="00CA220C" w:rsidRPr="006B423B">
        <w:rPr>
          <w:rFonts w:ascii="Times New Roman" w:hAnsi="Times New Roman" w:cs="Times New Roman"/>
          <w:sz w:val="28"/>
          <w:szCs w:val="28"/>
        </w:rPr>
        <w:t>к настоящ</w:t>
      </w:r>
      <w:r w:rsidR="00CA220C">
        <w:rPr>
          <w:rFonts w:ascii="Times New Roman" w:hAnsi="Times New Roman" w:cs="Times New Roman"/>
          <w:sz w:val="28"/>
          <w:szCs w:val="28"/>
        </w:rPr>
        <w:t>ему постановлению.</w:t>
      </w:r>
    </w:p>
    <w:p w:rsidR="00A5265C" w:rsidRDefault="00CA220C" w:rsidP="00CA220C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В Методике </w:t>
      </w:r>
      <w:r w:rsidRPr="00CA220C">
        <w:rPr>
          <w:rFonts w:ascii="Times New Roman" w:hAnsi="Times New Roman"/>
          <w:sz w:val="28"/>
          <w:szCs w:val="28"/>
        </w:rPr>
        <w:t>определения начального (минимального) размера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220C">
        <w:rPr>
          <w:rFonts w:ascii="Times New Roman" w:hAnsi="Times New Roman"/>
          <w:sz w:val="28"/>
          <w:szCs w:val="28"/>
        </w:rPr>
        <w:t>платы за право размещения нестационарных торговых 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220C">
        <w:rPr>
          <w:rFonts w:ascii="Times New Roman" w:hAnsi="Times New Roman"/>
          <w:sz w:val="28"/>
          <w:szCs w:val="28"/>
        </w:rPr>
        <w:t>(нестационарных объектов по предоставлению услуг) за весь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220C">
        <w:rPr>
          <w:rFonts w:ascii="Times New Roman" w:hAnsi="Times New Roman"/>
          <w:sz w:val="28"/>
          <w:szCs w:val="28"/>
        </w:rPr>
        <w:t>период его размещения на территории города Невинномысска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CA220C" w:rsidRDefault="00E96A21" w:rsidP="00CA220C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CA220C">
        <w:rPr>
          <w:rFonts w:ascii="Times New Roman" w:hAnsi="Times New Roman"/>
          <w:sz w:val="28"/>
          <w:szCs w:val="28"/>
        </w:rPr>
        <w:t xml:space="preserve">аблицу </w:t>
      </w:r>
      <w:r w:rsidR="00CA220C" w:rsidRPr="00CA220C">
        <w:rPr>
          <w:rFonts w:ascii="Times New Roman" w:hAnsi="Times New Roman"/>
          <w:sz w:val="28"/>
          <w:szCs w:val="28"/>
        </w:rPr>
        <w:t>определения базовой цены за размещение нестационарного торгового объекта (нестационарного объекта по предоставлению услуг) на территории города Невинномысска</w:t>
      </w:r>
      <w:r w:rsidR="00CA220C">
        <w:rPr>
          <w:rFonts w:ascii="Times New Roman" w:hAnsi="Times New Roman"/>
          <w:sz w:val="28"/>
          <w:szCs w:val="28"/>
        </w:rPr>
        <w:t xml:space="preserve"> изложить в редакции согласно приложению 2 </w:t>
      </w:r>
      <w:r w:rsidR="00CA220C" w:rsidRPr="006B423B">
        <w:rPr>
          <w:rFonts w:ascii="Times New Roman" w:hAnsi="Times New Roman" w:cs="Times New Roman"/>
          <w:sz w:val="28"/>
          <w:szCs w:val="28"/>
        </w:rPr>
        <w:t>к настоящ</w:t>
      </w:r>
      <w:r w:rsidR="00CA220C">
        <w:rPr>
          <w:rFonts w:ascii="Times New Roman" w:hAnsi="Times New Roman" w:cs="Times New Roman"/>
          <w:sz w:val="28"/>
          <w:szCs w:val="28"/>
        </w:rPr>
        <w:t>ему постановлению;</w:t>
      </w:r>
    </w:p>
    <w:p w:rsidR="00CA220C" w:rsidRDefault="00E96A21" w:rsidP="00CA220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к</w:t>
      </w:r>
      <w:r w:rsidR="00CA220C" w:rsidRPr="001E018D">
        <w:rPr>
          <w:rFonts w:ascii="Times New Roman" w:eastAsiaTheme="minorHAnsi" w:hAnsi="Times New Roman"/>
          <w:sz w:val="28"/>
          <w:szCs w:val="28"/>
        </w:rPr>
        <w:t>оэффициенты,</w:t>
      </w:r>
      <w:r w:rsidR="00CA220C">
        <w:rPr>
          <w:rFonts w:ascii="Times New Roman" w:eastAsiaTheme="minorHAnsi" w:hAnsi="Times New Roman"/>
          <w:sz w:val="28"/>
          <w:szCs w:val="28"/>
        </w:rPr>
        <w:t xml:space="preserve"> </w:t>
      </w:r>
      <w:r w:rsidR="00CA220C" w:rsidRPr="001E018D">
        <w:rPr>
          <w:rFonts w:ascii="Times New Roman" w:eastAsiaTheme="minorHAnsi" w:hAnsi="Times New Roman"/>
          <w:sz w:val="28"/>
          <w:szCs w:val="28"/>
        </w:rPr>
        <w:t>учитывающие месторасположение нестационарных торговых объектов по районам</w:t>
      </w:r>
      <w:r w:rsidR="00CA220C" w:rsidRPr="006B423B">
        <w:rPr>
          <w:rFonts w:ascii="Times New Roman" w:eastAsiaTheme="minorHAnsi" w:hAnsi="Times New Roman"/>
          <w:sz w:val="28"/>
          <w:szCs w:val="28"/>
        </w:rPr>
        <w:t>, в том числе по микрорайонам города</w:t>
      </w:r>
      <w:r w:rsidR="00CA220C" w:rsidRPr="001E018D">
        <w:rPr>
          <w:rFonts w:ascii="Times New Roman" w:eastAsiaTheme="minorHAnsi" w:hAnsi="Times New Roman"/>
          <w:sz w:val="28"/>
          <w:szCs w:val="28"/>
        </w:rPr>
        <w:t xml:space="preserve"> </w:t>
      </w:r>
      <w:r w:rsidR="00CA220C" w:rsidRPr="001E018D">
        <w:rPr>
          <w:rFonts w:ascii="Times New Roman" w:eastAsiaTheme="minorHAnsi" w:hAnsi="Times New Roman"/>
          <w:sz w:val="28"/>
          <w:szCs w:val="28"/>
        </w:rPr>
        <w:lastRenderedPageBreak/>
        <w:t>Невинномысска</w:t>
      </w:r>
      <w:r w:rsidR="00CA220C">
        <w:rPr>
          <w:rFonts w:ascii="Times New Roman" w:eastAsiaTheme="minorHAnsi" w:hAnsi="Times New Roman"/>
          <w:sz w:val="28"/>
          <w:szCs w:val="28"/>
        </w:rPr>
        <w:t xml:space="preserve">, изложить </w:t>
      </w:r>
      <w:r w:rsidR="00CA220C">
        <w:rPr>
          <w:rFonts w:ascii="Times New Roman" w:hAnsi="Times New Roman"/>
          <w:sz w:val="28"/>
          <w:szCs w:val="28"/>
        </w:rPr>
        <w:t xml:space="preserve">в редакции согласно приложению 3 </w:t>
      </w:r>
      <w:r w:rsidR="00CA220C" w:rsidRPr="006B423B">
        <w:rPr>
          <w:rFonts w:ascii="Times New Roman" w:hAnsi="Times New Roman"/>
          <w:sz w:val="28"/>
          <w:szCs w:val="28"/>
        </w:rPr>
        <w:t>к настоящ</w:t>
      </w:r>
      <w:r w:rsidR="00CA220C">
        <w:rPr>
          <w:rFonts w:ascii="Times New Roman" w:hAnsi="Times New Roman"/>
          <w:sz w:val="28"/>
          <w:szCs w:val="28"/>
        </w:rPr>
        <w:t>ему постановлению.</w:t>
      </w:r>
      <w:r w:rsidR="001F5EDC">
        <w:rPr>
          <w:rFonts w:ascii="Times New Roman" w:hAnsi="Times New Roman"/>
          <w:sz w:val="28"/>
          <w:szCs w:val="28"/>
        </w:rPr>
        <w:t xml:space="preserve"> </w:t>
      </w:r>
    </w:p>
    <w:p w:rsidR="00D36621" w:rsidRDefault="001F5EDC" w:rsidP="00D36621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D36621">
        <w:rPr>
          <w:rFonts w:ascii="Times New Roman" w:hAnsi="Times New Roman" w:cs="Times New Roman"/>
          <w:sz w:val="28"/>
          <w:szCs w:val="28"/>
        </w:rPr>
        <w:t>.</w:t>
      </w:r>
      <w:r w:rsidR="00D36621"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="00E871FC">
        <w:rPr>
          <w:rFonts w:ascii="Times New Roman" w:hAnsi="Times New Roman" w:cs="Times New Roman"/>
          <w:sz w:val="28"/>
          <w:szCs w:val="28"/>
        </w:rPr>
        <w:t>Типовые э</w:t>
      </w:r>
      <w:r w:rsidR="00D36621" w:rsidRPr="0047674A">
        <w:rPr>
          <w:rFonts w:ascii="Times New Roman" w:hAnsi="Times New Roman" w:cs="Times New Roman"/>
          <w:sz w:val="28"/>
          <w:szCs w:val="28"/>
        </w:rPr>
        <w:t>скизные проекты нестационарных торговых объектов (нестационарных объектов по предоставлению услуг)</w:t>
      </w:r>
      <w:r w:rsidR="00D36621">
        <w:rPr>
          <w:rFonts w:ascii="Times New Roman" w:hAnsi="Times New Roman" w:cs="Times New Roman"/>
          <w:sz w:val="28"/>
          <w:szCs w:val="28"/>
        </w:rPr>
        <w:t xml:space="preserve"> </w:t>
      </w:r>
      <w:r w:rsidR="00D36621" w:rsidRPr="0047674A">
        <w:rPr>
          <w:rFonts w:ascii="Times New Roman" w:hAnsi="Times New Roman" w:cs="Times New Roman"/>
          <w:sz w:val="28"/>
          <w:szCs w:val="28"/>
        </w:rPr>
        <w:t>на территории города Невинномысска</w:t>
      </w:r>
      <w:r w:rsidR="00D36621" w:rsidRPr="006B423B">
        <w:rPr>
          <w:rFonts w:ascii="Times New Roman" w:hAnsi="Times New Roman" w:cs="Times New Roman"/>
          <w:sz w:val="28"/>
          <w:szCs w:val="28"/>
        </w:rPr>
        <w:t xml:space="preserve"> изложить в редакции, согласно приложению </w:t>
      </w:r>
      <w:r w:rsidR="00E871FC">
        <w:rPr>
          <w:rFonts w:ascii="Times New Roman" w:hAnsi="Times New Roman" w:cs="Times New Roman"/>
          <w:sz w:val="28"/>
          <w:szCs w:val="28"/>
        </w:rPr>
        <w:t>4</w:t>
      </w:r>
      <w:r w:rsidR="00D36621" w:rsidRPr="006B423B">
        <w:rPr>
          <w:rFonts w:ascii="Times New Roman" w:hAnsi="Times New Roman" w:cs="Times New Roman"/>
          <w:sz w:val="28"/>
          <w:szCs w:val="28"/>
        </w:rPr>
        <w:t xml:space="preserve"> к настоящ</w:t>
      </w:r>
      <w:r w:rsidR="00D36621">
        <w:rPr>
          <w:rFonts w:ascii="Times New Roman" w:hAnsi="Times New Roman" w:cs="Times New Roman"/>
          <w:sz w:val="28"/>
          <w:szCs w:val="28"/>
        </w:rPr>
        <w:t>ему постановлению.</w:t>
      </w:r>
    </w:p>
    <w:p w:rsidR="00D36621" w:rsidRPr="006B423B" w:rsidRDefault="001F5EDC" w:rsidP="00D36621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2</w:t>
      </w:r>
      <w:r w:rsidR="00D36621" w:rsidRPr="006B423B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D36621" w:rsidRPr="006B423B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</w:t>
      </w:r>
      <w:r w:rsidR="00D36621" w:rsidRPr="00D36621">
        <w:rPr>
          <w:rFonts w:ascii="Times New Roman" w:hAnsi="Times New Roman"/>
          <w:sz w:val="28"/>
          <w:szCs w:val="28"/>
        </w:rPr>
        <w:t xml:space="preserve"> </w:t>
      </w:r>
      <w:r w:rsidR="00D36621" w:rsidRPr="006B423B">
        <w:rPr>
          <w:rFonts w:ascii="Times New Roman" w:hAnsi="Times New Roman"/>
          <w:sz w:val="28"/>
          <w:szCs w:val="28"/>
        </w:rPr>
        <w:t>информационно-телекоммуникационной сети «Интернет».</w:t>
      </w:r>
    </w:p>
    <w:p w:rsidR="00A95338" w:rsidRDefault="00A95338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1F5EDC" w:rsidRDefault="001F5EDC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1F5EDC" w:rsidRPr="001F5EDC" w:rsidRDefault="001F5EDC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8D69F4" w:rsidRPr="006B423B" w:rsidRDefault="00B13AB0" w:rsidP="008125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</w:rPr>
        <w:t xml:space="preserve">Глава </w:t>
      </w:r>
      <w:r w:rsidR="00812563" w:rsidRPr="006B423B">
        <w:rPr>
          <w:rFonts w:ascii="Times New Roman" w:hAnsi="Times New Roman"/>
          <w:sz w:val="28"/>
          <w:szCs w:val="28"/>
        </w:rPr>
        <w:t>города Невинномысска</w:t>
      </w:r>
    </w:p>
    <w:p w:rsidR="00890265" w:rsidRPr="006B423B" w:rsidRDefault="006F3F78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423B"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 w:rsidRPr="006B423B">
        <w:rPr>
          <w:rFonts w:ascii="Times New Roman" w:hAnsi="Times New Roman"/>
          <w:sz w:val="28"/>
          <w:szCs w:val="28"/>
        </w:rPr>
        <w:t xml:space="preserve"> </w:t>
      </w:r>
      <w:r w:rsidR="00357133" w:rsidRPr="006B423B">
        <w:rPr>
          <w:rFonts w:ascii="Times New Roman" w:hAnsi="Times New Roman"/>
          <w:sz w:val="28"/>
          <w:szCs w:val="28"/>
        </w:rPr>
        <w:t xml:space="preserve">            </w:t>
      </w:r>
      <w:r w:rsidR="008D69F4" w:rsidRPr="006B423B">
        <w:rPr>
          <w:rFonts w:ascii="Times New Roman" w:hAnsi="Times New Roman"/>
          <w:sz w:val="28"/>
          <w:szCs w:val="28"/>
        </w:rPr>
        <w:t xml:space="preserve">                             </w:t>
      </w:r>
      <w:r w:rsidR="00357133" w:rsidRPr="006B423B">
        <w:rPr>
          <w:rFonts w:ascii="Times New Roman" w:hAnsi="Times New Roman"/>
          <w:sz w:val="28"/>
          <w:szCs w:val="28"/>
        </w:rPr>
        <w:t xml:space="preserve">                 </w:t>
      </w:r>
      <w:r w:rsidR="00812563" w:rsidRPr="006B423B">
        <w:rPr>
          <w:rFonts w:ascii="Times New Roman" w:hAnsi="Times New Roman"/>
          <w:sz w:val="28"/>
          <w:szCs w:val="28"/>
        </w:rPr>
        <w:t xml:space="preserve">        </w:t>
      </w:r>
      <w:r w:rsidR="00AF63A6" w:rsidRPr="006B423B">
        <w:rPr>
          <w:rFonts w:ascii="Times New Roman" w:hAnsi="Times New Roman"/>
          <w:sz w:val="28"/>
          <w:szCs w:val="28"/>
        </w:rPr>
        <w:t xml:space="preserve">М.А. </w:t>
      </w:r>
      <w:proofErr w:type="spellStart"/>
      <w:r w:rsidR="00AF63A6" w:rsidRPr="006B423B"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440756" w:rsidRPr="006B423B" w:rsidRDefault="00440756" w:rsidP="0044075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440756" w:rsidRPr="006B423B" w:rsidSect="00C8144C">
          <w:headerReference w:type="even" r:id="rId14"/>
          <w:headerReference w:type="default" r:id="rId15"/>
          <w:pgSz w:w="11906" w:h="16838" w:code="9"/>
          <w:pgMar w:top="426" w:right="567" w:bottom="1134" w:left="1871" w:header="0" w:footer="709" w:gutter="0"/>
          <w:cols w:space="708"/>
          <w:titlePg/>
          <w:docGrid w:linePitch="360"/>
        </w:sectPr>
      </w:pPr>
    </w:p>
    <w:p w:rsidR="006059FA" w:rsidRPr="006B423B" w:rsidRDefault="006059FA" w:rsidP="00110815">
      <w:pPr>
        <w:spacing w:after="0" w:line="240" w:lineRule="exact"/>
        <w:ind w:left="4820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lastRenderedPageBreak/>
        <w:t xml:space="preserve">Приложение </w:t>
      </w:r>
      <w:r w:rsidR="00110815">
        <w:rPr>
          <w:rStyle w:val="af"/>
          <w:rFonts w:ascii="Times New Roman" w:hAnsi="Times New Roman"/>
          <w:b w:val="0"/>
          <w:sz w:val="28"/>
          <w:szCs w:val="28"/>
        </w:rPr>
        <w:t>1</w:t>
      </w:r>
    </w:p>
    <w:p w:rsidR="006059FA" w:rsidRPr="006B423B" w:rsidRDefault="006059FA" w:rsidP="00110815">
      <w:pPr>
        <w:spacing w:after="0" w:line="240" w:lineRule="exact"/>
        <w:ind w:left="4820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t>к постановлению администрации</w:t>
      </w:r>
    </w:p>
    <w:p w:rsidR="006059FA" w:rsidRDefault="006059FA" w:rsidP="00110815">
      <w:pPr>
        <w:spacing w:after="0" w:line="240" w:lineRule="exact"/>
        <w:ind w:left="4820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t>города Невинномысска</w:t>
      </w:r>
    </w:p>
    <w:p w:rsidR="00110815" w:rsidRDefault="00C8144C" w:rsidP="00C8144C">
      <w:pPr>
        <w:tabs>
          <w:tab w:val="left" w:pos="5805"/>
        </w:tabs>
        <w:spacing w:after="0" w:line="240" w:lineRule="auto"/>
        <w:ind w:left="4820" w:firstLine="6"/>
        <w:rPr>
          <w:rStyle w:val="af"/>
          <w:rFonts w:ascii="Times New Roman" w:hAnsi="Times New Roman"/>
          <w:b w:val="0"/>
          <w:sz w:val="28"/>
          <w:szCs w:val="28"/>
        </w:rPr>
      </w:pPr>
      <w:r>
        <w:rPr>
          <w:rStyle w:val="af"/>
          <w:rFonts w:ascii="Times New Roman" w:hAnsi="Times New Roman"/>
          <w:b w:val="0"/>
          <w:sz w:val="28"/>
          <w:szCs w:val="28"/>
        </w:rPr>
        <w:tab/>
        <w:t>от 27.07.2021 № 1276</w:t>
      </w:r>
    </w:p>
    <w:p w:rsidR="00110815" w:rsidRDefault="00110815" w:rsidP="00110815">
      <w:pPr>
        <w:spacing w:after="0" w:line="240" w:lineRule="auto"/>
        <w:ind w:left="4820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</w:p>
    <w:p w:rsidR="00110815" w:rsidRPr="006B423B" w:rsidRDefault="00110815" w:rsidP="001108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10815" w:rsidP="0011081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10815" w:rsidP="0011081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F5EDC" w:rsidP="0011081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59"/>
      <w:bookmarkEnd w:id="0"/>
      <w:r>
        <w:rPr>
          <w:rFonts w:ascii="Times New Roman" w:hAnsi="Times New Roman" w:cs="Times New Roman"/>
          <w:sz w:val="28"/>
          <w:szCs w:val="28"/>
        </w:rPr>
        <w:t>«</w:t>
      </w:r>
      <w:r w:rsidR="00110815" w:rsidRPr="006B423B">
        <w:rPr>
          <w:rFonts w:ascii="Times New Roman" w:hAnsi="Times New Roman" w:cs="Times New Roman"/>
          <w:sz w:val="28"/>
          <w:szCs w:val="28"/>
        </w:rPr>
        <w:t>Типовая форма договора</w:t>
      </w:r>
    </w:p>
    <w:p w:rsidR="00110815" w:rsidRPr="006B423B" w:rsidRDefault="00110815" w:rsidP="0011081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на размещение нестационарного торгового объекта</w:t>
      </w:r>
    </w:p>
    <w:p w:rsidR="00110815" w:rsidRPr="006B423B" w:rsidRDefault="00110815" w:rsidP="0011081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(нестационарного объекта по предоставлению услуг)</w:t>
      </w:r>
    </w:p>
    <w:p w:rsidR="00110815" w:rsidRPr="006B423B" w:rsidRDefault="00110815" w:rsidP="0011081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10815" w:rsidRPr="00890265" w:rsidTr="00A5265C">
        <w:tc>
          <w:tcPr>
            <w:tcW w:w="4785" w:type="dxa"/>
            <w:hideMark/>
          </w:tcPr>
          <w:p w:rsidR="00110815" w:rsidRPr="00890265" w:rsidRDefault="00110815" w:rsidP="00A526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890265">
              <w:rPr>
                <w:rFonts w:ascii="Times New Roman" w:hAnsi="Times New Roman" w:cs="Times New Roman"/>
                <w:sz w:val="28"/>
                <w:lang w:eastAsia="en-US"/>
              </w:rPr>
              <w:t>«___» __________ 20__ г.</w:t>
            </w:r>
          </w:p>
        </w:tc>
        <w:tc>
          <w:tcPr>
            <w:tcW w:w="4785" w:type="dxa"/>
            <w:hideMark/>
          </w:tcPr>
          <w:p w:rsidR="00110815" w:rsidRPr="00890265" w:rsidRDefault="00110815" w:rsidP="00A526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890265"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  <w:r w:rsidRPr="00890265">
              <w:rPr>
                <w:rFonts w:ascii="Times New Roman" w:hAnsi="Times New Roman" w:cs="Times New Roman"/>
                <w:sz w:val="28"/>
                <w:lang w:eastAsia="en-US"/>
              </w:rPr>
              <w:t xml:space="preserve">                                г. Невинномысск</w:t>
            </w:r>
          </w:p>
        </w:tc>
      </w:tr>
    </w:tbl>
    <w:p w:rsidR="00110815" w:rsidRPr="006B423B" w:rsidRDefault="00110815" w:rsidP="0011081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10815" w:rsidP="00FA3A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_______________________________, именуемый в дальнейшем «Организатор», в лице 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4"/>
        <w:gridCol w:w="266"/>
      </w:tblGrid>
      <w:tr w:rsidR="00110815" w:rsidRPr="006B423B" w:rsidTr="00A5265C">
        <w:tc>
          <w:tcPr>
            <w:tcW w:w="9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0815" w:rsidRPr="006B423B" w:rsidRDefault="00110815" w:rsidP="00A526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8" w:type="dxa"/>
            <w:vMerge w:val="restart"/>
            <w:vAlign w:val="center"/>
            <w:hideMark/>
          </w:tcPr>
          <w:p w:rsidR="00110815" w:rsidRPr="006B423B" w:rsidRDefault="00110815" w:rsidP="00A5265C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 w:rsidRPr="006B423B">
              <w:rPr>
                <w:rFonts w:ascii="Times New Roman" w:hAnsi="Times New Roman" w:cs="Times New Roman"/>
                <w:lang w:eastAsia="en-US"/>
              </w:rPr>
              <w:t>,</w:t>
            </w:r>
          </w:p>
        </w:tc>
      </w:tr>
      <w:tr w:rsidR="00110815" w:rsidRPr="006B423B" w:rsidTr="00A5265C">
        <w:tc>
          <w:tcPr>
            <w:tcW w:w="9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10815" w:rsidRPr="006B423B" w:rsidRDefault="00110815" w:rsidP="00A5265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6B423B">
              <w:rPr>
                <w:rFonts w:ascii="Times New Roman" w:hAnsi="Times New Roman" w:cs="Times New Roman"/>
                <w:vertAlign w:val="superscript"/>
                <w:lang w:eastAsia="en-US"/>
              </w:rPr>
              <w:t>(должность, Ф.И.О.)</w:t>
            </w:r>
          </w:p>
        </w:tc>
        <w:tc>
          <w:tcPr>
            <w:tcW w:w="0" w:type="auto"/>
            <w:vMerge/>
            <w:vAlign w:val="center"/>
            <w:hideMark/>
          </w:tcPr>
          <w:p w:rsidR="00110815" w:rsidRPr="006B423B" w:rsidRDefault="00110815" w:rsidP="00A5265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110815" w:rsidRPr="006B423B" w:rsidRDefault="00110815" w:rsidP="0011081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423B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 на основании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4"/>
        <w:gridCol w:w="266"/>
      </w:tblGrid>
      <w:tr w:rsidR="00110815" w:rsidRPr="006B423B" w:rsidTr="00A5265C">
        <w:tc>
          <w:tcPr>
            <w:tcW w:w="9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0815" w:rsidRPr="006B423B" w:rsidRDefault="00110815" w:rsidP="00A526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8" w:type="dxa"/>
            <w:vMerge w:val="restart"/>
            <w:vAlign w:val="center"/>
            <w:hideMark/>
          </w:tcPr>
          <w:p w:rsidR="00110815" w:rsidRPr="006B423B" w:rsidRDefault="00110815" w:rsidP="00A5265C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 w:rsidRPr="006B423B">
              <w:rPr>
                <w:rFonts w:ascii="Times New Roman" w:hAnsi="Times New Roman" w:cs="Times New Roman"/>
                <w:lang w:eastAsia="en-US"/>
              </w:rPr>
              <w:t>,</w:t>
            </w:r>
          </w:p>
        </w:tc>
      </w:tr>
      <w:tr w:rsidR="00110815" w:rsidRPr="006B423B" w:rsidTr="00A5265C">
        <w:tc>
          <w:tcPr>
            <w:tcW w:w="9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10815" w:rsidRPr="006B423B" w:rsidRDefault="00110815" w:rsidP="00A5265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6B423B">
              <w:rPr>
                <w:rFonts w:ascii="Times New Roman" w:hAnsi="Times New Roman" w:cs="Times New Roman"/>
                <w:vertAlign w:val="superscript"/>
                <w:lang w:eastAsia="en-US"/>
              </w:rPr>
              <w:t>(наименование документа)</w:t>
            </w:r>
          </w:p>
        </w:tc>
        <w:tc>
          <w:tcPr>
            <w:tcW w:w="0" w:type="auto"/>
            <w:vMerge/>
            <w:vAlign w:val="center"/>
            <w:hideMark/>
          </w:tcPr>
          <w:p w:rsidR="00110815" w:rsidRPr="006B423B" w:rsidRDefault="00110815" w:rsidP="00A5265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110815" w:rsidRPr="006B423B" w:rsidRDefault="00110815" w:rsidP="0011081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с одной стороны и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4"/>
        <w:gridCol w:w="266"/>
      </w:tblGrid>
      <w:tr w:rsidR="00110815" w:rsidRPr="006B423B" w:rsidTr="00A5265C">
        <w:tc>
          <w:tcPr>
            <w:tcW w:w="9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0815" w:rsidRPr="006B423B" w:rsidRDefault="00110815" w:rsidP="00A526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8" w:type="dxa"/>
            <w:vMerge w:val="restart"/>
            <w:vAlign w:val="center"/>
            <w:hideMark/>
          </w:tcPr>
          <w:p w:rsidR="00110815" w:rsidRPr="006B423B" w:rsidRDefault="00110815" w:rsidP="00A5265C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 w:rsidRPr="006B423B">
              <w:rPr>
                <w:rFonts w:ascii="Times New Roman" w:hAnsi="Times New Roman" w:cs="Times New Roman"/>
                <w:lang w:eastAsia="en-US"/>
              </w:rPr>
              <w:t>,</w:t>
            </w:r>
          </w:p>
        </w:tc>
      </w:tr>
      <w:tr w:rsidR="00110815" w:rsidRPr="006B423B" w:rsidTr="00A5265C">
        <w:tc>
          <w:tcPr>
            <w:tcW w:w="9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10815" w:rsidRPr="006B423B" w:rsidRDefault="00110815" w:rsidP="00A5265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6B423B">
              <w:rPr>
                <w:rFonts w:ascii="Times New Roman" w:hAnsi="Times New Roman" w:cs="Times New Roman"/>
                <w:vertAlign w:val="superscript"/>
                <w:lang w:eastAsia="en-US"/>
              </w:rPr>
              <w:t>(физическое лицо, индивидуальный предприниматель, юридическое лицо)</w:t>
            </w:r>
          </w:p>
        </w:tc>
        <w:tc>
          <w:tcPr>
            <w:tcW w:w="0" w:type="auto"/>
            <w:vMerge/>
            <w:vAlign w:val="center"/>
            <w:hideMark/>
          </w:tcPr>
          <w:p w:rsidR="00110815" w:rsidRPr="006B423B" w:rsidRDefault="00110815" w:rsidP="00A5265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110815" w:rsidRPr="006B423B" w:rsidRDefault="00110815" w:rsidP="0011081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10815" w:rsidP="0011081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именуемый в дальнейшем «Хозяйствующий субъект», зарегистрированный по адресу: 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110815" w:rsidRPr="006B423B" w:rsidTr="00A5265C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0815" w:rsidRPr="006B423B" w:rsidRDefault="00110815" w:rsidP="00A526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10815" w:rsidRPr="006B423B" w:rsidTr="00A5265C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0815" w:rsidRPr="006B423B" w:rsidRDefault="00110815" w:rsidP="00A526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10815" w:rsidRPr="006B423B" w:rsidTr="00A5265C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10815" w:rsidRPr="006B423B" w:rsidRDefault="00110815" w:rsidP="00A5265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6B423B">
              <w:rPr>
                <w:rFonts w:ascii="Times New Roman" w:hAnsi="Times New Roman" w:cs="Times New Roman"/>
                <w:vertAlign w:val="superscript"/>
                <w:lang w:eastAsia="en-US"/>
              </w:rPr>
              <w:t>(индекс, край, город (село, и т.п.), улица, дом)</w:t>
            </w:r>
          </w:p>
        </w:tc>
      </w:tr>
    </w:tbl>
    <w:p w:rsidR="00110815" w:rsidRPr="006B423B" w:rsidRDefault="00110815" w:rsidP="0011081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423B">
        <w:rPr>
          <w:rFonts w:ascii="Times New Roman" w:hAnsi="Times New Roman" w:cs="Times New Roman"/>
          <w:sz w:val="28"/>
          <w:szCs w:val="28"/>
        </w:rPr>
        <w:t xml:space="preserve">с другой стороны, вместе именуемые «Стороны», по результатам проведения открытого аукциона с целью заключения договора на размещение нестационарного торгового объекта (нестационарного объекта по предоставлению услуг) и на основании протокола заседания аукционной комиссии по проведению открытого аукциона с целью заключения договоров на размещение нестационарных торговых объектов (нестационарных объектов по предоставлению услуг) от ____ ________________ 20__ 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B423B">
        <w:rPr>
          <w:rFonts w:ascii="Times New Roman" w:hAnsi="Times New Roman" w:cs="Times New Roman"/>
          <w:sz w:val="28"/>
          <w:szCs w:val="28"/>
        </w:rPr>
        <w:t>№ _____ (Лот №_____), заключили настоящий договор о нижеследующем:</w:t>
      </w:r>
      <w:proofErr w:type="gramEnd"/>
    </w:p>
    <w:p w:rsidR="00110815" w:rsidRPr="00890265" w:rsidRDefault="00110815" w:rsidP="00110815">
      <w:pPr>
        <w:pStyle w:val="ConsPlusNonformat"/>
        <w:widowControl/>
        <w:jc w:val="center"/>
        <w:rPr>
          <w:rFonts w:ascii="Times New Roman" w:hAnsi="Times New Roman" w:cs="Times New Roman"/>
          <w:szCs w:val="28"/>
        </w:rPr>
      </w:pPr>
    </w:p>
    <w:p w:rsidR="00110815" w:rsidRPr="006B423B" w:rsidRDefault="00110815" w:rsidP="0011081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110815" w:rsidRPr="00890265" w:rsidRDefault="00110815" w:rsidP="00110815">
      <w:pPr>
        <w:pStyle w:val="ConsPlusNonformat"/>
        <w:widowControl/>
        <w:jc w:val="both"/>
        <w:rPr>
          <w:rFonts w:ascii="Times New Roman" w:hAnsi="Times New Roman" w:cs="Times New Roman"/>
          <w:sz w:val="18"/>
          <w:szCs w:val="28"/>
        </w:rPr>
      </w:pPr>
    </w:p>
    <w:p w:rsidR="00110815" w:rsidRPr="006B423B" w:rsidRDefault="00110815" w:rsidP="00110815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88"/>
      <w:bookmarkEnd w:id="1"/>
      <w:r w:rsidRPr="006B423B">
        <w:rPr>
          <w:rFonts w:ascii="Times New Roman" w:hAnsi="Times New Roman" w:cs="Times New Roman"/>
          <w:sz w:val="28"/>
          <w:szCs w:val="28"/>
        </w:rPr>
        <w:t xml:space="preserve">1.1. «Организатор» предоставляет «Хозяйствующему субъекту» право на размещение за плату нестационарного торгового объекта (нестационарного объекта по предоставлению услуг) - (далее - Объект): 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5"/>
        <w:gridCol w:w="285"/>
      </w:tblGrid>
      <w:tr w:rsidR="00110815" w:rsidRPr="006B423B" w:rsidTr="00A5265C">
        <w:tc>
          <w:tcPr>
            <w:tcW w:w="48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0815" w:rsidRPr="006B423B" w:rsidRDefault="00110815" w:rsidP="00A5265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10815" w:rsidRPr="006B423B" w:rsidRDefault="00110815" w:rsidP="00A5265C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 w:rsidRPr="006B423B">
              <w:rPr>
                <w:rFonts w:ascii="Times New Roman" w:hAnsi="Times New Roman" w:cs="Times New Roman"/>
                <w:lang w:eastAsia="en-US"/>
              </w:rPr>
              <w:t>,</w:t>
            </w:r>
          </w:p>
        </w:tc>
      </w:tr>
      <w:tr w:rsidR="00110815" w:rsidRPr="006B423B" w:rsidTr="00A5265C">
        <w:tc>
          <w:tcPr>
            <w:tcW w:w="485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10815" w:rsidRPr="006B423B" w:rsidRDefault="00110815" w:rsidP="00A5265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6B423B">
              <w:rPr>
                <w:rFonts w:ascii="Times New Roman" w:hAnsi="Times New Roman" w:cs="Times New Roman"/>
                <w:vertAlign w:val="superscript"/>
                <w:lang w:eastAsia="en-US"/>
              </w:rPr>
              <w:t>(вид объекта, площадь объекта, месторасположение объекта)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0815" w:rsidRPr="006B423B" w:rsidRDefault="00110815" w:rsidP="00A5265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</w:p>
        </w:tc>
      </w:tr>
    </w:tbl>
    <w:p w:rsidR="00110815" w:rsidRPr="006B423B" w:rsidRDefault="00110815" w:rsidP="0011081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в соответствии со Схемой размещения нестационарных торговых объектов (нестационарных объектов по предоставлению услуг), а «Хозяйствующий </w:t>
      </w:r>
      <w:r w:rsidRPr="006B423B">
        <w:rPr>
          <w:rFonts w:ascii="Times New Roman" w:hAnsi="Times New Roman" w:cs="Times New Roman"/>
          <w:sz w:val="28"/>
          <w:szCs w:val="28"/>
        </w:rPr>
        <w:lastRenderedPageBreak/>
        <w:t>субъект» обязуется разместить и обеспечить в течение всего срока действия настоящего договора функционирование Объекта на условиях и в порядке, предусмотренных настоящим договором, федеральным законодательством, нормативными правовыми актами Ставропольского края и муниципальными правовыми актами города Невинномысска.</w:t>
      </w:r>
    </w:p>
    <w:p w:rsidR="00110815" w:rsidRPr="006B423B" w:rsidRDefault="00110815" w:rsidP="00FA3A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1.2. Настоящий договор на размещение Объекта является подтверждением права «Хозяйствующего субъекта» на осуществление торговой деятельности (предоставление услуг) в месте, установленном Схемой размещения нестационарных торговых объектов (нестационарных объектов по предоставлению услуг) и </w:t>
      </w:r>
      <w:hyperlink r:id="rId16" w:anchor="P288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1.1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10815" w:rsidRPr="006B423B" w:rsidRDefault="00110815" w:rsidP="00FA3A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1.3. Период размещения Объекта устанавливается с «____» ______________ г. по «____» _______________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>.</w:t>
      </w:r>
    </w:p>
    <w:p w:rsidR="00110815" w:rsidRPr="006B423B" w:rsidRDefault="00110815" w:rsidP="00FA3A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1.4. Режим работы Объекта ________________________.</w:t>
      </w:r>
    </w:p>
    <w:p w:rsidR="00110815" w:rsidRPr="00890265" w:rsidRDefault="00110815" w:rsidP="00FA3A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8"/>
        </w:rPr>
      </w:pPr>
    </w:p>
    <w:p w:rsidR="00110815" w:rsidRPr="006B423B" w:rsidRDefault="00110815" w:rsidP="00FA3ABD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2. Плата за размещение Объекта и порядок расчетов</w:t>
      </w:r>
    </w:p>
    <w:p w:rsidR="00110815" w:rsidRPr="00890265" w:rsidRDefault="00110815" w:rsidP="00FA3A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8"/>
        </w:rPr>
      </w:pPr>
    </w:p>
    <w:p w:rsidR="00110815" w:rsidRPr="006B423B" w:rsidRDefault="00110815" w:rsidP="00FA3A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09"/>
      <w:bookmarkEnd w:id="2"/>
      <w:r w:rsidRPr="006B423B">
        <w:rPr>
          <w:rFonts w:ascii="Times New Roman" w:hAnsi="Times New Roman" w:cs="Times New Roman"/>
          <w:sz w:val="28"/>
          <w:szCs w:val="28"/>
        </w:rPr>
        <w:t>2.1. Плата за размещение Объекта устанавливается исходя из срока размещения Объекта и цены, предложенной победителем аукциона (или участником аукциона, сделавшим предпоследнее предложение о цене аукциона), и составляет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 xml:space="preserve"> ___________ (________________</w:t>
      </w:r>
      <w:r w:rsidR="00FA3ABD">
        <w:rPr>
          <w:rFonts w:ascii="Times New Roman" w:hAnsi="Times New Roman" w:cs="Times New Roman"/>
          <w:sz w:val="28"/>
          <w:szCs w:val="28"/>
        </w:rPr>
        <w:t xml:space="preserve">_____) </w:t>
      </w:r>
      <w:proofErr w:type="gramEnd"/>
      <w:r w:rsidR="00FA3ABD">
        <w:rPr>
          <w:rFonts w:ascii="Times New Roman" w:hAnsi="Times New Roman" w:cs="Times New Roman"/>
          <w:sz w:val="28"/>
          <w:szCs w:val="28"/>
        </w:rPr>
        <w:t>руб. (НДС не облагается).</w:t>
      </w:r>
    </w:p>
    <w:p w:rsidR="00110815" w:rsidRPr="006B423B" w:rsidRDefault="00110815" w:rsidP="00FA3A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15"/>
      <w:bookmarkEnd w:id="3"/>
      <w:r w:rsidRPr="006B423B">
        <w:rPr>
          <w:rFonts w:ascii="Times New Roman" w:hAnsi="Times New Roman" w:cs="Times New Roman"/>
          <w:sz w:val="28"/>
          <w:szCs w:val="28"/>
        </w:rPr>
        <w:t>2.2. Оплата по данному договору производится «Хозяйствующим субъектом»:</w:t>
      </w:r>
    </w:p>
    <w:p w:rsidR="00110815" w:rsidRPr="006B423B" w:rsidRDefault="00110815" w:rsidP="00FA3A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2.2.1. При заключении договора со сроком размещения Объекта до одного года включительно </w:t>
      </w:r>
      <w:r w:rsidR="00FA3ABD">
        <w:rPr>
          <w:rFonts w:ascii="Times New Roman" w:hAnsi="Times New Roman" w:cs="Times New Roman"/>
          <w:sz w:val="28"/>
          <w:szCs w:val="28"/>
        </w:rPr>
        <w:t>–</w:t>
      </w:r>
      <w:r w:rsidRPr="006B423B">
        <w:rPr>
          <w:rFonts w:ascii="Times New Roman" w:hAnsi="Times New Roman" w:cs="Times New Roman"/>
          <w:sz w:val="28"/>
          <w:szCs w:val="28"/>
        </w:rPr>
        <w:t xml:space="preserve"> единовременно, путем перечисления денежных сре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>дств в т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ечение пяти рабочих дней со дня заключения настоящего договора по следующим платежным реквизитам: 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110815" w:rsidRPr="006B423B" w:rsidTr="00A5265C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0815" w:rsidRPr="006B423B" w:rsidRDefault="00FA3ABD" w:rsidP="00FA3A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.</w:t>
            </w:r>
          </w:p>
        </w:tc>
      </w:tr>
      <w:tr w:rsidR="00110815" w:rsidRPr="006B423B" w:rsidTr="00A5265C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10815" w:rsidRPr="006B423B" w:rsidRDefault="00110815" w:rsidP="00FA3AB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6B423B">
              <w:rPr>
                <w:rFonts w:ascii="Times New Roman" w:hAnsi="Times New Roman" w:cs="Times New Roman"/>
                <w:vertAlign w:val="superscript"/>
                <w:lang w:eastAsia="en-US"/>
              </w:rPr>
              <w:t>(реквизиты расчетного счета)</w:t>
            </w:r>
          </w:p>
        </w:tc>
      </w:tr>
    </w:tbl>
    <w:p w:rsidR="00110815" w:rsidRPr="006B423B" w:rsidRDefault="00110815" w:rsidP="00D90A1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</w:rPr>
        <w:t xml:space="preserve">2.2.2. При заключении договора со сроком размещения Объекта свыше одного года - </w:t>
      </w:r>
      <w:r w:rsidRPr="006B423B">
        <w:rPr>
          <w:rFonts w:ascii="Times New Roman" w:eastAsiaTheme="minorHAnsi" w:hAnsi="Times New Roman"/>
          <w:sz w:val="28"/>
          <w:szCs w:val="28"/>
        </w:rPr>
        <w:t>ежеквартально, не позднее 20 числа месяца, предшествующего отчетному кварталу размещения Объекта по следующим платежным реквизитам:</w:t>
      </w:r>
    </w:p>
    <w:p w:rsidR="00110815" w:rsidRPr="006B423B" w:rsidRDefault="00110815" w:rsidP="00110815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t>__________________________________________________________________</w:t>
      </w:r>
      <w:r w:rsidR="00FA3ABD">
        <w:rPr>
          <w:rFonts w:ascii="Times New Roman" w:eastAsiaTheme="minorHAnsi" w:hAnsi="Times New Roman"/>
          <w:sz w:val="28"/>
          <w:szCs w:val="28"/>
        </w:rPr>
        <w:t>.</w:t>
      </w:r>
    </w:p>
    <w:p w:rsidR="00110815" w:rsidRPr="006B423B" w:rsidRDefault="00110815" w:rsidP="00110815">
      <w:pPr>
        <w:ind w:left="2832" w:firstLine="708"/>
        <w:jc w:val="both"/>
        <w:rPr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  <w:vertAlign w:val="superscript"/>
        </w:rPr>
        <w:t>(реквизиты расчетного счета)</w:t>
      </w:r>
    </w:p>
    <w:p w:rsidR="00110815" w:rsidRPr="006B423B" w:rsidRDefault="00110815" w:rsidP="001108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t>Ежеквартальный платеж за размещение Объекта по данному договору составляет</w:t>
      </w:r>
      <w:proofErr w:type="gramStart"/>
      <w:r w:rsidRPr="006B423B">
        <w:rPr>
          <w:rFonts w:ascii="Times New Roman" w:eastAsiaTheme="minorHAnsi" w:hAnsi="Times New Roman"/>
          <w:sz w:val="28"/>
          <w:szCs w:val="28"/>
        </w:rPr>
        <w:t xml:space="preserve"> ___________ (_____________________) </w:t>
      </w:r>
      <w:proofErr w:type="gramEnd"/>
      <w:r w:rsidRPr="006B423B">
        <w:rPr>
          <w:rFonts w:ascii="Times New Roman" w:eastAsiaTheme="minorHAnsi" w:hAnsi="Times New Roman"/>
          <w:sz w:val="28"/>
          <w:szCs w:val="28"/>
        </w:rPr>
        <w:t>руб. (НДС не облагается). Первый  ежеквартальный  платеж производится «Хозяйствующим субъектом» путем перечисления денежных сре</w:t>
      </w:r>
      <w:proofErr w:type="gramStart"/>
      <w:r w:rsidRPr="006B423B">
        <w:rPr>
          <w:rFonts w:ascii="Times New Roman" w:eastAsiaTheme="minorHAnsi" w:hAnsi="Times New Roman"/>
          <w:sz w:val="28"/>
          <w:szCs w:val="28"/>
        </w:rPr>
        <w:t>дств в т</w:t>
      </w:r>
      <w:proofErr w:type="gramEnd"/>
      <w:r w:rsidRPr="006B423B">
        <w:rPr>
          <w:rFonts w:ascii="Times New Roman" w:eastAsiaTheme="minorHAnsi" w:hAnsi="Times New Roman"/>
          <w:sz w:val="28"/>
          <w:szCs w:val="28"/>
        </w:rPr>
        <w:t>ечение пяти рабочих дней со дня заключения настоящего договора.</w:t>
      </w:r>
    </w:p>
    <w:p w:rsidR="00110815" w:rsidRPr="006B423B" w:rsidRDefault="00110815" w:rsidP="001108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</w:rPr>
        <w:t>Указанный в настоящем подпункте размер ежеквартального платежа подлежит ежегодной индексации</w:t>
      </w:r>
      <w:r w:rsidRPr="006B423B">
        <w:rPr>
          <w:rFonts w:ascii="Times New Roman" w:eastAsiaTheme="minorHAnsi" w:hAnsi="Times New Roman"/>
          <w:sz w:val="28"/>
          <w:szCs w:val="28"/>
        </w:rPr>
        <w:t xml:space="preserve"> на индекс роста потребительских цен за прошедший год.</w:t>
      </w:r>
    </w:p>
    <w:p w:rsidR="00110815" w:rsidRPr="006B423B" w:rsidRDefault="00110815" w:rsidP="00E02FC8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lastRenderedPageBreak/>
        <w:t>3. Права и обязанности сторон</w:t>
      </w:r>
    </w:p>
    <w:p w:rsidR="00110815" w:rsidRPr="006B423B" w:rsidRDefault="00110815" w:rsidP="0011081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3.1. «Хозяйствующий субъект» имеет право: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3.1.1.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FA3ABD">
        <w:rPr>
          <w:rFonts w:ascii="Times New Roman" w:hAnsi="Times New Roman" w:cs="Times New Roman"/>
          <w:sz w:val="28"/>
          <w:szCs w:val="28"/>
        </w:rPr>
        <w:t>Объект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7" w:anchor="P288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1.1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10815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3.1.2. Использовать Объект для осуществления торговой деятельности (по предоставлению услуг) в соответствии с требованиями федерального законодательства, нормативных правовых актов Ставропольского края и муниципальных прав</w:t>
      </w:r>
      <w:r>
        <w:rPr>
          <w:rFonts w:ascii="Times New Roman" w:hAnsi="Times New Roman" w:cs="Times New Roman"/>
          <w:sz w:val="28"/>
          <w:szCs w:val="28"/>
        </w:rPr>
        <w:t>овых актов города Невинномысска.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 «Хозяйствующий субъект» обязан: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3.2.1. Разместить в течение 90 дней со дня заключения настоящего договора Объект, соответствующий утвержденному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Pr="006B423B">
        <w:rPr>
          <w:rFonts w:ascii="Times New Roman" w:hAnsi="Times New Roman" w:cs="Times New Roman"/>
          <w:sz w:val="28"/>
          <w:szCs w:val="28"/>
        </w:rPr>
        <w:t>типовому эскизному проекту, о чем в письменной форме уведомить «Организатора» не позднее 3 рабочих дней с момента размещения Объекта.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3.2.2.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 xml:space="preserve">Вносить плату за размещение Объекта в порядке, сроки и размере, указанных в </w:t>
      </w:r>
      <w:hyperlink r:id="rId18" w:anchor="P309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2.1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anchor="P315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2.2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  <w:proofErr w:type="gramEnd"/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3.2.3. Предоставить «Организатору» копии платежных документов об оплате за размещение Объекта в течение 3 рабочих дней с момента оплаты.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331"/>
      <w:bookmarkEnd w:id="4"/>
      <w:r w:rsidRPr="006B423B">
        <w:rPr>
          <w:rFonts w:ascii="Times New Roman" w:hAnsi="Times New Roman" w:cs="Times New Roman"/>
          <w:sz w:val="28"/>
          <w:szCs w:val="28"/>
        </w:rPr>
        <w:t>3.2.4. Использовать место размещения Объекта исключительно в целях, указанных в подпункте 1.1 настоящего договора.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3.2.5. Обеспечить соответствие параметров Объекта, его вида, специализации и месторасположения условиям аукционной документации, Схем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B423B">
        <w:rPr>
          <w:rFonts w:ascii="Times New Roman" w:hAnsi="Times New Roman" w:cs="Times New Roman"/>
          <w:sz w:val="28"/>
          <w:szCs w:val="28"/>
        </w:rPr>
        <w:t xml:space="preserve"> размещения нестационарных торговых объектов (нестационарных объектов по предоставлению услуг), утвержденному типовому эскизному проекту, а также настоящему договору в течение всего установленного периода размещения Объекта.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Обеспечивать сохранение эстетичного внешнего вида и оформления Объекта в течение всего срока действия настоящего договора.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3.2.6. Соблюдать режим работы Объекта и дополнительные условия осуществления данного вида деятельности Объекта.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3.2.7. Обеспечивать функционирование Объекта в соответствии с требованиями настоящего договора, документацией об аукционе и требованиями федерального законодательства, нормативными правовыми актами Ставропольского края и муниципальными правовыми актами города Невинномысска.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3.2.8.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>В течение 15 дней с даты размещения Объекта (для договоров со сроком размещения Объекта до одного года включительно – в течение 3 дней с даты заключения настоящего договора) заключить на весь срок размещения Объекта договор на вывоз твердых коммунальных отходов со специализированной организацией, и разместить в месте нахождения Объекта информацию о заключенном договоре на вывоз твердых коммунальных отходов, путем указания его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 сторон, реквизитов (даты, номера), а также срока, на который он заключен.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lastRenderedPageBreak/>
        <w:t>3.2.9. Соблюдать при размещении Объекта требования градостроительных регламентов, строительных, экологических, санитарно-гигиенических, противопожарных требований.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Обеспечивать соблюдение санитарных норм и правил, </w:t>
      </w:r>
      <w:hyperlink r:id="rId20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города Невинномысска, в том числе установить урны.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3.2.10. Использовать Объект способами, которые не должны наносить вред окружающей среде, инженерным коммуникациям и объектам благоустройства, расположенным вблизи места размещения Объекта.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3.2.11. Не допускать загрязнение, захламление места размещения Объекта.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339"/>
      <w:bookmarkEnd w:id="5"/>
      <w:r w:rsidRPr="006B423B">
        <w:rPr>
          <w:rFonts w:ascii="Times New Roman" w:hAnsi="Times New Roman" w:cs="Times New Roman"/>
          <w:sz w:val="28"/>
          <w:szCs w:val="28"/>
        </w:rPr>
        <w:t>3.2.1</w:t>
      </w:r>
      <w:r w:rsidR="00D90F40">
        <w:rPr>
          <w:rFonts w:ascii="Times New Roman" w:hAnsi="Times New Roman" w:cs="Times New Roman"/>
          <w:sz w:val="28"/>
          <w:szCs w:val="28"/>
        </w:rPr>
        <w:t>2</w:t>
      </w:r>
      <w:r w:rsidRPr="006B423B">
        <w:rPr>
          <w:rFonts w:ascii="Times New Roman" w:hAnsi="Times New Roman" w:cs="Times New Roman"/>
          <w:sz w:val="28"/>
          <w:szCs w:val="28"/>
        </w:rPr>
        <w:t>. Довести до сведения потребителей информацию о продавце (исполнителе услуг), в том числе фирменном наименовании (наименовании), месте нахождения (адресе) и режиме работы – для юридических лиц, о государственной регистрации и наименовании зарегистрировавшего его органа – для индивидуальных предпринимателей в соответствии с требованиями Закона Российской Федерации от 07.02.1992 № 2300-1 «О защите прав потребителей».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3.2.1</w:t>
      </w:r>
      <w:r w:rsidR="00D90F40">
        <w:rPr>
          <w:rFonts w:ascii="Times New Roman" w:hAnsi="Times New Roman" w:cs="Times New Roman"/>
          <w:sz w:val="28"/>
          <w:szCs w:val="28"/>
        </w:rPr>
        <w:t>3</w:t>
      </w:r>
      <w:r w:rsidRPr="006B423B">
        <w:rPr>
          <w:rFonts w:ascii="Times New Roman" w:hAnsi="Times New Roman" w:cs="Times New Roman"/>
          <w:sz w:val="28"/>
          <w:szCs w:val="28"/>
        </w:rPr>
        <w:t xml:space="preserve">. При прекращении (расторжении) договора на размещение Объекта не позднее дня, следующего за днем прекращения (расторжения) договора, обеспечить демонтаж и вывоз Объекта с места его размещения, и передать «Организатору» место размещения Объекта в состоянии, отвечающем требованиям </w:t>
      </w:r>
      <w:hyperlink r:id="rId21" w:history="1">
        <w:proofErr w:type="gramStart"/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города Невинномысска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>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3.2.1</w:t>
      </w:r>
      <w:r w:rsidR="00D90F40">
        <w:rPr>
          <w:rFonts w:ascii="Times New Roman" w:hAnsi="Times New Roman" w:cs="Times New Roman"/>
          <w:sz w:val="28"/>
          <w:szCs w:val="28"/>
        </w:rPr>
        <w:t>4</w:t>
      </w:r>
      <w:r w:rsidRPr="006B423B">
        <w:rPr>
          <w:rFonts w:ascii="Times New Roman" w:hAnsi="Times New Roman" w:cs="Times New Roman"/>
          <w:sz w:val="28"/>
          <w:szCs w:val="28"/>
        </w:rPr>
        <w:t xml:space="preserve">. В случае если Объект конструктивно объединен с другими нестационарными торговыми объектами (объектами по предоставлению услуг), обеспечить демонтаж Объекта без ущерба другим нестационарным объектам в порядке и в сроки, установленные </w:t>
      </w:r>
      <w:hyperlink r:id="rId22" w:anchor="P339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3.2.14 пункта 3.2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3.3. «Организатор» имеет право: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3.3.1. В любое время действия договора на размещение Объекта проверять соблюдение «Хозяйствующим субъектом» требований настоящего договора на месте размещения Объекта.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344"/>
      <w:bookmarkEnd w:id="6"/>
      <w:r w:rsidRPr="006B423B">
        <w:rPr>
          <w:rFonts w:ascii="Times New Roman" w:hAnsi="Times New Roman" w:cs="Times New Roman"/>
          <w:sz w:val="28"/>
          <w:szCs w:val="28"/>
        </w:rPr>
        <w:t xml:space="preserve">3.3.2. Отказаться от исполнения договора в одностороннем порядке в случаях и в порядке, установленных настоящим договором. 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3.4. «Организатор» обязан предоставить «Хозяйствующему субъекту» место размещения Объекта в соответствии с условиями настоящего договора, отвечающее требованиям </w:t>
      </w:r>
      <w:hyperlink r:id="rId23" w:history="1">
        <w:proofErr w:type="gramStart"/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города Невинномысска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>.</w:t>
      </w:r>
    </w:p>
    <w:p w:rsidR="00110815" w:rsidRPr="006B423B" w:rsidRDefault="00110815" w:rsidP="00E02FC8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4. Срок действия договора</w:t>
      </w:r>
    </w:p>
    <w:p w:rsidR="00110815" w:rsidRPr="006B423B" w:rsidRDefault="00110815" w:rsidP="0011081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4.1. Настоящий договор действует со дня его подписания Сторонами и до «___» ____________ 20__ года.</w:t>
      </w:r>
    </w:p>
    <w:p w:rsidR="00110815" w:rsidRPr="006B423B" w:rsidRDefault="00110815" w:rsidP="0011081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10815" w:rsidP="00E02FC8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lastRenderedPageBreak/>
        <w:t>5. Ответственность Сторон</w:t>
      </w:r>
    </w:p>
    <w:p w:rsidR="00110815" w:rsidRPr="006B423B" w:rsidRDefault="00110815" w:rsidP="0011081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5.1.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5.2. В случае заключения договора на размещение Объекта сроком до одного года включительно «Хозяйствующий субъект» несет ответственность за неоплату или несвоевременную оплату по настоящему договору в форме штрафа в размере 20% от цены настоящего договора, но не менее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 чем 1000 рублей.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В случае заключения договора на размещение Объекта сроком свыше одного года «Хозяйствующий субъект» за неоплату или несвоевременную оплату по настоящему договору уплачивает «Организатору» неустойку в форме пени в размере 0,15 процента от просроченной суммы платежа за каждый день просрочки.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5.3. В случае нарушения подпунктов 3.2.1, 3.2.8, 3.2.13 настоящего договора «Хозяйствующий субъект» обязан уплатить «Организатору» штраф в размере 50 % от цены настоящего договора (при заключении договора сроком свыше одного года – в размере 50 % от установленного ежеквартального платежа).</w:t>
      </w:r>
    </w:p>
    <w:p w:rsidR="00110815" w:rsidRPr="006B423B" w:rsidRDefault="00110815" w:rsidP="001108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</w:rPr>
        <w:t>5.4.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:rsidR="00E02FC8" w:rsidRDefault="00E02FC8" w:rsidP="0011081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10815" w:rsidP="00E02FC8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6. Прекращение и расторжение договора</w:t>
      </w:r>
    </w:p>
    <w:p w:rsidR="00110815" w:rsidRPr="006B423B" w:rsidRDefault="00110815" w:rsidP="0011081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6.1. «Организатор» имеет право бесспорно и в одностороннем порядке досрочно расторгнуть настоящий договор в следующих случаях: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6.1.1. Неоднократное (два и более раза) нарушение «Хозяйствующим субъектом» условий, установленных </w:t>
      </w:r>
      <w:hyperlink r:id="rId24" w:anchor="P331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подпунктами 3.2.</w:t>
        </w:r>
      </w:hyperlink>
      <w:r w:rsidRPr="006B423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1</w:t>
      </w:r>
      <w:r w:rsidRPr="006B423B">
        <w:rPr>
          <w:rFonts w:ascii="Times New Roman" w:hAnsi="Times New Roman" w:cs="Times New Roman"/>
          <w:sz w:val="28"/>
          <w:szCs w:val="28"/>
        </w:rPr>
        <w:t xml:space="preserve"> - </w:t>
      </w:r>
      <w:hyperlink r:id="rId25" w:anchor="P339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3.2.12 пункта 3.2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настоящего договора, зафиксированное «Организатором» при осмотре места размещения Объекта путем составления акта осмотра;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6.1.2. Принятие в установленном порядке решения о предоставлении земельного участка, в том числе образованного в результате проведения в установленном порядке землеустроительных работ в рамках реализации документов территориального планирования, в границах которого расположено место размещения Объекта, для строительства объекта капитального строительства;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6.1.3. Принятие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 xml:space="preserve">в установленном порядке решения о проведении торгов на право заключения договора аренды земельного участка для его </w:t>
      </w:r>
      <w:r w:rsidRPr="006B423B">
        <w:rPr>
          <w:rFonts w:ascii="Times New Roman" w:hAnsi="Times New Roman" w:cs="Times New Roman"/>
          <w:sz w:val="28"/>
          <w:szCs w:val="28"/>
        </w:rPr>
        <w:lastRenderedPageBreak/>
        <w:t>комплексного освоения  в целях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 жилищного строительства, в границах которого расположено место размещения Объекта;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6.1.4. Заключение в установленном порядке договора о предоставлении земельного участка, образованного в границах застроенной территории, в случае если место размещения Объекта расположено в пределах такого земельного участка.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6.2. При принятии решения о досрочном расторжении настоящего договора в одностороннем порядке в случаях, указанных в подпункте 6.1 настоящего договора, «Организатор» направляет «Хозяйствующему субъекту» заказным письмом с уведомлением о вручении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>уведомление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 о принятом решении с требованием демонтировать Объект и освободить место размещения Объекта.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>По истечение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 30 дней с момента доставки уведомления «Хозяйствующему субъекту» настоящий договор считается расторгнутым.  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6.3. Настоящий договор подлежит досрочному расторжению по соглашению Сторон, либо по решению суда по основаниям, предусмотренным законодательством Российской Федерации.</w:t>
      </w:r>
    </w:p>
    <w:p w:rsidR="00110815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6.4. В случае смерти «Хозяйствующего субъекта» - гражданина, либо признания его умершим в установленном гражданским законодательством порядке, его права и обязанности по договору не переходят к наследникам, и договор прекращается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>с даты смерти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 (вступления в силу решения суда о признании гражданина умершим).</w:t>
      </w:r>
    </w:p>
    <w:p w:rsidR="00E96A21" w:rsidRDefault="00E96A21" w:rsidP="0011081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10815" w:rsidP="00E96A2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7. Заключительные положения</w:t>
      </w:r>
    </w:p>
    <w:p w:rsidR="00110815" w:rsidRPr="006B423B" w:rsidRDefault="00110815" w:rsidP="0011081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7.1. «Организатор» вправе обеспечивать уведомление «Хозяйствующего субъекта» о наступлении (истечении) сроков платежа, о состоянии задолженности по договору, а также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 иных обстоятельствах, касающихся исполнения обязательств по договору, в том числе посредством </w:t>
      </w:r>
      <w:r w:rsidRPr="006B423B">
        <w:rPr>
          <w:rFonts w:ascii="Times New Roman" w:hAnsi="Times New Roman" w:cs="Times New Roman"/>
          <w:sz w:val="28"/>
          <w:szCs w:val="28"/>
          <w:lang w:val="en-US"/>
        </w:rPr>
        <w:t>SMS</w:t>
      </w:r>
      <w:r w:rsidRPr="006B423B">
        <w:rPr>
          <w:rFonts w:ascii="Times New Roman" w:hAnsi="Times New Roman" w:cs="Times New Roman"/>
          <w:sz w:val="28"/>
          <w:szCs w:val="28"/>
        </w:rPr>
        <w:t>-уведомлений (сообщений) на телефонный номер (телефонные номера) мобильной (сотовой) связи «Хозяйствующего субъекта», указанный (указанные) в договоре.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При изменении телефонного номера (телефонных номеров) мобильной (сотовой) связи «Хозяйствующий субъект» обязан в течение 5 дней письменно уведомить об этом «Организатора».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7.2. В случае изменения адреса или иных реквизитов стороны обязаны уведомить об этом друг друга в течение 10 дней со дня таких изменений, путем направления письменного уведомления.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7.3. Вопросы, не урегулированные настоящим договором, регулируются законодательством Российской Федерации, Ставропольского края, муниципальными нормативными правовыми актами города Невинномысска.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7.4. Все споры или разногласия, возникшие между Сторонами по настоящему договору, разрешаются в судебном порядке по месту заключения договора.</w:t>
      </w:r>
    </w:p>
    <w:p w:rsidR="00110815" w:rsidRPr="006B423B" w:rsidRDefault="00110815" w:rsidP="00110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lastRenderedPageBreak/>
        <w:t>7.2. Настоящий договор составлен в двух экземплярах, имеющих одинаковую юридическую силу, один из которых находится у «Организатора», второй у «Хозяйствующего субъекта».</w:t>
      </w:r>
    </w:p>
    <w:p w:rsidR="00110815" w:rsidRPr="006B423B" w:rsidRDefault="00110815" w:rsidP="0011081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10815" w:rsidRPr="006B423B" w:rsidRDefault="00110815" w:rsidP="00E96A2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8. Реквизиты и подписи Сторон</w:t>
      </w:r>
    </w:p>
    <w:p w:rsidR="00110815" w:rsidRPr="006B423B" w:rsidRDefault="00110815" w:rsidP="0011081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10815" w:rsidRPr="006B423B" w:rsidTr="00A5265C">
        <w:tc>
          <w:tcPr>
            <w:tcW w:w="4785" w:type="dxa"/>
          </w:tcPr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B423B">
              <w:rPr>
                <w:rFonts w:ascii="Times New Roman" w:hAnsi="Times New Roman" w:cs="Times New Roman"/>
                <w:sz w:val="28"/>
                <w:szCs w:val="28"/>
              </w:rPr>
              <w:t>«Организатор»</w:t>
            </w:r>
          </w:p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B423B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B423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(наименование)</w:t>
            </w:r>
          </w:p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B423B">
              <w:rPr>
                <w:rFonts w:ascii="Times New Roman" w:hAnsi="Times New Roman" w:cs="Times New Roman"/>
                <w:sz w:val="28"/>
                <w:szCs w:val="28"/>
              </w:rPr>
              <w:t>индекс, адрес, телефон</w:t>
            </w:r>
          </w:p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B423B">
              <w:rPr>
                <w:rFonts w:ascii="Times New Roman" w:hAnsi="Times New Roman" w:cs="Times New Roman"/>
                <w:sz w:val="28"/>
                <w:szCs w:val="28"/>
              </w:rPr>
              <w:t>___________________ Ф.И.О.</w:t>
            </w:r>
          </w:p>
        </w:tc>
        <w:tc>
          <w:tcPr>
            <w:tcW w:w="4785" w:type="dxa"/>
          </w:tcPr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B423B">
              <w:rPr>
                <w:rFonts w:ascii="Times New Roman" w:hAnsi="Times New Roman" w:cs="Times New Roman"/>
                <w:sz w:val="28"/>
                <w:szCs w:val="28"/>
              </w:rPr>
              <w:t>«Хозяйствующий субъект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815" w:rsidRPr="006B423B" w:rsidRDefault="00110815" w:rsidP="00A5265C">
            <w:pPr>
              <w:tabs>
                <w:tab w:val="left" w:pos="979"/>
              </w:tabs>
              <w:rPr>
                <w:rFonts w:ascii="Times New Roman" w:hAnsi="Times New Roman"/>
                <w:sz w:val="28"/>
                <w:szCs w:val="28"/>
              </w:rPr>
            </w:pPr>
            <w:r w:rsidRPr="006B423B">
              <w:rPr>
                <w:rFonts w:ascii="Times New Roman" w:hAnsi="Times New Roman"/>
                <w:sz w:val="28"/>
                <w:szCs w:val="28"/>
              </w:rPr>
              <w:t>Ф.И.О (наименование юридического лица)</w:t>
            </w:r>
          </w:p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B423B">
              <w:rPr>
                <w:rFonts w:ascii="Times New Roman" w:hAnsi="Times New Roman"/>
                <w:sz w:val="28"/>
                <w:szCs w:val="28"/>
              </w:rPr>
              <w:t>индекс, адрес, телефон</w:t>
            </w:r>
          </w:p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B423B">
              <w:rPr>
                <w:rFonts w:ascii="Times New Roman" w:hAnsi="Times New Roman"/>
                <w:sz w:val="28"/>
                <w:szCs w:val="28"/>
              </w:rPr>
              <w:t>ИНН</w:t>
            </w:r>
          </w:p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ОГРНИП (ОГР</w:t>
            </w:r>
            <w:r w:rsidRPr="006B423B">
              <w:rPr>
                <w:rFonts w:ascii="Times New Roman" w:hAnsi="Times New Roman"/>
                <w:sz w:val="28"/>
                <w:szCs w:val="28"/>
              </w:rPr>
              <w:t>ЮЛ)</w:t>
            </w:r>
          </w:p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B423B">
              <w:rPr>
                <w:rFonts w:ascii="Times New Roman" w:hAnsi="Times New Roman"/>
                <w:sz w:val="28"/>
                <w:szCs w:val="28"/>
              </w:rPr>
              <w:t>___________________ Ф.И.О.</w:t>
            </w:r>
          </w:p>
          <w:p w:rsidR="00110815" w:rsidRPr="006B423B" w:rsidRDefault="00110815" w:rsidP="00A5265C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0815" w:rsidRPr="002107DF" w:rsidRDefault="00844B31" w:rsidP="00844B31">
      <w:pPr>
        <w:pStyle w:val="ConsPlusNormal"/>
        <w:ind w:firstLine="0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110815" w:rsidRPr="00D90A13" w:rsidRDefault="00110815" w:rsidP="00D90A13">
      <w:pPr>
        <w:spacing w:after="0" w:line="240" w:lineRule="auto"/>
        <w:ind w:left="4956" w:firstLine="289"/>
        <w:jc w:val="center"/>
        <w:rPr>
          <w:rStyle w:val="af"/>
          <w:rFonts w:ascii="Times New Roman" w:hAnsi="Times New Roman"/>
          <w:b w:val="0"/>
          <w:sz w:val="14"/>
          <w:szCs w:val="28"/>
        </w:rPr>
      </w:pPr>
    </w:p>
    <w:p w:rsidR="0091541B" w:rsidRDefault="0091541B" w:rsidP="00D90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91541B" w:rsidRDefault="0091541B" w:rsidP="00D90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2"/>
        <w:gridCol w:w="4238"/>
      </w:tblGrid>
      <w:tr w:rsidR="0091541B" w:rsidRPr="006B423B" w:rsidTr="00AA07D0">
        <w:tc>
          <w:tcPr>
            <w:tcW w:w="5332" w:type="dxa"/>
            <w:vAlign w:val="bottom"/>
          </w:tcPr>
          <w:p w:rsidR="0091541B" w:rsidRPr="006B423B" w:rsidRDefault="00B269D1" w:rsidP="00AA07D0">
            <w:pPr>
              <w:spacing w:line="240" w:lineRule="exact"/>
              <w:contextualSpacing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</w:t>
            </w:r>
            <w:r w:rsidR="0091541B" w:rsidRPr="006B423B">
              <w:rPr>
                <w:rFonts w:ascii="Times New Roman" w:eastAsiaTheme="minorHAnsi" w:hAnsi="Times New Roman"/>
              </w:rPr>
              <w:t xml:space="preserve">аместитель главы </w:t>
            </w:r>
          </w:p>
          <w:p w:rsidR="0091541B" w:rsidRPr="006B423B" w:rsidRDefault="0091541B" w:rsidP="00AA07D0">
            <w:pPr>
              <w:suppressAutoHyphens/>
              <w:spacing w:line="240" w:lineRule="exact"/>
              <w:contextualSpacing/>
              <w:rPr>
                <w:rFonts w:ascii="Times New Roman" w:hAnsi="Times New Roman"/>
              </w:rPr>
            </w:pPr>
            <w:r w:rsidRPr="006B423B">
              <w:rPr>
                <w:rFonts w:ascii="Times New Roman" w:hAnsi="Times New Roman"/>
              </w:rPr>
              <w:t>администрации города Невинномысска</w:t>
            </w:r>
          </w:p>
        </w:tc>
        <w:tc>
          <w:tcPr>
            <w:tcW w:w="4238" w:type="dxa"/>
            <w:vAlign w:val="bottom"/>
          </w:tcPr>
          <w:p w:rsidR="0091541B" w:rsidRPr="006B423B" w:rsidRDefault="00B269D1" w:rsidP="00AA07D0">
            <w:pPr>
              <w:spacing w:line="240" w:lineRule="exact"/>
              <w:contextualSpacing/>
              <w:jc w:val="right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А.А.Савченко</w:t>
            </w:r>
            <w:proofErr w:type="spellEnd"/>
          </w:p>
        </w:tc>
      </w:tr>
      <w:tr w:rsidR="0091541B" w:rsidRPr="006B423B" w:rsidTr="00AA07D0">
        <w:tc>
          <w:tcPr>
            <w:tcW w:w="5332" w:type="dxa"/>
            <w:vAlign w:val="bottom"/>
          </w:tcPr>
          <w:p w:rsidR="0091541B" w:rsidRPr="006B423B" w:rsidRDefault="0091541B" w:rsidP="00AA07D0">
            <w:pPr>
              <w:suppressAutoHyphens/>
              <w:contextualSpacing/>
              <w:rPr>
                <w:rFonts w:ascii="Times New Roman" w:hAnsi="Times New Roman"/>
              </w:rPr>
            </w:pPr>
          </w:p>
        </w:tc>
        <w:tc>
          <w:tcPr>
            <w:tcW w:w="4238" w:type="dxa"/>
            <w:vAlign w:val="bottom"/>
          </w:tcPr>
          <w:p w:rsidR="0091541B" w:rsidRPr="006B423B" w:rsidRDefault="0091541B" w:rsidP="00AA07D0">
            <w:pPr>
              <w:suppressAutoHyphens/>
              <w:spacing w:line="240" w:lineRule="exact"/>
              <w:contextualSpacing/>
              <w:jc w:val="right"/>
              <w:rPr>
                <w:rFonts w:ascii="Times New Roman" w:hAnsi="Times New Roman"/>
              </w:rPr>
            </w:pPr>
          </w:p>
        </w:tc>
      </w:tr>
    </w:tbl>
    <w:p w:rsidR="00BE1F1A" w:rsidRDefault="00BE1F1A" w:rsidP="00844B31">
      <w:pPr>
        <w:spacing w:after="0" w:line="240" w:lineRule="exact"/>
        <w:ind w:left="4820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  <w:sectPr w:rsidR="00BE1F1A" w:rsidSect="00890265">
          <w:headerReference w:type="first" r:id="rId26"/>
          <w:pgSz w:w="11906" w:h="16838"/>
          <w:pgMar w:top="1418" w:right="567" w:bottom="1134" w:left="1985" w:header="142" w:footer="709" w:gutter="0"/>
          <w:pgNumType w:start="1"/>
          <w:cols w:space="708"/>
          <w:titlePg/>
          <w:docGrid w:linePitch="360"/>
        </w:sectPr>
      </w:pPr>
    </w:p>
    <w:p w:rsidR="00844B31" w:rsidRPr="006B423B" w:rsidRDefault="00844B31" w:rsidP="00844B31">
      <w:pPr>
        <w:spacing w:after="0" w:line="240" w:lineRule="exact"/>
        <w:ind w:left="4820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lastRenderedPageBreak/>
        <w:t xml:space="preserve">Приложение </w:t>
      </w:r>
      <w:r>
        <w:rPr>
          <w:rStyle w:val="af"/>
          <w:rFonts w:ascii="Times New Roman" w:hAnsi="Times New Roman"/>
          <w:b w:val="0"/>
          <w:sz w:val="28"/>
          <w:szCs w:val="28"/>
        </w:rPr>
        <w:t>2</w:t>
      </w:r>
    </w:p>
    <w:p w:rsidR="00844B31" w:rsidRPr="006B423B" w:rsidRDefault="00844B31" w:rsidP="00844B31">
      <w:pPr>
        <w:spacing w:after="0" w:line="240" w:lineRule="exact"/>
        <w:ind w:left="4820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t>к постановлению администрации</w:t>
      </w:r>
    </w:p>
    <w:p w:rsidR="00844B31" w:rsidRDefault="00844B31" w:rsidP="00844B31">
      <w:pPr>
        <w:spacing w:after="0" w:line="240" w:lineRule="exact"/>
        <w:ind w:left="4820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t>города Невинномысска</w:t>
      </w:r>
    </w:p>
    <w:p w:rsidR="00844B31" w:rsidRDefault="00C8144C" w:rsidP="00C8144C">
      <w:pPr>
        <w:tabs>
          <w:tab w:val="left" w:pos="5670"/>
        </w:tabs>
        <w:spacing w:after="0" w:line="240" w:lineRule="auto"/>
        <w:ind w:left="4820" w:firstLine="850"/>
        <w:rPr>
          <w:rStyle w:val="af"/>
          <w:rFonts w:ascii="Times New Roman" w:hAnsi="Times New Roman"/>
          <w:b w:val="0"/>
          <w:sz w:val="28"/>
          <w:szCs w:val="28"/>
        </w:rPr>
      </w:pPr>
      <w:r>
        <w:rPr>
          <w:rStyle w:val="af"/>
          <w:rFonts w:ascii="Times New Roman" w:hAnsi="Times New Roman"/>
          <w:b w:val="0"/>
          <w:sz w:val="28"/>
          <w:szCs w:val="28"/>
        </w:rPr>
        <w:t>от 27.07.2021 № 1276</w:t>
      </w:r>
    </w:p>
    <w:p w:rsidR="00810D57" w:rsidRPr="006B423B" w:rsidRDefault="00810D57" w:rsidP="00810D57">
      <w:pPr>
        <w:pStyle w:val="ConsPlusNormal"/>
        <w:ind w:left="496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10D57" w:rsidRPr="006B423B" w:rsidRDefault="00810D57" w:rsidP="00810D57">
      <w:pPr>
        <w:pStyle w:val="ConsPlusNormal"/>
        <w:ind w:left="496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10D57" w:rsidRPr="006B423B" w:rsidRDefault="00810D57" w:rsidP="00810D57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0D57" w:rsidRPr="006B423B" w:rsidRDefault="0091541B" w:rsidP="00810D5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810D57" w:rsidRPr="006B423B">
        <w:rPr>
          <w:rFonts w:ascii="Times New Roman" w:eastAsiaTheme="minorHAnsi" w:hAnsi="Times New Roman"/>
          <w:sz w:val="28"/>
          <w:szCs w:val="28"/>
        </w:rPr>
        <w:t>ТАБЛИЦА</w:t>
      </w:r>
    </w:p>
    <w:p w:rsidR="00810D57" w:rsidRPr="006B423B" w:rsidRDefault="00810D57" w:rsidP="00810D5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t>определения базовой цены за размещение нестационарного торгового объекта (нестационарного объекта по предоставлению услуг) на территории города Невинномысска</w:t>
      </w:r>
    </w:p>
    <w:p w:rsidR="00810D57" w:rsidRPr="006B423B" w:rsidRDefault="00810D57" w:rsidP="00810D57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"/>
        <w:gridCol w:w="4883"/>
        <w:gridCol w:w="1276"/>
        <w:gridCol w:w="1417"/>
        <w:gridCol w:w="1418"/>
      </w:tblGrid>
      <w:tr w:rsidR="005B057A" w:rsidRPr="006B423B" w:rsidTr="002C0438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B423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B423B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Назначение (специализация) нестационарного торгового объекта (нестационарного объекта по предоставлению услуг)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Базовая цена нестационарного торгового объекта (нестационарного объекта по предоставлению услуг) (рублей)</w:t>
            </w:r>
          </w:p>
        </w:tc>
      </w:tr>
      <w:tr w:rsidR="005B057A" w:rsidRPr="006B423B" w:rsidTr="002C0438"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в месяц за 1 кв. метр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за один день за 1 кв. метр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в месяц</w:t>
            </w:r>
          </w:p>
        </w:tc>
      </w:tr>
    </w:tbl>
    <w:p w:rsidR="00993A59" w:rsidRPr="006B423B" w:rsidRDefault="00993A59" w:rsidP="00993A59">
      <w:pPr>
        <w:spacing w:before="100" w:beforeAutospacing="1" w:after="0" w:line="80" w:lineRule="exact"/>
        <w:contextualSpacing/>
        <w:rPr>
          <w:rFonts w:ascii="Times New Roman" w:hAnsi="Times New Roman"/>
          <w:sz w:val="1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879"/>
        <w:gridCol w:w="1276"/>
        <w:gridCol w:w="1417"/>
        <w:gridCol w:w="1418"/>
      </w:tblGrid>
      <w:tr w:rsidR="005B057A" w:rsidRPr="006B423B" w:rsidTr="002C0438">
        <w:trPr>
          <w:tblHeader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хлеба и хлебобулочных изделий из киоска, 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торгового 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>павильона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продовольственных товаров в заводской упаковке из киоска, 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торгового 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>павильона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30F03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30F0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продовольственных товаров </w:t>
            </w:r>
            <w:r>
              <w:rPr>
                <w:rFonts w:ascii="Times New Roman" w:hAnsi="Times New Roman"/>
                <w:sz w:val="20"/>
                <w:szCs w:val="20"/>
              </w:rPr>
              <w:t>в заводской упаковке из киоска в МБУК «Парки культуры и отдыха»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6500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DA15F8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продовольственных това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ров в заводской упаковке с торговой тележки, </w:t>
            </w:r>
            <w:r w:rsidR="003A6554">
              <w:rPr>
                <w:rFonts w:ascii="Times New Roman" w:hAnsi="Times New Roman"/>
                <w:sz w:val="20"/>
                <w:szCs w:val="20"/>
              </w:rPr>
              <w:t>торговой палатки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продовольственной группы товаров из киоска</w:t>
            </w:r>
            <w:r w:rsidR="003A6554">
              <w:rPr>
                <w:rFonts w:ascii="Times New Roman" w:hAnsi="Times New Roman"/>
                <w:sz w:val="20"/>
                <w:szCs w:val="20"/>
              </w:rPr>
              <w:t>,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 торгового </w:t>
            </w:r>
            <w:r w:rsidR="00DA15F8" w:rsidRPr="006B423B">
              <w:rPr>
                <w:rFonts w:ascii="Times New Roman" w:hAnsi="Times New Roman"/>
                <w:sz w:val="20"/>
                <w:szCs w:val="20"/>
              </w:rPr>
              <w:t>павильона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30F03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DA15F8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530F03">
              <w:rPr>
                <w:rFonts w:ascii="Times New Roman" w:hAnsi="Times New Roman"/>
                <w:sz w:val="20"/>
                <w:szCs w:val="20"/>
              </w:rPr>
              <w:t>1</w:t>
            </w:r>
            <w:r w:rsidR="003A655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DA15F8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продовольств</w:t>
            </w:r>
            <w:r>
              <w:rPr>
                <w:rFonts w:ascii="Times New Roman" w:hAnsi="Times New Roman"/>
                <w:sz w:val="20"/>
                <w:szCs w:val="20"/>
              </w:rPr>
              <w:t>енной группы товаров из киоска</w:t>
            </w:r>
            <w:r w:rsidR="001D55A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DA15F8">
              <w:rPr>
                <w:rFonts w:ascii="Times New Roman" w:hAnsi="Times New Roman"/>
                <w:sz w:val="20"/>
                <w:szCs w:val="20"/>
              </w:rPr>
              <w:t>торгового автофургона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 МБУК «Парки культуры и отдыха»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6500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DA15F8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мяса, мясопродуктов, морепродуктов, молочной продукции из киоска,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 торгового </w:t>
            </w:r>
            <w:r w:rsidR="00DA15F8" w:rsidRPr="006B423B">
              <w:rPr>
                <w:rFonts w:ascii="Times New Roman" w:hAnsi="Times New Roman"/>
                <w:sz w:val="20"/>
                <w:szCs w:val="20"/>
              </w:rPr>
              <w:t>павильона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овощей, фруктов и бахчевых культур из киоска, 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торгового </w:t>
            </w:r>
            <w:r w:rsidR="00DA15F8" w:rsidRPr="006B423B">
              <w:rPr>
                <w:rFonts w:ascii="Times New Roman" w:hAnsi="Times New Roman"/>
                <w:sz w:val="20"/>
                <w:szCs w:val="20"/>
              </w:rPr>
              <w:t>павильона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непродовольственной группы товаров из киоска, 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торгового </w:t>
            </w:r>
            <w:r w:rsidR="00DA15F8" w:rsidRPr="006B423B">
              <w:rPr>
                <w:rFonts w:ascii="Times New Roman" w:hAnsi="Times New Roman"/>
                <w:sz w:val="20"/>
                <w:szCs w:val="20"/>
              </w:rPr>
              <w:t>павильона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30F03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7.1.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30F0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непродовольст</w:t>
            </w:r>
            <w:r>
              <w:rPr>
                <w:rFonts w:ascii="Times New Roman" w:hAnsi="Times New Roman"/>
                <w:sz w:val="20"/>
                <w:szCs w:val="20"/>
              </w:rPr>
              <w:t>венной группы товаров из киоска в  МБУК «Парки культуры и отдыха»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844B31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844B31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6500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3A6554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Бытовые услуги (ремонт обуви, часов, одежды, </w:t>
            </w:r>
            <w:r w:rsidR="00EC014B" w:rsidRPr="006B423B">
              <w:rPr>
                <w:rFonts w:ascii="Times New Roman" w:hAnsi="Times New Roman"/>
                <w:sz w:val="20"/>
                <w:szCs w:val="20"/>
              </w:rPr>
              <w:t>бытовой техники, услуги фото)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EC014B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бахчевых культур из 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торгового </w:t>
            </w:r>
            <w:r w:rsidR="00DA15F8" w:rsidRPr="006B423B">
              <w:rPr>
                <w:rFonts w:ascii="Times New Roman" w:hAnsi="Times New Roman"/>
                <w:sz w:val="20"/>
                <w:szCs w:val="20"/>
              </w:rPr>
              <w:t>павильона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цветов и венков, в том числе искусственных цветов из киоска, 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торгового </w:t>
            </w:r>
            <w:r w:rsidR="00DA15F8" w:rsidRPr="006B423B">
              <w:rPr>
                <w:rFonts w:ascii="Times New Roman" w:hAnsi="Times New Roman"/>
                <w:sz w:val="20"/>
                <w:szCs w:val="20"/>
              </w:rPr>
              <w:t>павильона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3A6554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цветов и венков, в том числе искусственных цветов в праздничные дни с </w:t>
            </w:r>
            <w:r w:rsidR="003A6554">
              <w:rPr>
                <w:rFonts w:ascii="Times New Roman" w:hAnsi="Times New Roman"/>
                <w:sz w:val="20"/>
                <w:szCs w:val="20"/>
              </w:rPr>
              <w:t>торговой тележки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3A6554">
              <w:rPr>
                <w:rFonts w:ascii="Times New Roman" w:hAnsi="Times New Roman"/>
                <w:sz w:val="20"/>
                <w:szCs w:val="20"/>
              </w:rPr>
              <w:t>торговой палатки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мороженого из </w:t>
            </w:r>
            <w:r w:rsidR="003A6554">
              <w:rPr>
                <w:rFonts w:ascii="Times New Roman" w:hAnsi="Times New Roman"/>
                <w:sz w:val="20"/>
                <w:szCs w:val="20"/>
              </w:rPr>
              <w:t xml:space="preserve"> торгового 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>автофургона, киоска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13</w:t>
            </w:r>
            <w:r w:rsidR="00C0019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мороженого в праздничные дни с </w:t>
            </w:r>
            <w:r w:rsidR="00EC014B" w:rsidRPr="006B423B">
              <w:rPr>
                <w:rFonts w:ascii="Times New Roman" w:hAnsi="Times New Roman"/>
                <w:sz w:val="20"/>
                <w:szCs w:val="20"/>
              </w:rPr>
              <w:t>торговой тележки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 xml:space="preserve">, из </w:t>
            </w:r>
            <w:r w:rsidR="002C0438">
              <w:rPr>
                <w:rFonts w:ascii="Times New Roman" w:hAnsi="Times New Roman"/>
                <w:sz w:val="20"/>
                <w:szCs w:val="20"/>
              </w:rPr>
              <w:t xml:space="preserve">торговой 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>палатки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DA15F8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кваса и (или) прохладительных напитков </w:t>
            </w:r>
            <w:r w:rsidR="00DA15F8">
              <w:rPr>
                <w:rFonts w:ascii="Times New Roman" w:hAnsi="Times New Roman"/>
                <w:sz w:val="20"/>
                <w:szCs w:val="20"/>
              </w:rPr>
              <w:t>из киоска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937D4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DA15F8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кваса и (или) прохладительных напитков в праздничные дни с </w:t>
            </w:r>
            <w:r w:rsidR="00DA15F8">
              <w:rPr>
                <w:rFonts w:ascii="Times New Roman" w:hAnsi="Times New Roman"/>
                <w:sz w:val="20"/>
                <w:szCs w:val="20"/>
              </w:rPr>
              <w:t>торговой тележки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 из киоска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lastRenderedPageBreak/>
              <w:t>16.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периодической печатной продукции, канцелярских товаров из 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торгового </w:t>
            </w:r>
            <w:r w:rsidR="00DA15F8" w:rsidRPr="006B423B">
              <w:rPr>
                <w:rFonts w:ascii="Times New Roman" w:hAnsi="Times New Roman"/>
                <w:sz w:val="20"/>
                <w:szCs w:val="20"/>
              </w:rPr>
              <w:t>павильона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>, киоска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EC014B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шаров и детских игрушек в праздничные дни </w:t>
            </w:r>
            <w:r w:rsidR="00AD13F1" w:rsidRPr="006B423B">
              <w:rPr>
                <w:rFonts w:ascii="Times New Roman" w:hAnsi="Times New Roman"/>
                <w:sz w:val="20"/>
                <w:szCs w:val="20"/>
              </w:rPr>
              <w:t xml:space="preserve">с </w:t>
            </w:r>
            <w:r w:rsidR="00AD13F1">
              <w:rPr>
                <w:rFonts w:ascii="Times New Roman" w:hAnsi="Times New Roman"/>
                <w:sz w:val="20"/>
                <w:szCs w:val="20"/>
              </w:rPr>
              <w:t>торговой тележки</w:t>
            </w:r>
            <w:r w:rsidR="00AD13F1" w:rsidRPr="006B423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AD13F1">
              <w:rPr>
                <w:rFonts w:ascii="Times New Roman" w:hAnsi="Times New Roman"/>
                <w:sz w:val="20"/>
                <w:szCs w:val="20"/>
              </w:rPr>
              <w:t xml:space="preserve"> из киоска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2C0438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елочных украшений из</w:t>
            </w:r>
            <w:r w:rsidR="002C0438">
              <w:rPr>
                <w:rFonts w:ascii="Times New Roman" w:hAnsi="Times New Roman"/>
                <w:sz w:val="20"/>
                <w:szCs w:val="20"/>
              </w:rPr>
              <w:t xml:space="preserve"> торговой 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>палатки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3A6554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хвойных пород деревьев (</w:t>
            </w:r>
            <w:r w:rsidR="003A6554">
              <w:rPr>
                <w:rFonts w:ascii="Times New Roman" w:hAnsi="Times New Roman"/>
                <w:sz w:val="20"/>
                <w:szCs w:val="20"/>
              </w:rPr>
              <w:t>торговая палатка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3A6554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строительных материалов (</w:t>
            </w:r>
            <w:r w:rsidR="003A6554">
              <w:rPr>
                <w:rFonts w:ascii="Times New Roman" w:hAnsi="Times New Roman"/>
                <w:sz w:val="20"/>
                <w:szCs w:val="20"/>
              </w:rPr>
              <w:t>торговая палатка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EC014B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937D4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продукции предприятий общественного питания быстрого обслуживания из </w:t>
            </w:r>
            <w:r w:rsidR="00DA15F8">
              <w:rPr>
                <w:rFonts w:ascii="Times New Roman" w:hAnsi="Times New Roman"/>
                <w:sz w:val="20"/>
                <w:szCs w:val="20"/>
              </w:rPr>
              <w:t>торгового автофургона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торгового </w:t>
            </w:r>
            <w:r w:rsidR="00DA15F8" w:rsidRPr="006B423B">
              <w:rPr>
                <w:rFonts w:ascii="Times New Roman" w:hAnsi="Times New Roman"/>
                <w:sz w:val="20"/>
                <w:szCs w:val="20"/>
              </w:rPr>
              <w:t>павильона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EC014B" w:rsidP="00937D4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</w:t>
            </w:r>
            <w:r w:rsidR="00937D43" w:rsidRPr="007242F0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30F03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21.1</w:t>
            </w:r>
            <w:r w:rsidR="003A655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30F0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продукции предприятий общественного питания быстрого обслуживания из 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торгового </w:t>
            </w:r>
            <w:r w:rsidR="00DA15F8" w:rsidRPr="006B423B">
              <w:rPr>
                <w:rFonts w:ascii="Times New Roman" w:hAnsi="Times New Roman"/>
                <w:sz w:val="20"/>
                <w:szCs w:val="20"/>
              </w:rPr>
              <w:t>павильона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 МБУК «Парки культуры и отдыха»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937D4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15000</w:t>
            </w:r>
          </w:p>
        </w:tc>
      </w:tr>
      <w:tr w:rsidR="005B057A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794B3E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услуг</w:t>
            </w:r>
            <w:r w:rsidR="005B057A" w:rsidRPr="006B423B">
              <w:rPr>
                <w:rFonts w:ascii="Times New Roman" w:hAnsi="Times New Roman"/>
                <w:sz w:val="20"/>
                <w:szCs w:val="20"/>
              </w:rPr>
              <w:t xml:space="preserve"> общественного питания быстрого обслуживания с </w:t>
            </w:r>
            <w:r w:rsidR="00DA15F8" w:rsidRPr="006B423B">
              <w:rPr>
                <w:rFonts w:ascii="Times New Roman" w:hAnsi="Times New Roman"/>
                <w:sz w:val="20"/>
                <w:szCs w:val="20"/>
              </w:rPr>
              <w:t>открытой</w:t>
            </w:r>
            <w:r w:rsidR="005B057A" w:rsidRPr="006B423B">
              <w:rPr>
                <w:rFonts w:ascii="Times New Roman" w:hAnsi="Times New Roman"/>
                <w:sz w:val="20"/>
                <w:szCs w:val="20"/>
              </w:rPr>
              <w:t xml:space="preserve"> площадки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EC014B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844B31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30AC4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B75297">
            <w:pPr>
              <w:pStyle w:val="ab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1E018D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товаров из торговых автоматов (</w:t>
            </w:r>
            <w:proofErr w:type="spellStart"/>
            <w:r w:rsidRPr="006B423B">
              <w:rPr>
                <w:rFonts w:ascii="Times New Roman" w:hAnsi="Times New Roman"/>
                <w:sz w:val="20"/>
                <w:szCs w:val="20"/>
              </w:rPr>
              <w:t>вендинговых</w:t>
            </w:r>
            <w:proofErr w:type="spellEnd"/>
            <w:r w:rsidRPr="006B423B">
              <w:rPr>
                <w:rFonts w:ascii="Times New Roman" w:hAnsi="Times New Roman"/>
                <w:sz w:val="20"/>
                <w:szCs w:val="20"/>
              </w:rPr>
              <w:t xml:space="preserve"> автоматов)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</w:tr>
      <w:tr w:rsidR="00930AC4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930AC4">
            <w:pPr>
              <w:pStyle w:val="ab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DA15F8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Предоставление услуг отдыха и развлечений на открытой площадке площадью: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F02B9B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30AC4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930AC4">
            <w:pPr>
              <w:pStyle w:val="ab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до 100 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</w:tr>
      <w:tr w:rsidR="00930AC4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930AC4">
            <w:pPr>
              <w:pStyle w:val="ab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от 100 кв. м до 250 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10000</w:t>
            </w:r>
          </w:p>
        </w:tc>
      </w:tr>
      <w:tr w:rsidR="00930AC4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930AC4">
            <w:pPr>
              <w:pStyle w:val="ab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от 250 кв. м до 500 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692599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930AC4" w:rsidRPr="007242F0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</w:tr>
      <w:tr w:rsidR="00930AC4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930AC4">
            <w:pPr>
              <w:pStyle w:val="ab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от 500 кв. м до 1000 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182B82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930AC4" w:rsidRPr="007242F0">
              <w:rPr>
                <w:rFonts w:ascii="Times New Roman" w:hAnsi="Times New Roman"/>
                <w:sz w:val="20"/>
                <w:szCs w:val="20"/>
              </w:rPr>
              <w:t>0000</w:t>
            </w:r>
          </w:p>
        </w:tc>
      </w:tr>
      <w:tr w:rsidR="00937D43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43" w:rsidRPr="006B423B" w:rsidRDefault="00937D43" w:rsidP="00930AC4">
            <w:pPr>
              <w:pStyle w:val="ab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43" w:rsidRPr="006B423B" w:rsidRDefault="00937D43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1000 кв. м до 1500 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D43" w:rsidRPr="007242F0" w:rsidRDefault="00844B31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D43" w:rsidRPr="007242F0" w:rsidRDefault="00844B31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D43" w:rsidRPr="007242F0" w:rsidRDefault="00182B82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937D43" w:rsidRPr="007242F0">
              <w:rPr>
                <w:rFonts w:ascii="Times New Roman" w:hAnsi="Times New Roman"/>
                <w:sz w:val="20"/>
                <w:szCs w:val="20"/>
              </w:rPr>
              <w:t>0000</w:t>
            </w:r>
          </w:p>
        </w:tc>
      </w:tr>
      <w:tr w:rsidR="00F02B9B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9B" w:rsidRPr="006B423B" w:rsidRDefault="00F02B9B" w:rsidP="00930AC4">
            <w:pPr>
              <w:pStyle w:val="ab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9B" w:rsidRPr="006B423B" w:rsidRDefault="00182B82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Предоставление услуг отдыха и развлечений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</w:t>
            </w:r>
            <w:r w:rsidR="00DA15F8">
              <w:rPr>
                <w:rFonts w:ascii="Times New Roman" w:hAnsi="Times New Roman"/>
                <w:sz w:val="20"/>
                <w:szCs w:val="20"/>
              </w:rPr>
              <w:t xml:space="preserve">торгового </w:t>
            </w:r>
            <w:r w:rsidR="00DA15F8" w:rsidRPr="006B423B">
              <w:rPr>
                <w:rFonts w:ascii="Times New Roman" w:hAnsi="Times New Roman"/>
                <w:sz w:val="20"/>
                <w:szCs w:val="20"/>
              </w:rPr>
              <w:t>павильона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МБУК «Парки культуры и отдыха»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B9B" w:rsidRPr="007242F0" w:rsidRDefault="00182B82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B9B" w:rsidRPr="007242F0" w:rsidRDefault="001E018D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B9B" w:rsidRPr="007242F0" w:rsidRDefault="00182B82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</w:tr>
      <w:tr w:rsidR="00876C67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C67" w:rsidRPr="006B423B" w:rsidRDefault="00876C67" w:rsidP="00930AC4">
            <w:pPr>
              <w:pStyle w:val="ab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C67" w:rsidRPr="006B423B" w:rsidRDefault="00876C67" w:rsidP="00876C6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Реализация смешанной группы товаров в торговой галерее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67" w:rsidRDefault="00876C67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67" w:rsidRPr="007242F0" w:rsidRDefault="00844B31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67" w:rsidRDefault="00844B31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76C67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C67" w:rsidRPr="006B423B" w:rsidRDefault="00876C67" w:rsidP="00930AC4">
            <w:pPr>
              <w:pStyle w:val="ab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C67" w:rsidRPr="006B423B" w:rsidRDefault="00876C67" w:rsidP="00611914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Реализация  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>мороженого</w:t>
            </w:r>
            <w:r w:rsidR="00844B31">
              <w:rPr>
                <w:rFonts w:ascii="Times New Roman" w:hAnsi="Times New Roman"/>
                <w:sz w:val="20"/>
                <w:szCs w:val="20"/>
              </w:rPr>
              <w:t xml:space="preserve">, сладкой ваты, </w:t>
            </w:r>
            <w:r w:rsidR="00611914">
              <w:rPr>
                <w:rFonts w:ascii="Times New Roman" w:hAnsi="Times New Roman"/>
                <w:sz w:val="20"/>
                <w:szCs w:val="20"/>
              </w:rPr>
              <w:t>воздушной кукурузы</w:t>
            </w:r>
            <w:r w:rsidR="00844B31">
              <w:rPr>
                <w:rFonts w:ascii="Times New Roman" w:hAnsi="Times New Roman"/>
                <w:sz w:val="20"/>
                <w:szCs w:val="20"/>
              </w:rPr>
              <w:t xml:space="preserve"> с </w:t>
            </w:r>
            <w:r w:rsidR="00844B31" w:rsidRPr="006B423B">
              <w:rPr>
                <w:rFonts w:ascii="Times New Roman" w:hAnsi="Times New Roman"/>
                <w:sz w:val="20"/>
                <w:szCs w:val="20"/>
              </w:rPr>
              <w:t>торговой тележки</w:t>
            </w:r>
            <w:r w:rsidR="00844B31">
              <w:rPr>
                <w:rFonts w:ascii="Times New Roman" w:hAnsi="Times New Roman"/>
                <w:sz w:val="20"/>
                <w:szCs w:val="20"/>
              </w:rPr>
              <w:t xml:space="preserve"> (развозная торговля)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67" w:rsidRDefault="00844B31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67" w:rsidRPr="007242F0" w:rsidRDefault="00844B31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67" w:rsidRDefault="00BE377D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</w:tr>
      <w:tr w:rsidR="00182B82" w:rsidRPr="006B423B" w:rsidTr="002C043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82" w:rsidRPr="006B423B" w:rsidRDefault="00182B82" w:rsidP="00930AC4">
            <w:pPr>
              <w:pStyle w:val="ab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82" w:rsidRPr="006B423B" w:rsidRDefault="00182B82" w:rsidP="00792AFD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Другие виды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B82" w:rsidRPr="007242F0" w:rsidRDefault="00182B82" w:rsidP="00792AFD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B82" w:rsidRPr="007242F0" w:rsidRDefault="00182B82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B82" w:rsidRPr="007242F0" w:rsidRDefault="00182B82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810D57" w:rsidRPr="006B423B" w:rsidRDefault="0091541B" w:rsidP="0091541B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91541B" w:rsidRDefault="0091541B" w:rsidP="00810D57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C0438" w:rsidRDefault="002C0438" w:rsidP="00810D57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1F1A" w:rsidRDefault="00BE1F1A" w:rsidP="00810D57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2"/>
        <w:gridCol w:w="4238"/>
      </w:tblGrid>
      <w:tr w:rsidR="00BE1F1A" w:rsidRPr="006B423B" w:rsidTr="000153BD">
        <w:tc>
          <w:tcPr>
            <w:tcW w:w="5332" w:type="dxa"/>
            <w:vAlign w:val="bottom"/>
          </w:tcPr>
          <w:p w:rsidR="00BE1F1A" w:rsidRPr="006B423B" w:rsidRDefault="00B269D1" w:rsidP="000153BD">
            <w:pPr>
              <w:spacing w:line="240" w:lineRule="exact"/>
              <w:contextualSpacing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</w:t>
            </w:r>
            <w:r w:rsidR="00BE1F1A" w:rsidRPr="006B423B">
              <w:rPr>
                <w:rFonts w:ascii="Times New Roman" w:eastAsiaTheme="minorHAnsi" w:hAnsi="Times New Roman"/>
              </w:rPr>
              <w:t xml:space="preserve">аместитель главы </w:t>
            </w:r>
          </w:p>
          <w:p w:rsidR="00BE1F1A" w:rsidRPr="006B423B" w:rsidRDefault="00BE1F1A" w:rsidP="000153BD">
            <w:pPr>
              <w:suppressAutoHyphens/>
              <w:spacing w:line="240" w:lineRule="exact"/>
              <w:contextualSpacing/>
              <w:rPr>
                <w:rFonts w:ascii="Times New Roman" w:hAnsi="Times New Roman"/>
              </w:rPr>
            </w:pPr>
            <w:r w:rsidRPr="006B423B">
              <w:rPr>
                <w:rFonts w:ascii="Times New Roman" w:hAnsi="Times New Roman"/>
              </w:rPr>
              <w:t>администрации города Невинномысска</w:t>
            </w:r>
          </w:p>
        </w:tc>
        <w:tc>
          <w:tcPr>
            <w:tcW w:w="4238" w:type="dxa"/>
            <w:vAlign w:val="bottom"/>
          </w:tcPr>
          <w:p w:rsidR="00BE1F1A" w:rsidRPr="006B423B" w:rsidRDefault="00B269D1" w:rsidP="000153BD">
            <w:pPr>
              <w:spacing w:line="240" w:lineRule="exact"/>
              <w:contextualSpacing/>
              <w:jc w:val="righ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А.А. Савченко</w:t>
            </w:r>
          </w:p>
        </w:tc>
      </w:tr>
    </w:tbl>
    <w:p w:rsidR="001E018D" w:rsidRPr="00BE1F1A" w:rsidRDefault="001E018D" w:rsidP="00BE1F1A">
      <w:pPr>
        <w:rPr>
          <w:lang w:eastAsia="ru-RU"/>
        </w:rPr>
        <w:sectPr w:rsidR="001E018D" w:rsidRPr="00BE1F1A" w:rsidSect="00890265">
          <w:pgSz w:w="11906" w:h="16838"/>
          <w:pgMar w:top="1418" w:right="567" w:bottom="1134" w:left="1985" w:header="142" w:footer="709" w:gutter="0"/>
          <w:pgNumType w:start="1"/>
          <w:cols w:space="708"/>
          <w:titlePg/>
          <w:docGrid w:linePitch="360"/>
        </w:sectPr>
      </w:pPr>
    </w:p>
    <w:p w:rsidR="00D90A13" w:rsidRPr="006B423B" w:rsidRDefault="00D90A13" w:rsidP="00D90A13">
      <w:pPr>
        <w:spacing w:after="0" w:line="240" w:lineRule="exact"/>
        <w:ind w:left="4820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lastRenderedPageBreak/>
        <w:t xml:space="preserve">Приложение </w:t>
      </w:r>
      <w:r>
        <w:rPr>
          <w:rStyle w:val="af"/>
          <w:rFonts w:ascii="Times New Roman" w:hAnsi="Times New Roman"/>
          <w:b w:val="0"/>
          <w:sz w:val="28"/>
          <w:szCs w:val="28"/>
        </w:rPr>
        <w:t>3</w:t>
      </w:r>
    </w:p>
    <w:p w:rsidR="00D90A13" w:rsidRPr="006B423B" w:rsidRDefault="00D90A13" w:rsidP="00D90A13">
      <w:pPr>
        <w:spacing w:after="0" w:line="240" w:lineRule="exact"/>
        <w:ind w:left="4820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t>к постановлению администрации</w:t>
      </w:r>
    </w:p>
    <w:p w:rsidR="00D90A13" w:rsidRDefault="00D90A13" w:rsidP="00D90A13">
      <w:pPr>
        <w:spacing w:after="0" w:line="240" w:lineRule="exact"/>
        <w:ind w:left="4820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t>города Невинномысска</w:t>
      </w:r>
    </w:p>
    <w:p w:rsidR="001E018D" w:rsidRPr="006B423B" w:rsidRDefault="00C8144C" w:rsidP="00C8144C">
      <w:pPr>
        <w:pStyle w:val="ConsPlusNormal"/>
        <w:tabs>
          <w:tab w:val="left" w:pos="5820"/>
        </w:tabs>
        <w:ind w:left="5103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27.07.2021 № 276</w:t>
      </w:r>
    </w:p>
    <w:p w:rsidR="001E018D" w:rsidRPr="006B423B" w:rsidRDefault="001E018D" w:rsidP="00D90A13">
      <w:pPr>
        <w:pStyle w:val="ConsPlusNormal"/>
        <w:ind w:left="5387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E018D" w:rsidRPr="006B423B" w:rsidRDefault="001E018D" w:rsidP="00D90A13">
      <w:pPr>
        <w:pStyle w:val="ConsPlusNormal"/>
        <w:ind w:left="5387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E018D" w:rsidRPr="006B423B" w:rsidRDefault="001E018D" w:rsidP="00D90A13">
      <w:pPr>
        <w:pStyle w:val="ConsPlusNormal"/>
        <w:ind w:left="5387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E018D" w:rsidRPr="001E018D" w:rsidRDefault="0091541B" w:rsidP="001E018D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1E018D" w:rsidRPr="001E018D">
        <w:rPr>
          <w:rFonts w:ascii="Times New Roman" w:eastAsiaTheme="minorHAnsi" w:hAnsi="Times New Roman"/>
          <w:sz w:val="28"/>
          <w:szCs w:val="28"/>
        </w:rPr>
        <w:t>КОЭФФИЦИЕНТЫ,</w:t>
      </w:r>
    </w:p>
    <w:p w:rsidR="001E018D" w:rsidRPr="001E018D" w:rsidRDefault="001E018D" w:rsidP="001E018D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E018D">
        <w:rPr>
          <w:rFonts w:ascii="Times New Roman" w:eastAsiaTheme="minorHAnsi" w:hAnsi="Times New Roman"/>
          <w:sz w:val="28"/>
          <w:szCs w:val="28"/>
        </w:rPr>
        <w:t>учитывающие месторасположение нестационарных торговых объектов по районам</w:t>
      </w:r>
      <w:r w:rsidR="00C0019E" w:rsidRPr="006B423B">
        <w:rPr>
          <w:rFonts w:ascii="Times New Roman" w:eastAsiaTheme="minorHAnsi" w:hAnsi="Times New Roman"/>
          <w:sz w:val="28"/>
          <w:szCs w:val="28"/>
        </w:rPr>
        <w:t>, в том числе по микрорайонам города</w:t>
      </w:r>
      <w:r w:rsidRPr="001E018D">
        <w:rPr>
          <w:rFonts w:ascii="Times New Roman" w:eastAsiaTheme="minorHAnsi" w:hAnsi="Times New Roman"/>
          <w:sz w:val="28"/>
          <w:szCs w:val="28"/>
        </w:rPr>
        <w:t xml:space="preserve"> Невинномысска</w:t>
      </w:r>
    </w:p>
    <w:p w:rsidR="001E018D" w:rsidRPr="006B423B" w:rsidRDefault="001E018D" w:rsidP="001E018D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"/>
        <w:gridCol w:w="7018"/>
        <w:gridCol w:w="1701"/>
      </w:tblGrid>
      <w:tr w:rsidR="00993A59" w:rsidRPr="00993A59" w:rsidTr="007242F0">
        <w:tc>
          <w:tcPr>
            <w:tcW w:w="637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 xml:space="preserve">№ </w:t>
            </w:r>
            <w:proofErr w:type="gramStart"/>
            <w:r w:rsidRPr="00993A59">
              <w:rPr>
                <w:rFonts w:ascii="Times New Roman" w:eastAsiaTheme="minorHAnsi" w:hAnsi="Times New Roman"/>
              </w:rPr>
              <w:t>п</w:t>
            </w:r>
            <w:proofErr w:type="gramEnd"/>
            <w:r w:rsidRPr="00993A59">
              <w:rPr>
                <w:rFonts w:ascii="Times New Roman" w:eastAsiaTheme="minorHAnsi" w:hAnsi="Times New Roman"/>
              </w:rPr>
              <w:t>/п</w:t>
            </w:r>
          </w:p>
        </w:tc>
        <w:tc>
          <w:tcPr>
            <w:tcW w:w="7018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Назначение (специализация) нестационарного торгового объекта</w:t>
            </w:r>
          </w:p>
        </w:tc>
        <w:tc>
          <w:tcPr>
            <w:tcW w:w="1701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Значение коэффициента</w:t>
            </w:r>
          </w:p>
        </w:tc>
      </w:tr>
    </w:tbl>
    <w:p w:rsidR="00993A59" w:rsidRPr="006B423B" w:rsidRDefault="00993A59" w:rsidP="00993A59">
      <w:pPr>
        <w:spacing w:after="0" w:line="100" w:lineRule="exact"/>
        <w:contextualSpacing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"/>
        <w:gridCol w:w="7018"/>
        <w:gridCol w:w="1701"/>
      </w:tblGrid>
      <w:tr w:rsidR="00993A59" w:rsidRPr="00993A59" w:rsidTr="00E21544">
        <w:trPr>
          <w:trHeight w:val="28"/>
          <w:tblHeader/>
        </w:trPr>
        <w:tc>
          <w:tcPr>
            <w:tcW w:w="637" w:type="dxa"/>
            <w:vAlign w:val="center"/>
          </w:tcPr>
          <w:p w:rsidR="00993A59" w:rsidRPr="00993A59" w:rsidRDefault="00993A59" w:rsidP="002C0438">
            <w:pPr>
              <w:autoSpaceDE w:val="0"/>
              <w:autoSpaceDN w:val="0"/>
              <w:adjustRightInd w:val="0"/>
              <w:spacing w:after="0" w:line="240" w:lineRule="exact"/>
              <w:ind w:left="-57" w:right="-57"/>
              <w:contextualSpacing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7018" w:type="dxa"/>
            <w:vAlign w:val="center"/>
          </w:tcPr>
          <w:p w:rsidR="00993A59" w:rsidRPr="00993A59" w:rsidRDefault="00993A59" w:rsidP="00E21544">
            <w:pPr>
              <w:autoSpaceDE w:val="0"/>
              <w:autoSpaceDN w:val="0"/>
              <w:adjustRightInd w:val="0"/>
              <w:spacing w:after="0" w:line="240" w:lineRule="exact"/>
              <w:ind w:left="-57" w:right="-57"/>
              <w:contextualSpacing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2</w:t>
            </w:r>
          </w:p>
        </w:tc>
        <w:tc>
          <w:tcPr>
            <w:tcW w:w="1701" w:type="dxa"/>
            <w:vAlign w:val="center"/>
          </w:tcPr>
          <w:p w:rsidR="00993A59" w:rsidRPr="00993A59" w:rsidRDefault="00993A59" w:rsidP="00E21544">
            <w:pPr>
              <w:autoSpaceDE w:val="0"/>
              <w:autoSpaceDN w:val="0"/>
              <w:adjustRightInd w:val="0"/>
              <w:spacing w:after="0" w:line="240" w:lineRule="exact"/>
              <w:ind w:left="-57" w:right="-57"/>
              <w:contextualSpacing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3</w:t>
            </w:r>
          </w:p>
        </w:tc>
      </w:tr>
      <w:tr w:rsidR="00993A59" w:rsidRPr="006B423B" w:rsidTr="00E21544">
        <w:trPr>
          <w:trHeight w:val="215"/>
        </w:trPr>
        <w:tc>
          <w:tcPr>
            <w:tcW w:w="637" w:type="dxa"/>
            <w:vAlign w:val="center"/>
          </w:tcPr>
          <w:p w:rsidR="00993A59" w:rsidRPr="00993A59" w:rsidRDefault="00993A59" w:rsidP="002C0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1.</w:t>
            </w:r>
          </w:p>
        </w:tc>
        <w:tc>
          <w:tcPr>
            <w:tcW w:w="7018" w:type="dxa"/>
            <w:vAlign w:val="center"/>
          </w:tcPr>
          <w:p w:rsidR="00DF2A59" w:rsidRPr="006B423B" w:rsidRDefault="00993A59" w:rsidP="006D3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B423B">
              <w:rPr>
                <w:rFonts w:ascii="Times New Roman" w:eastAsiaTheme="minorHAnsi" w:hAnsi="Times New Roman"/>
              </w:rPr>
              <w:t>Аллея по бульвару Мира</w:t>
            </w:r>
          </w:p>
        </w:tc>
        <w:tc>
          <w:tcPr>
            <w:tcW w:w="1701" w:type="dxa"/>
            <w:vAlign w:val="center"/>
          </w:tcPr>
          <w:p w:rsidR="00993A59" w:rsidRPr="006B423B" w:rsidRDefault="00993A59" w:rsidP="00E215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6B423B">
              <w:rPr>
                <w:rFonts w:ascii="Times New Roman" w:eastAsiaTheme="minorHAnsi" w:hAnsi="Times New Roman"/>
              </w:rPr>
              <w:t>2,0</w:t>
            </w:r>
          </w:p>
        </w:tc>
      </w:tr>
      <w:tr w:rsidR="00993A59" w:rsidRPr="00993A59" w:rsidTr="007242F0">
        <w:tc>
          <w:tcPr>
            <w:tcW w:w="637" w:type="dxa"/>
          </w:tcPr>
          <w:p w:rsidR="00993A59" w:rsidRPr="00993A59" w:rsidRDefault="00993A59" w:rsidP="002C0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2.</w:t>
            </w:r>
          </w:p>
        </w:tc>
        <w:tc>
          <w:tcPr>
            <w:tcW w:w="7018" w:type="dxa"/>
          </w:tcPr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бульвар Мира - от дома № 11 улицы Менделеева до дома № 11 Пя</w:t>
            </w:r>
            <w:r w:rsidR="006D31F2">
              <w:rPr>
                <w:rFonts w:ascii="Times New Roman" w:hAnsi="Times New Roman"/>
              </w:rPr>
              <w:t>тигорского шоссе (включительно)</w:t>
            </w:r>
            <w:r w:rsidRPr="00993A59">
              <w:rPr>
                <w:rFonts w:ascii="Times New Roman" w:hAnsi="Times New Roman"/>
              </w:rPr>
              <w:t>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Безвыходная;</w:t>
            </w:r>
          </w:p>
          <w:p w:rsid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Менделеева - от дома № 25 улицы Менделеева до улицы Линейной;</w:t>
            </w:r>
          </w:p>
          <w:p w:rsidR="00DF2A59" w:rsidRDefault="00DF2A59" w:rsidP="00DF2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Маяковского;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3 Интернационала;</w:t>
            </w:r>
          </w:p>
          <w:p w:rsid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Павлова;</w:t>
            </w:r>
          </w:p>
          <w:p w:rsidR="00DF2A59" w:rsidRPr="00993A59" w:rsidRDefault="00DF2A59" w:rsidP="00DF2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Революционная - от улицы Степной в направлении железнодорожного вокзала;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Гагарина - от федеральной дороги «Кавказ» до улицы Советской;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Калинина - от улицы Гагарина до улицы Калинина дома № 181 (включая дом № 36 по ул. Ленина);</w:t>
            </w:r>
          </w:p>
          <w:p w:rsid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 xml:space="preserve">улица Революционная - от </w:t>
            </w:r>
            <w:r w:rsidRPr="006B423B">
              <w:rPr>
                <w:rFonts w:ascii="Times New Roman" w:hAnsi="Times New Roman"/>
              </w:rPr>
              <w:t>улицы Энгельса до улицы Степной</w:t>
            </w:r>
            <w:r w:rsidR="00DF2A59">
              <w:rPr>
                <w:rFonts w:ascii="Times New Roman" w:hAnsi="Times New Roman"/>
              </w:rPr>
              <w:t>;</w:t>
            </w:r>
          </w:p>
          <w:p w:rsidR="00DF2A59" w:rsidRPr="00993A59" w:rsidRDefault="00DF2A59" w:rsidP="00DF2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Чайковского - от улицы Менделеева до улицы Гагарина;</w:t>
            </w:r>
          </w:p>
          <w:p w:rsidR="00DF2A59" w:rsidRDefault="00DF2A59" w:rsidP="00DF2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переулок Крымский - от улицы Чайковского до улицы Гагарина</w:t>
            </w:r>
            <w:r>
              <w:rPr>
                <w:rFonts w:ascii="Times New Roman" w:hAnsi="Times New Roman"/>
              </w:rPr>
              <w:t>;</w:t>
            </w:r>
          </w:p>
          <w:p w:rsidR="00DF2A59" w:rsidRDefault="00DF2A59" w:rsidP="00DF2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площадь 50 лет Октября;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Линейная;</w:t>
            </w:r>
          </w:p>
          <w:p w:rsidR="00DF2A59" w:rsidRDefault="00DF2A59" w:rsidP="00DF2A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улица Степная</w:t>
            </w:r>
            <w:r w:rsidR="006D31F2">
              <w:rPr>
                <w:rFonts w:ascii="Times New Roman" w:hAnsi="Times New Roman"/>
              </w:rPr>
              <w:t>;</w:t>
            </w:r>
          </w:p>
          <w:p w:rsidR="006D31F2" w:rsidRPr="00993A59" w:rsidRDefault="006D31F2" w:rsidP="00DF2A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улица Белово</w:t>
            </w:r>
          </w:p>
        </w:tc>
        <w:tc>
          <w:tcPr>
            <w:tcW w:w="1701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1,0</w:t>
            </w:r>
          </w:p>
        </w:tc>
      </w:tr>
      <w:tr w:rsidR="00CF04A1" w:rsidRPr="00993A59" w:rsidTr="007242F0">
        <w:tc>
          <w:tcPr>
            <w:tcW w:w="637" w:type="dxa"/>
          </w:tcPr>
          <w:p w:rsidR="00CF04A1" w:rsidRPr="00993A59" w:rsidRDefault="00CF04A1" w:rsidP="002C0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</w:t>
            </w:r>
            <w:r w:rsidR="002C0438">
              <w:rPr>
                <w:rFonts w:ascii="Times New Roman" w:eastAsiaTheme="minorHAnsi" w:hAnsi="Times New Roman"/>
              </w:rPr>
              <w:t>.</w:t>
            </w:r>
          </w:p>
        </w:tc>
        <w:tc>
          <w:tcPr>
            <w:tcW w:w="7018" w:type="dxa"/>
          </w:tcPr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Гагарина - от улицы Советской до улицы Приборостроительной;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Баумана;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30 лет Победы;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Громовой;</w:t>
            </w:r>
          </w:p>
          <w:p w:rsidR="00CF04A1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Менделеева - от федеральной дороги «Кавказ» до дома № 25 улицы Менделеева (включительно);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Садовая;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Северная;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Партизанская;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Белово;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переулок Клубный;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Апанасенко;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Советская;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Первомайская;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lastRenderedPageBreak/>
              <w:t>улица Энгельса;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Шевченко;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Шоссейная;</w:t>
            </w:r>
          </w:p>
          <w:p w:rsidR="00CF04A1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Фрунзе;</w:t>
            </w:r>
          </w:p>
          <w:p w:rsidR="00CF04A1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Пятигорское шоссе;</w:t>
            </w:r>
          </w:p>
          <w:p w:rsidR="00775F13" w:rsidRPr="00993A59" w:rsidRDefault="00775F13" w:rsidP="00775F13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Водопроводная - от улицы Ленина до дома № 366 улицы Водопроводная (включительно);</w:t>
            </w:r>
          </w:p>
          <w:p w:rsidR="00775F13" w:rsidRPr="00993A59" w:rsidRDefault="00775F13" w:rsidP="00775F13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Калинина - от дома № 181 до улицы Водопроводная;</w:t>
            </w:r>
          </w:p>
          <w:p w:rsidR="00775F13" w:rsidRPr="00993A59" w:rsidRDefault="00775F13" w:rsidP="00775F13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Приборостроительная;</w:t>
            </w:r>
          </w:p>
          <w:p w:rsidR="00CF04A1" w:rsidRPr="00993A59" w:rsidRDefault="00CF04A1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Революционная от улицы Энгельса в направлении пешеходного моста</w:t>
            </w:r>
          </w:p>
        </w:tc>
        <w:tc>
          <w:tcPr>
            <w:tcW w:w="1701" w:type="dxa"/>
          </w:tcPr>
          <w:p w:rsidR="00CF04A1" w:rsidRPr="00993A59" w:rsidRDefault="00CF04A1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lastRenderedPageBreak/>
              <w:t>0,9</w:t>
            </w:r>
          </w:p>
        </w:tc>
      </w:tr>
      <w:tr w:rsidR="00993A59" w:rsidRPr="00993A59" w:rsidTr="007242F0">
        <w:tc>
          <w:tcPr>
            <w:tcW w:w="637" w:type="dxa"/>
          </w:tcPr>
          <w:p w:rsidR="00993A59" w:rsidRPr="00993A59" w:rsidRDefault="00CF04A1" w:rsidP="002C0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lastRenderedPageBreak/>
              <w:t>4</w:t>
            </w:r>
            <w:r w:rsidR="00993A59" w:rsidRPr="00993A59">
              <w:rPr>
                <w:rFonts w:ascii="Times New Roman" w:eastAsiaTheme="minorHAnsi" w:hAnsi="Times New Roman"/>
              </w:rPr>
              <w:t>.</w:t>
            </w:r>
          </w:p>
        </w:tc>
        <w:tc>
          <w:tcPr>
            <w:tcW w:w="7018" w:type="dxa"/>
          </w:tcPr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Ленина (за исключением дома № 36 по ул. Ленина);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Дунаевского;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Достоевского;</w:t>
            </w:r>
          </w:p>
          <w:p w:rsidR="00993A59" w:rsidRPr="00993A59" w:rsidRDefault="00775F13" w:rsidP="00775F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федеральная дорога «Кавказ» - от улицы Докучаева до улицы Комбинатской</w:t>
            </w:r>
          </w:p>
        </w:tc>
        <w:tc>
          <w:tcPr>
            <w:tcW w:w="1701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0,8</w:t>
            </w:r>
          </w:p>
        </w:tc>
      </w:tr>
      <w:tr w:rsidR="00993A59" w:rsidRPr="00993A59" w:rsidTr="007242F0">
        <w:tc>
          <w:tcPr>
            <w:tcW w:w="637" w:type="dxa"/>
          </w:tcPr>
          <w:p w:rsidR="00993A59" w:rsidRPr="00993A59" w:rsidRDefault="00993A59" w:rsidP="002C0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5.</w:t>
            </w:r>
          </w:p>
        </w:tc>
        <w:tc>
          <w:tcPr>
            <w:tcW w:w="7018" w:type="dxa"/>
          </w:tcPr>
          <w:p w:rsidR="00993A59" w:rsidRPr="00993A59" w:rsidRDefault="00993A59" w:rsidP="00CF04A1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 xml:space="preserve">улицы, расположенные в поселках Рождественском, </w:t>
            </w:r>
            <w:proofErr w:type="spellStart"/>
            <w:r w:rsidRPr="00993A59">
              <w:rPr>
                <w:rFonts w:ascii="Times New Roman" w:hAnsi="Times New Roman"/>
              </w:rPr>
              <w:t>Правокубанском</w:t>
            </w:r>
            <w:proofErr w:type="spellEnd"/>
            <w:r w:rsidRPr="00993A59">
              <w:rPr>
                <w:rFonts w:ascii="Times New Roman" w:hAnsi="Times New Roman"/>
              </w:rPr>
              <w:t xml:space="preserve">, Низки, Красной Деревне, пос. РЭС, районах контейнерной станции, </w:t>
            </w:r>
          </w:p>
        </w:tc>
        <w:tc>
          <w:tcPr>
            <w:tcW w:w="1701" w:type="dxa"/>
          </w:tcPr>
          <w:p w:rsidR="00993A59" w:rsidRPr="00993A59" w:rsidRDefault="00993A59" w:rsidP="00DF2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0,</w:t>
            </w:r>
            <w:r w:rsidR="00DF2A59">
              <w:rPr>
                <w:rFonts w:ascii="Times New Roman" w:eastAsiaTheme="minorHAnsi" w:hAnsi="Times New Roman"/>
              </w:rPr>
              <w:t>7</w:t>
            </w:r>
          </w:p>
        </w:tc>
      </w:tr>
      <w:tr w:rsidR="00993A59" w:rsidRPr="00993A59" w:rsidTr="007242F0">
        <w:tc>
          <w:tcPr>
            <w:tcW w:w="637" w:type="dxa"/>
          </w:tcPr>
          <w:p w:rsidR="00993A59" w:rsidRPr="00993A59" w:rsidRDefault="00993A59" w:rsidP="002C0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6B423B">
              <w:rPr>
                <w:rFonts w:ascii="Times New Roman" w:eastAsiaTheme="minorHAnsi" w:hAnsi="Times New Roman"/>
              </w:rPr>
              <w:t>6.</w:t>
            </w:r>
          </w:p>
        </w:tc>
        <w:tc>
          <w:tcPr>
            <w:tcW w:w="7018" w:type="dxa"/>
          </w:tcPr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Остальные районы города</w:t>
            </w:r>
          </w:p>
        </w:tc>
        <w:tc>
          <w:tcPr>
            <w:tcW w:w="1701" w:type="dxa"/>
          </w:tcPr>
          <w:p w:rsidR="00993A59" w:rsidRPr="00993A59" w:rsidRDefault="00DF2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0,6</w:t>
            </w:r>
          </w:p>
        </w:tc>
      </w:tr>
    </w:tbl>
    <w:p w:rsidR="00993A59" w:rsidRDefault="0091541B" w:rsidP="0091541B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91541B" w:rsidRDefault="0091541B" w:rsidP="0091541B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541B" w:rsidRDefault="0091541B" w:rsidP="0091541B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541B" w:rsidRPr="006B423B" w:rsidRDefault="0091541B" w:rsidP="0091541B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2"/>
        <w:gridCol w:w="4238"/>
      </w:tblGrid>
      <w:tr w:rsidR="00D90A13" w:rsidRPr="006B423B" w:rsidTr="00A5265C">
        <w:tc>
          <w:tcPr>
            <w:tcW w:w="5332" w:type="dxa"/>
            <w:vAlign w:val="bottom"/>
          </w:tcPr>
          <w:p w:rsidR="00D90A13" w:rsidRPr="006B423B" w:rsidRDefault="00B269D1" w:rsidP="00A5265C">
            <w:pPr>
              <w:spacing w:line="240" w:lineRule="exact"/>
              <w:contextualSpacing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</w:t>
            </w:r>
            <w:r w:rsidR="00D90A13" w:rsidRPr="006B423B">
              <w:rPr>
                <w:rFonts w:ascii="Times New Roman" w:eastAsiaTheme="minorHAnsi" w:hAnsi="Times New Roman"/>
              </w:rPr>
              <w:t xml:space="preserve">аместитель главы </w:t>
            </w:r>
          </w:p>
          <w:p w:rsidR="00D90A13" w:rsidRPr="006B423B" w:rsidRDefault="00D90A13" w:rsidP="00A5265C">
            <w:pPr>
              <w:suppressAutoHyphens/>
              <w:spacing w:line="240" w:lineRule="exact"/>
              <w:contextualSpacing/>
              <w:rPr>
                <w:rFonts w:ascii="Times New Roman" w:hAnsi="Times New Roman"/>
              </w:rPr>
            </w:pPr>
            <w:r w:rsidRPr="006B423B">
              <w:rPr>
                <w:rFonts w:ascii="Times New Roman" w:hAnsi="Times New Roman"/>
              </w:rPr>
              <w:t>администрации города Невинномысска</w:t>
            </w:r>
          </w:p>
        </w:tc>
        <w:tc>
          <w:tcPr>
            <w:tcW w:w="4238" w:type="dxa"/>
            <w:vAlign w:val="bottom"/>
          </w:tcPr>
          <w:p w:rsidR="00D90A13" w:rsidRPr="006B423B" w:rsidRDefault="00B269D1" w:rsidP="00A5265C">
            <w:pPr>
              <w:spacing w:line="240" w:lineRule="exact"/>
              <w:contextualSpacing/>
              <w:jc w:val="righ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А.А. Савченко</w:t>
            </w:r>
          </w:p>
        </w:tc>
      </w:tr>
    </w:tbl>
    <w:p w:rsidR="00E31895" w:rsidRDefault="00E31895" w:rsidP="001E018D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E31895" w:rsidSect="00890265">
          <w:pgSz w:w="11906" w:h="16838"/>
          <w:pgMar w:top="1418" w:right="567" w:bottom="1134" w:left="1985" w:header="142" w:footer="709" w:gutter="0"/>
          <w:pgNumType w:start="1"/>
          <w:cols w:space="708"/>
          <w:titlePg/>
          <w:docGrid w:linePitch="360"/>
        </w:sectPr>
      </w:pPr>
    </w:p>
    <w:p w:rsidR="00E871FC" w:rsidRPr="006B423B" w:rsidRDefault="00E871FC" w:rsidP="00E871FC">
      <w:pPr>
        <w:spacing w:after="0" w:line="240" w:lineRule="exact"/>
        <w:ind w:left="9923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lastRenderedPageBreak/>
        <w:t xml:space="preserve">Приложение </w:t>
      </w:r>
      <w:r>
        <w:rPr>
          <w:rStyle w:val="af"/>
          <w:rFonts w:ascii="Times New Roman" w:hAnsi="Times New Roman"/>
          <w:b w:val="0"/>
          <w:sz w:val="28"/>
          <w:szCs w:val="28"/>
        </w:rPr>
        <w:t>4</w:t>
      </w:r>
    </w:p>
    <w:p w:rsidR="00E871FC" w:rsidRPr="006B423B" w:rsidRDefault="00E871FC" w:rsidP="00E871FC">
      <w:pPr>
        <w:spacing w:after="0" w:line="240" w:lineRule="exact"/>
        <w:ind w:left="9923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t>к постановлению администрации</w:t>
      </w:r>
    </w:p>
    <w:p w:rsidR="00E871FC" w:rsidRDefault="00E871FC" w:rsidP="00E871FC">
      <w:pPr>
        <w:spacing w:after="0" w:line="240" w:lineRule="exact"/>
        <w:ind w:left="9923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t>города Невинномысска</w:t>
      </w:r>
    </w:p>
    <w:p w:rsidR="00C0019E" w:rsidRPr="006B423B" w:rsidRDefault="00C8144C" w:rsidP="00C8144C">
      <w:pPr>
        <w:pStyle w:val="ConsPlusNormal"/>
        <w:tabs>
          <w:tab w:val="left" w:pos="10575"/>
          <w:tab w:val="center" w:pos="12246"/>
        </w:tabs>
        <w:spacing w:line="240" w:lineRule="exact"/>
        <w:ind w:left="10206" w:firstLine="567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27.07.2021 № 1276</w:t>
      </w:r>
      <w:r w:rsidR="00C0019E">
        <w:rPr>
          <w:rFonts w:ascii="Times New Roman" w:hAnsi="Times New Roman"/>
          <w:sz w:val="28"/>
          <w:szCs w:val="28"/>
        </w:rPr>
        <w:t xml:space="preserve"> </w:t>
      </w:r>
    </w:p>
    <w:p w:rsidR="00E31895" w:rsidRPr="006B423B" w:rsidRDefault="00E31895" w:rsidP="00E31895">
      <w:pPr>
        <w:pStyle w:val="ConsPlusNormal"/>
        <w:ind w:left="10773" w:firstLine="0"/>
        <w:jc w:val="center"/>
        <w:rPr>
          <w:rFonts w:ascii="Times New Roman" w:hAnsi="Times New Roman"/>
          <w:sz w:val="28"/>
          <w:szCs w:val="28"/>
        </w:rPr>
      </w:pPr>
    </w:p>
    <w:p w:rsidR="00E31895" w:rsidRPr="006B423B" w:rsidRDefault="00E31895" w:rsidP="00E31895">
      <w:pPr>
        <w:pStyle w:val="ConsPlusNormal"/>
        <w:ind w:left="10773" w:firstLine="0"/>
        <w:jc w:val="center"/>
        <w:rPr>
          <w:rFonts w:ascii="Times New Roman" w:hAnsi="Times New Roman"/>
          <w:sz w:val="28"/>
          <w:szCs w:val="28"/>
        </w:rPr>
      </w:pPr>
    </w:p>
    <w:p w:rsidR="00E31895" w:rsidRDefault="00E31895" w:rsidP="00E31895">
      <w:pPr>
        <w:pStyle w:val="ConsPlusNormal"/>
        <w:spacing w:line="240" w:lineRule="exact"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31895" w:rsidRPr="006B423B" w:rsidRDefault="00E31895" w:rsidP="00E31895">
      <w:pPr>
        <w:pStyle w:val="ConsPlusNormal"/>
        <w:spacing w:line="240" w:lineRule="exact"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31895" w:rsidRDefault="00E02FC8" w:rsidP="000A79F6">
      <w:pPr>
        <w:pStyle w:val="ConsPlusNormal"/>
        <w:ind w:firstLine="0"/>
        <w:contextualSpacing/>
        <w:jc w:val="center"/>
        <w:rPr>
          <w:noProof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053E7">
        <w:rPr>
          <w:rFonts w:ascii="Times New Roman" w:hAnsi="Times New Roman" w:cs="Times New Roman"/>
          <w:sz w:val="28"/>
          <w:szCs w:val="28"/>
        </w:rPr>
        <w:t>Типовые э</w:t>
      </w:r>
      <w:r w:rsidR="00E31895">
        <w:rPr>
          <w:rFonts w:ascii="Times New Roman" w:hAnsi="Times New Roman" w:cs="Times New Roman"/>
          <w:sz w:val="28"/>
          <w:szCs w:val="28"/>
        </w:rPr>
        <w:t>скизные проекты нестационарных торговых объектов (нестационарных объектов по предоставлению услуг) на территории города Невинномысска</w:t>
      </w:r>
    </w:p>
    <w:p w:rsidR="004E37B6" w:rsidRDefault="009B6456" w:rsidP="000A79F6">
      <w:pPr>
        <w:pStyle w:val="ConsPlusNormal"/>
        <w:ind w:firstLine="0"/>
        <w:contextualSpacing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000750" cy="4243604"/>
            <wp:effectExtent l="0" t="0" r="0" b="5080"/>
            <wp:docPr id="12" name="Рисунок 12" descr="C:\Users\IBH\Desktop\мои документы\1.постановления составы советов\порядок НТО\изменения 04.2021\нто новые названия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BH\Desktop\мои документы\1.постановления составы советов\порядок НТО\изменения 04.2021\нто новые названия\0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102" cy="425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9F6" w:rsidRDefault="000A79F6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79F6" w:rsidRDefault="009B6456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8603200" cy="6084000"/>
            <wp:effectExtent l="0" t="0" r="7620" b="0"/>
            <wp:docPr id="13" name="Рисунок 13" descr="C:\Users\IBH\Desktop\мои документы\1.постановления составы советов\порядок НТО\изменения 04.2021\нто новые названия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BH\Desktop\мои документы\1.постановления составы советов\порядок НТО\изменения 04.2021\нто новые названия\0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3200" cy="60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9F6" w:rsidRDefault="009B6456" w:rsidP="000A79F6">
      <w:pPr>
        <w:pStyle w:val="ConsPlusNormal"/>
        <w:ind w:firstLine="0"/>
        <w:contextualSpacing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603198" cy="6084000"/>
            <wp:effectExtent l="0" t="0" r="7620" b="0"/>
            <wp:docPr id="14" name="Рисунок 14" descr="C:\Users\IBH\Desktop\мои документы\1.постановления составы советов\порядок НТО\изменения 04.2021\нто новые названия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BH\Desktop\мои документы\1.постановления составы советов\порядок НТО\изменения 04.2021\нто новые названия\0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3198" cy="60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9F6" w:rsidRDefault="009B6456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8603198" cy="6084000"/>
            <wp:effectExtent l="0" t="0" r="7620" b="0"/>
            <wp:docPr id="16" name="Рисунок 16" descr="C:\Users\IBH\Desktop\мои документы\1.постановления составы советов\порядок НТО\изменения 04.2021\нто новые названия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BH\Desktop\мои документы\1.постановления составы советов\порядок НТО\изменения 04.2021\нто новые названия\0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3198" cy="60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9F6" w:rsidRDefault="0086273F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9071610" cy="6415251"/>
            <wp:effectExtent l="0" t="0" r="0" b="5080"/>
            <wp:docPr id="17" name="Рисунок 17" descr="C:\Users\IBH\Desktop\мои документы\1.постановления составы советов\порядок НТО\изменения 04.2021\нто новые названия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BH\Desktop\мои документы\1.постановления составы советов\порядок НТО\изменения 04.2021\нто новые названия\0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6415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273" w:rsidRDefault="0086273F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8603199" cy="6084000"/>
            <wp:effectExtent l="0" t="0" r="7620" b="0"/>
            <wp:docPr id="18" name="Рисунок 18" descr="C:\Users\IBH\Desktop\мои документы\1.постановления составы советов\порядок НТО\изменения 04.2021\нто новые названия\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BH\Desktop\мои документы\1.постановления составы советов\порядок НТО\изменения 04.2021\нто новые названия\0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3199" cy="60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273F">
        <w:rPr>
          <w:noProof/>
        </w:rPr>
        <w:t xml:space="preserve"> </w:t>
      </w:r>
    </w:p>
    <w:p w:rsidR="00430273" w:rsidRDefault="0086273F" w:rsidP="000A79F6">
      <w:pPr>
        <w:pStyle w:val="ConsPlusNormal"/>
        <w:ind w:firstLine="0"/>
        <w:contextualSpacing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552292" cy="6048000"/>
            <wp:effectExtent l="0" t="0" r="1270" b="0"/>
            <wp:docPr id="26" name="Рисунок 26" descr="C:\Users\IBH\Desktop\мои документы\1.постановления составы советов\порядок НТО\изменения 04.2021\нто новые названия\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BH\Desktop\мои документы\1.постановления составы советов\порядок НТО\изменения 04.2021\нто новые названия\0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2292" cy="6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273" w:rsidRDefault="0086273F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8603198" cy="6084000"/>
            <wp:effectExtent l="0" t="0" r="7620" b="0"/>
            <wp:docPr id="27" name="Рисунок 27" descr="C:\Users\IBH\Desktop\мои документы\1.постановления составы советов\порядок НТО\изменения 04.2021\нто новые названия\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BH\Desktop\мои документы\1.постановления составы советов\порядок НТО\изменения 04.2021\нто новые названия\0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3198" cy="60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273" w:rsidRDefault="00430273" w:rsidP="000A79F6">
      <w:pPr>
        <w:pStyle w:val="ConsPlusNormal"/>
        <w:ind w:firstLine="0"/>
        <w:contextualSpacing/>
        <w:jc w:val="center"/>
        <w:rPr>
          <w:noProof/>
        </w:rPr>
      </w:pPr>
    </w:p>
    <w:p w:rsidR="00430273" w:rsidRDefault="0086273F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8603198" cy="6084000"/>
            <wp:effectExtent l="0" t="0" r="7620" b="0"/>
            <wp:docPr id="28" name="Рисунок 28" descr="C:\Users\IBH\Desktop\мои документы\1.постановления составы советов\порядок НТО\изменения 04.2021\нто новые названия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BH\Desktop\мои документы\1.постановления составы советов\порядок НТО\изменения 04.2021\нто новые названия\01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3198" cy="60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2E0" w:rsidRDefault="00F002E0" w:rsidP="000A79F6">
      <w:pPr>
        <w:pStyle w:val="ConsPlusNormal"/>
        <w:ind w:firstLine="0"/>
        <w:contextualSpacing/>
        <w:jc w:val="center"/>
        <w:rPr>
          <w:noProof/>
        </w:rPr>
      </w:pPr>
    </w:p>
    <w:p w:rsidR="008C7252" w:rsidRDefault="0086273F" w:rsidP="000A79F6">
      <w:pPr>
        <w:pStyle w:val="ConsPlusNormal"/>
        <w:ind w:firstLine="0"/>
        <w:contextualSpacing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603198" cy="6084000"/>
            <wp:effectExtent l="0" t="0" r="7620" b="0"/>
            <wp:docPr id="29" name="Рисунок 29" descr="C:\Users\IBH\Desktop\мои документы\1.постановления составы советов\порядок НТО\изменения 04.2021\нто новые названия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BH\Desktop\мои документы\1.постановления составы советов\порядок НТО\изменения 04.2021\нто новые названия\01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3198" cy="60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252" w:rsidRDefault="0086273F" w:rsidP="000A79F6">
      <w:pPr>
        <w:pStyle w:val="ConsPlusNormal"/>
        <w:ind w:firstLine="0"/>
        <w:contextualSpacing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603198" cy="6084000"/>
            <wp:effectExtent l="0" t="0" r="7620" b="0"/>
            <wp:docPr id="30" name="Рисунок 30" descr="C:\Users\IBH\Desktop\мои документы\1.постановления составы советов\порядок НТО\изменения 04.2021\нто новые названия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BH\Desktop\мои документы\1.постановления составы советов\порядок НТО\изменения 04.2021\нто новые названия\01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3198" cy="60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252" w:rsidRDefault="008C7252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C7252" w:rsidRDefault="0086273F" w:rsidP="000A79F6">
      <w:pPr>
        <w:pStyle w:val="ConsPlusNormal"/>
        <w:ind w:firstLine="0"/>
        <w:contextualSpacing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603198" cy="6084000"/>
            <wp:effectExtent l="0" t="0" r="7620" b="0"/>
            <wp:docPr id="31" name="Рисунок 31" descr="C:\Users\IBH\Desktop\мои документы\1.постановления составы советов\порядок НТО\изменения 04.2021\нто новые названия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BH\Desktop\мои документы\1.постановления составы советов\порядок НТО\изменения 04.2021\нто новые названия\01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3198" cy="60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2E0" w:rsidRDefault="0086273F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8603198" cy="6084000"/>
            <wp:effectExtent l="0" t="0" r="7620" b="0"/>
            <wp:docPr id="32" name="Рисунок 32" descr="C:\Users\IBH\Desktop\мои документы\1.постановления составы советов\порядок НТО\изменения 04.2021\нто новые названия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BH\Desktop\мои документы\1.постановления составы советов\порядок НТО\изменения 04.2021\нто новые названия\01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3198" cy="60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2E0" w:rsidRDefault="00F002E0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02E0" w:rsidRDefault="0086273F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8603198" cy="6084000"/>
            <wp:effectExtent l="0" t="0" r="7620" b="0"/>
            <wp:docPr id="33" name="Рисунок 33" descr="C:\Users\IBH\Desktop\мои документы\1.постановления составы советов\порядок НТО\изменения 04.2021\нто новые названия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BH\Desktop\мои документы\1.постановления составы советов\порядок НТО\изменения 04.2021\нто новые названия\01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3198" cy="60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D14" w:rsidRDefault="00A84D14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noProof/>
          <w:sz w:val="28"/>
        </w:rPr>
      </w:pPr>
    </w:p>
    <w:p w:rsidR="004E37B6" w:rsidRDefault="0086273F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8595545" cy="6084000"/>
            <wp:effectExtent l="0" t="0" r="0" b="0"/>
            <wp:docPr id="34" name="Рисунок 34" descr="C:\Users\IBH\Desktop\мои документы\1.постановления составы советов\порядок НТО\изменения 04.2021\нто новые названия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BH\Desktop\мои документы\1.постановления составы советов\порядок НТО\изменения 04.2021\нто новые названия\01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5545" cy="60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D14" w:rsidRDefault="0086273F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8587904" cy="6084000"/>
            <wp:effectExtent l="0" t="0" r="3810" b="0"/>
            <wp:docPr id="35" name="Рисунок 35" descr="C:\Users\IBH\Desktop\мои документы\1.постановления составы советов\порядок НТО\изменения 04.2021\нто новые названия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BH\Desktop\мои документы\1.постановления составы советов\порядок НТО\изменения 04.2021\нто новые названия\01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7904" cy="60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E" w:rsidRDefault="0086273F" w:rsidP="003C603E">
      <w:pPr>
        <w:pStyle w:val="ConsPlusNormal"/>
        <w:ind w:left="709" w:firstLine="0"/>
        <w:contextualSpacing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585069" cy="5364000"/>
            <wp:effectExtent l="0" t="0" r="0" b="8255"/>
            <wp:docPr id="36" name="Рисунок 36" descr="C:\Users\IBH\Desktop\мои документы\1.постановления составы советов\порядок НТО\изменения 04.2021\нто новые названия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IBH\Desktop\мои документы\1.постановления составы советов\порядок НТО\изменения 04.2021\нто новые названия\01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069" cy="53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273F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84D14" w:rsidRDefault="00D73AE3" w:rsidP="00C0019E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  <w:r w:rsidR="00C0019E">
        <w:rPr>
          <w:rFonts w:ascii="Times New Roman" w:hAnsi="Times New Roman" w:cs="Times New Roman"/>
          <w:sz w:val="28"/>
          <w:szCs w:val="28"/>
        </w:rPr>
        <w:t>.</w:t>
      </w:r>
    </w:p>
    <w:p w:rsidR="00C0019E" w:rsidRDefault="00C0019E" w:rsidP="0091541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FB373E" w:rsidRDefault="00B269D1" w:rsidP="00C0019E">
      <w:pPr>
        <w:pStyle w:val="ConsPlusNormal"/>
        <w:spacing w:line="240" w:lineRule="exact"/>
        <w:ind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FB373E">
        <w:rPr>
          <w:rFonts w:ascii="Times New Roman" w:hAnsi="Times New Roman"/>
          <w:sz w:val="28"/>
          <w:szCs w:val="28"/>
        </w:rPr>
        <w:t xml:space="preserve">аместитель главы </w:t>
      </w:r>
    </w:p>
    <w:p w:rsidR="00094B4A" w:rsidRDefault="00FB373E" w:rsidP="00C0019E">
      <w:pPr>
        <w:pStyle w:val="ConsPlusNormal"/>
        <w:spacing w:line="240" w:lineRule="exact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 Невинномысска</w:t>
      </w:r>
      <w:r w:rsidR="0091541B">
        <w:rPr>
          <w:rFonts w:ascii="Times New Roman" w:hAnsi="Times New Roman"/>
          <w:sz w:val="28"/>
          <w:szCs w:val="28"/>
        </w:rPr>
        <w:t xml:space="preserve">  </w:t>
      </w:r>
      <w:r w:rsidR="0091541B" w:rsidRPr="002107DF">
        <w:rPr>
          <w:rFonts w:ascii="Times New Roman" w:hAnsi="Times New Roman"/>
          <w:sz w:val="28"/>
          <w:szCs w:val="28"/>
        </w:rPr>
        <w:t xml:space="preserve">   </w:t>
      </w:r>
      <w:r w:rsidR="0091541B">
        <w:rPr>
          <w:rFonts w:ascii="Times New Roman" w:hAnsi="Times New Roman"/>
          <w:sz w:val="28"/>
          <w:szCs w:val="28"/>
        </w:rPr>
        <w:t xml:space="preserve"> </w:t>
      </w:r>
      <w:r w:rsidR="0091541B" w:rsidRPr="002107DF">
        <w:rPr>
          <w:rFonts w:ascii="Times New Roman" w:hAnsi="Times New Roman"/>
          <w:sz w:val="28"/>
          <w:szCs w:val="28"/>
        </w:rPr>
        <w:t xml:space="preserve">    </w:t>
      </w:r>
      <w:r w:rsidR="0091541B">
        <w:rPr>
          <w:rFonts w:ascii="Times New Roman" w:hAnsi="Times New Roman"/>
          <w:sz w:val="28"/>
          <w:szCs w:val="28"/>
        </w:rPr>
        <w:t xml:space="preserve">                      </w:t>
      </w:r>
      <w:bookmarkStart w:id="7" w:name="_GoBack"/>
      <w:bookmarkEnd w:id="7"/>
      <w:r w:rsidR="0091541B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91541B" w:rsidRPr="002107DF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91541B" w:rsidRPr="002107DF">
        <w:rPr>
          <w:rFonts w:ascii="Times New Roman" w:hAnsi="Times New Roman"/>
          <w:sz w:val="28"/>
          <w:szCs w:val="28"/>
        </w:rPr>
        <w:t xml:space="preserve">             </w:t>
      </w:r>
      <w:r w:rsidR="00B269D1">
        <w:rPr>
          <w:rFonts w:ascii="Times New Roman" w:hAnsi="Times New Roman"/>
          <w:sz w:val="28"/>
          <w:szCs w:val="28"/>
        </w:rPr>
        <w:t>А.А. Савченко</w:t>
      </w:r>
    </w:p>
    <w:sectPr w:rsidR="00094B4A" w:rsidSect="00890265">
      <w:pgSz w:w="16838" w:h="11906" w:orient="landscape"/>
      <w:pgMar w:top="1418" w:right="1134" w:bottom="567" w:left="1418" w:header="14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EB3" w:rsidRDefault="00C40EB3" w:rsidP="00B26CCB">
      <w:pPr>
        <w:spacing w:after="0" w:line="240" w:lineRule="auto"/>
      </w:pPr>
      <w:r>
        <w:separator/>
      </w:r>
    </w:p>
  </w:endnote>
  <w:endnote w:type="continuationSeparator" w:id="0">
    <w:p w:rsidR="00C40EB3" w:rsidRDefault="00C40EB3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EB3" w:rsidRDefault="00C40EB3" w:rsidP="00B26CCB">
      <w:pPr>
        <w:spacing w:after="0" w:line="240" w:lineRule="auto"/>
      </w:pPr>
      <w:r>
        <w:separator/>
      </w:r>
    </w:p>
  </w:footnote>
  <w:footnote w:type="continuationSeparator" w:id="0">
    <w:p w:rsidR="00C40EB3" w:rsidRDefault="00C40EB3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456" w:rsidRDefault="009B6456" w:rsidP="00EA738D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B6456" w:rsidRDefault="009B6456" w:rsidP="00EA738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029317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B6456" w:rsidRDefault="009B6456">
        <w:pPr>
          <w:pStyle w:val="a4"/>
          <w:jc w:val="center"/>
        </w:pPr>
      </w:p>
      <w:p w:rsidR="009B6456" w:rsidRDefault="009B6456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FB68CE">
          <w:rPr>
            <w:rFonts w:ascii="Times New Roman" w:hAnsi="Times New Roman"/>
            <w:sz w:val="24"/>
            <w:szCs w:val="24"/>
          </w:rPr>
          <w:fldChar w:fldCharType="begin"/>
        </w:r>
        <w:r w:rsidRPr="00FB68C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B68CE">
          <w:rPr>
            <w:rFonts w:ascii="Times New Roman" w:hAnsi="Times New Roman"/>
            <w:sz w:val="24"/>
            <w:szCs w:val="24"/>
          </w:rPr>
          <w:fldChar w:fldCharType="separate"/>
        </w:r>
        <w:r w:rsidR="00B269D1">
          <w:rPr>
            <w:rFonts w:ascii="Times New Roman" w:hAnsi="Times New Roman"/>
            <w:noProof/>
            <w:sz w:val="24"/>
            <w:szCs w:val="24"/>
          </w:rPr>
          <w:t>17</w:t>
        </w:r>
        <w:r w:rsidRPr="00FB68CE">
          <w:rPr>
            <w:rFonts w:ascii="Times New Roman" w:hAnsi="Times New Roman"/>
            <w:sz w:val="24"/>
            <w:szCs w:val="24"/>
          </w:rPr>
          <w:fldChar w:fldCharType="end"/>
        </w:r>
      </w:p>
      <w:p w:rsidR="009B6456" w:rsidRDefault="00C40EB3">
        <w:pPr>
          <w:pStyle w:val="a4"/>
          <w:jc w:val="center"/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456" w:rsidRPr="006F06D8" w:rsidRDefault="009B6456" w:rsidP="006F06D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63F56"/>
    <w:multiLevelType w:val="hybridMultilevel"/>
    <w:tmpl w:val="12E8BBC2"/>
    <w:lvl w:ilvl="0" w:tplc="AB30F4EE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5741"/>
    <w:rsid w:val="000122EE"/>
    <w:rsid w:val="00012A93"/>
    <w:rsid w:val="00017FCB"/>
    <w:rsid w:val="0003456A"/>
    <w:rsid w:val="00036002"/>
    <w:rsid w:val="00041945"/>
    <w:rsid w:val="00041D36"/>
    <w:rsid w:val="000459F0"/>
    <w:rsid w:val="000545C3"/>
    <w:rsid w:val="00061213"/>
    <w:rsid w:val="000636B3"/>
    <w:rsid w:val="00066242"/>
    <w:rsid w:val="0006788E"/>
    <w:rsid w:val="00076EC9"/>
    <w:rsid w:val="00077C21"/>
    <w:rsid w:val="000808E8"/>
    <w:rsid w:val="00081E57"/>
    <w:rsid w:val="0008277E"/>
    <w:rsid w:val="00084010"/>
    <w:rsid w:val="0008580F"/>
    <w:rsid w:val="00085C20"/>
    <w:rsid w:val="00090727"/>
    <w:rsid w:val="00094B4A"/>
    <w:rsid w:val="000A026E"/>
    <w:rsid w:val="000A0F6D"/>
    <w:rsid w:val="000A410E"/>
    <w:rsid w:val="000A6618"/>
    <w:rsid w:val="000A79F6"/>
    <w:rsid w:val="000A7ABC"/>
    <w:rsid w:val="000B2BD9"/>
    <w:rsid w:val="000B5EFC"/>
    <w:rsid w:val="000B6399"/>
    <w:rsid w:val="000C0DD5"/>
    <w:rsid w:val="000C1B2C"/>
    <w:rsid w:val="000D0467"/>
    <w:rsid w:val="000D2B78"/>
    <w:rsid w:val="000D681E"/>
    <w:rsid w:val="000E1918"/>
    <w:rsid w:val="000E1DCC"/>
    <w:rsid w:val="00101670"/>
    <w:rsid w:val="00102B8E"/>
    <w:rsid w:val="00103919"/>
    <w:rsid w:val="00104788"/>
    <w:rsid w:val="00107D8C"/>
    <w:rsid w:val="00110815"/>
    <w:rsid w:val="00117292"/>
    <w:rsid w:val="0012590F"/>
    <w:rsid w:val="001354CE"/>
    <w:rsid w:val="00142426"/>
    <w:rsid w:val="00145E2D"/>
    <w:rsid w:val="00151186"/>
    <w:rsid w:val="0015129B"/>
    <w:rsid w:val="0015723C"/>
    <w:rsid w:val="0016130C"/>
    <w:rsid w:val="00162C61"/>
    <w:rsid w:val="00164E16"/>
    <w:rsid w:val="001658F3"/>
    <w:rsid w:val="00165986"/>
    <w:rsid w:val="001745B1"/>
    <w:rsid w:val="00181DA5"/>
    <w:rsid w:val="00182B82"/>
    <w:rsid w:val="001868FF"/>
    <w:rsid w:val="00195E0D"/>
    <w:rsid w:val="001A1FE0"/>
    <w:rsid w:val="001A27E9"/>
    <w:rsid w:val="001A3249"/>
    <w:rsid w:val="001A5D53"/>
    <w:rsid w:val="001A5D8B"/>
    <w:rsid w:val="001B2182"/>
    <w:rsid w:val="001B46B2"/>
    <w:rsid w:val="001C3648"/>
    <w:rsid w:val="001D55A5"/>
    <w:rsid w:val="001D67A2"/>
    <w:rsid w:val="001D6EE8"/>
    <w:rsid w:val="001E018D"/>
    <w:rsid w:val="001E24DD"/>
    <w:rsid w:val="001E3CE6"/>
    <w:rsid w:val="001E5CA4"/>
    <w:rsid w:val="001F4E20"/>
    <w:rsid w:val="001F5EDC"/>
    <w:rsid w:val="00207923"/>
    <w:rsid w:val="002107DF"/>
    <w:rsid w:val="00210D64"/>
    <w:rsid w:val="00210E4E"/>
    <w:rsid w:val="002148A8"/>
    <w:rsid w:val="00217EFA"/>
    <w:rsid w:val="00220942"/>
    <w:rsid w:val="002224AA"/>
    <w:rsid w:val="00226228"/>
    <w:rsid w:val="002271C0"/>
    <w:rsid w:val="0023479B"/>
    <w:rsid w:val="00235935"/>
    <w:rsid w:val="002370AB"/>
    <w:rsid w:val="00240E79"/>
    <w:rsid w:val="0024239A"/>
    <w:rsid w:val="002427CB"/>
    <w:rsid w:val="0025223F"/>
    <w:rsid w:val="00272614"/>
    <w:rsid w:val="00273420"/>
    <w:rsid w:val="00275593"/>
    <w:rsid w:val="00277AA0"/>
    <w:rsid w:val="00291208"/>
    <w:rsid w:val="00293EE6"/>
    <w:rsid w:val="0029512D"/>
    <w:rsid w:val="00295523"/>
    <w:rsid w:val="00296A56"/>
    <w:rsid w:val="002A3690"/>
    <w:rsid w:val="002A714C"/>
    <w:rsid w:val="002C0438"/>
    <w:rsid w:val="002C32C5"/>
    <w:rsid w:val="002C518C"/>
    <w:rsid w:val="002D3ADC"/>
    <w:rsid w:val="002D4709"/>
    <w:rsid w:val="002D5600"/>
    <w:rsid w:val="002E076B"/>
    <w:rsid w:val="002E0C55"/>
    <w:rsid w:val="002E1424"/>
    <w:rsid w:val="002E5DC0"/>
    <w:rsid w:val="003000A7"/>
    <w:rsid w:val="003216AB"/>
    <w:rsid w:val="00322C07"/>
    <w:rsid w:val="0033163D"/>
    <w:rsid w:val="003317B2"/>
    <w:rsid w:val="00335F64"/>
    <w:rsid w:val="00336C01"/>
    <w:rsid w:val="00340B35"/>
    <w:rsid w:val="0035633B"/>
    <w:rsid w:val="00357133"/>
    <w:rsid w:val="003578F8"/>
    <w:rsid w:val="00360B6E"/>
    <w:rsid w:val="0036251B"/>
    <w:rsid w:val="00363A80"/>
    <w:rsid w:val="00364E3E"/>
    <w:rsid w:val="00366F8F"/>
    <w:rsid w:val="00372911"/>
    <w:rsid w:val="003734AB"/>
    <w:rsid w:val="003850E1"/>
    <w:rsid w:val="0038519E"/>
    <w:rsid w:val="00385818"/>
    <w:rsid w:val="00390437"/>
    <w:rsid w:val="00395CEB"/>
    <w:rsid w:val="003A3B03"/>
    <w:rsid w:val="003A59DF"/>
    <w:rsid w:val="003A62A2"/>
    <w:rsid w:val="003A6554"/>
    <w:rsid w:val="003A6EF5"/>
    <w:rsid w:val="003B1D05"/>
    <w:rsid w:val="003C04C7"/>
    <w:rsid w:val="003C1875"/>
    <w:rsid w:val="003C2898"/>
    <w:rsid w:val="003C2C67"/>
    <w:rsid w:val="003C3024"/>
    <w:rsid w:val="003C386E"/>
    <w:rsid w:val="003C603E"/>
    <w:rsid w:val="003D0E82"/>
    <w:rsid w:val="003D1BF9"/>
    <w:rsid w:val="003E0A2F"/>
    <w:rsid w:val="003E2D97"/>
    <w:rsid w:val="003E7707"/>
    <w:rsid w:val="003F5656"/>
    <w:rsid w:val="00406CBA"/>
    <w:rsid w:val="00407A50"/>
    <w:rsid w:val="00411665"/>
    <w:rsid w:val="00423C9C"/>
    <w:rsid w:val="0042440E"/>
    <w:rsid w:val="00425A09"/>
    <w:rsid w:val="00430273"/>
    <w:rsid w:val="0043301E"/>
    <w:rsid w:val="00440756"/>
    <w:rsid w:val="00443597"/>
    <w:rsid w:val="00446C57"/>
    <w:rsid w:val="00453BE6"/>
    <w:rsid w:val="00456DCC"/>
    <w:rsid w:val="00472456"/>
    <w:rsid w:val="00477AED"/>
    <w:rsid w:val="00490E0E"/>
    <w:rsid w:val="00492DDC"/>
    <w:rsid w:val="004A1F17"/>
    <w:rsid w:val="004B6AB4"/>
    <w:rsid w:val="004D1A39"/>
    <w:rsid w:val="004E37B6"/>
    <w:rsid w:val="004E4913"/>
    <w:rsid w:val="004E6BE9"/>
    <w:rsid w:val="004E7963"/>
    <w:rsid w:val="004F146A"/>
    <w:rsid w:val="004F2D61"/>
    <w:rsid w:val="004F33B4"/>
    <w:rsid w:val="004F3D43"/>
    <w:rsid w:val="0050559F"/>
    <w:rsid w:val="00513C62"/>
    <w:rsid w:val="00515A27"/>
    <w:rsid w:val="00530F03"/>
    <w:rsid w:val="005465A9"/>
    <w:rsid w:val="00563A4F"/>
    <w:rsid w:val="0057221C"/>
    <w:rsid w:val="00573698"/>
    <w:rsid w:val="005838DD"/>
    <w:rsid w:val="0058586A"/>
    <w:rsid w:val="005862B3"/>
    <w:rsid w:val="00586E12"/>
    <w:rsid w:val="00592C1C"/>
    <w:rsid w:val="00593392"/>
    <w:rsid w:val="005A0741"/>
    <w:rsid w:val="005A3078"/>
    <w:rsid w:val="005B057A"/>
    <w:rsid w:val="005B3F76"/>
    <w:rsid w:val="005B43B0"/>
    <w:rsid w:val="005B6F29"/>
    <w:rsid w:val="005E1D60"/>
    <w:rsid w:val="005E43B0"/>
    <w:rsid w:val="005E7D34"/>
    <w:rsid w:val="005F1807"/>
    <w:rsid w:val="005F29DF"/>
    <w:rsid w:val="005F2D88"/>
    <w:rsid w:val="00600F29"/>
    <w:rsid w:val="006053E7"/>
    <w:rsid w:val="006059FA"/>
    <w:rsid w:val="00606A73"/>
    <w:rsid w:val="00611914"/>
    <w:rsid w:val="00614A51"/>
    <w:rsid w:val="006159CF"/>
    <w:rsid w:val="00616831"/>
    <w:rsid w:val="006179E1"/>
    <w:rsid w:val="00625CBB"/>
    <w:rsid w:val="00631EE9"/>
    <w:rsid w:val="0063691C"/>
    <w:rsid w:val="00641706"/>
    <w:rsid w:val="00644351"/>
    <w:rsid w:val="006604E5"/>
    <w:rsid w:val="006644C2"/>
    <w:rsid w:val="00665152"/>
    <w:rsid w:val="006824FA"/>
    <w:rsid w:val="006825D2"/>
    <w:rsid w:val="006838B3"/>
    <w:rsid w:val="00684990"/>
    <w:rsid w:val="0068648B"/>
    <w:rsid w:val="006867FD"/>
    <w:rsid w:val="006869F6"/>
    <w:rsid w:val="006913D8"/>
    <w:rsid w:val="00692599"/>
    <w:rsid w:val="006B0EEB"/>
    <w:rsid w:val="006B3BAF"/>
    <w:rsid w:val="006B423B"/>
    <w:rsid w:val="006B7DFC"/>
    <w:rsid w:val="006C0A03"/>
    <w:rsid w:val="006C7024"/>
    <w:rsid w:val="006C7597"/>
    <w:rsid w:val="006D31F2"/>
    <w:rsid w:val="006D5306"/>
    <w:rsid w:val="006D650F"/>
    <w:rsid w:val="006E0B8B"/>
    <w:rsid w:val="006E1EF4"/>
    <w:rsid w:val="006E316F"/>
    <w:rsid w:val="006E4CD8"/>
    <w:rsid w:val="006F06D8"/>
    <w:rsid w:val="006F170B"/>
    <w:rsid w:val="006F3F78"/>
    <w:rsid w:val="007066BE"/>
    <w:rsid w:val="00711840"/>
    <w:rsid w:val="00722D97"/>
    <w:rsid w:val="007242F0"/>
    <w:rsid w:val="00724368"/>
    <w:rsid w:val="00727F17"/>
    <w:rsid w:val="0074195A"/>
    <w:rsid w:val="007425B6"/>
    <w:rsid w:val="00742EB4"/>
    <w:rsid w:val="00752410"/>
    <w:rsid w:val="0075375E"/>
    <w:rsid w:val="00757D81"/>
    <w:rsid w:val="0076775E"/>
    <w:rsid w:val="00770D6A"/>
    <w:rsid w:val="00775F13"/>
    <w:rsid w:val="00776DE0"/>
    <w:rsid w:val="00782731"/>
    <w:rsid w:val="00783E2B"/>
    <w:rsid w:val="00792AFD"/>
    <w:rsid w:val="00793578"/>
    <w:rsid w:val="00794B3E"/>
    <w:rsid w:val="0079666D"/>
    <w:rsid w:val="007A54CE"/>
    <w:rsid w:val="007A62D2"/>
    <w:rsid w:val="007B0044"/>
    <w:rsid w:val="007B3960"/>
    <w:rsid w:val="007C08EA"/>
    <w:rsid w:val="007D31E6"/>
    <w:rsid w:val="007D3689"/>
    <w:rsid w:val="007E6956"/>
    <w:rsid w:val="007F04D7"/>
    <w:rsid w:val="007F465B"/>
    <w:rsid w:val="00800CC3"/>
    <w:rsid w:val="0080681D"/>
    <w:rsid w:val="0080744D"/>
    <w:rsid w:val="00810D57"/>
    <w:rsid w:val="00812563"/>
    <w:rsid w:val="0081274B"/>
    <w:rsid w:val="00821C82"/>
    <w:rsid w:val="008308F9"/>
    <w:rsid w:val="00832B2F"/>
    <w:rsid w:val="0084040E"/>
    <w:rsid w:val="00841876"/>
    <w:rsid w:val="0084492D"/>
    <w:rsid w:val="00844A05"/>
    <w:rsid w:val="00844B31"/>
    <w:rsid w:val="008463FC"/>
    <w:rsid w:val="008549C4"/>
    <w:rsid w:val="00855580"/>
    <w:rsid w:val="00862336"/>
    <w:rsid w:val="0086273F"/>
    <w:rsid w:val="0086321A"/>
    <w:rsid w:val="00864FCC"/>
    <w:rsid w:val="00870988"/>
    <w:rsid w:val="00873EB1"/>
    <w:rsid w:val="00876C67"/>
    <w:rsid w:val="008776FE"/>
    <w:rsid w:val="00890265"/>
    <w:rsid w:val="00892E0F"/>
    <w:rsid w:val="008A067D"/>
    <w:rsid w:val="008A2743"/>
    <w:rsid w:val="008B0177"/>
    <w:rsid w:val="008B0354"/>
    <w:rsid w:val="008B079A"/>
    <w:rsid w:val="008B08FE"/>
    <w:rsid w:val="008B1524"/>
    <w:rsid w:val="008B1A8A"/>
    <w:rsid w:val="008B1EB0"/>
    <w:rsid w:val="008B401E"/>
    <w:rsid w:val="008B615B"/>
    <w:rsid w:val="008C2326"/>
    <w:rsid w:val="008C7252"/>
    <w:rsid w:val="008D464A"/>
    <w:rsid w:val="008D69F4"/>
    <w:rsid w:val="008E11F1"/>
    <w:rsid w:val="008F3A6B"/>
    <w:rsid w:val="00903563"/>
    <w:rsid w:val="009071B2"/>
    <w:rsid w:val="00907A4A"/>
    <w:rsid w:val="0091541B"/>
    <w:rsid w:val="00916BC4"/>
    <w:rsid w:val="00921A39"/>
    <w:rsid w:val="00930AC4"/>
    <w:rsid w:val="00930EA7"/>
    <w:rsid w:val="009321B6"/>
    <w:rsid w:val="00935FD7"/>
    <w:rsid w:val="00937C5B"/>
    <w:rsid w:val="00937D43"/>
    <w:rsid w:val="00943767"/>
    <w:rsid w:val="009456D7"/>
    <w:rsid w:val="009476BC"/>
    <w:rsid w:val="00950121"/>
    <w:rsid w:val="009503ED"/>
    <w:rsid w:val="00973D32"/>
    <w:rsid w:val="00977EB7"/>
    <w:rsid w:val="00983398"/>
    <w:rsid w:val="00993A59"/>
    <w:rsid w:val="00997A1F"/>
    <w:rsid w:val="009A0C32"/>
    <w:rsid w:val="009A5223"/>
    <w:rsid w:val="009A5FC4"/>
    <w:rsid w:val="009A7B86"/>
    <w:rsid w:val="009B30CF"/>
    <w:rsid w:val="009B32A0"/>
    <w:rsid w:val="009B6456"/>
    <w:rsid w:val="009B7A3A"/>
    <w:rsid w:val="009C0DE5"/>
    <w:rsid w:val="009C1580"/>
    <w:rsid w:val="009E0156"/>
    <w:rsid w:val="009E0B7D"/>
    <w:rsid w:val="009E36FE"/>
    <w:rsid w:val="009F1DB5"/>
    <w:rsid w:val="009F4FD1"/>
    <w:rsid w:val="00A02FC9"/>
    <w:rsid w:val="00A04ED2"/>
    <w:rsid w:val="00A15AFD"/>
    <w:rsid w:val="00A20FD6"/>
    <w:rsid w:val="00A21B7D"/>
    <w:rsid w:val="00A22BD6"/>
    <w:rsid w:val="00A22CE1"/>
    <w:rsid w:val="00A23405"/>
    <w:rsid w:val="00A304D0"/>
    <w:rsid w:val="00A30C74"/>
    <w:rsid w:val="00A5265C"/>
    <w:rsid w:val="00A53C45"/>
    <w:rsid w:val="00A56BED"/>
    <w:rsid w:val="00A62615"/>
    <w:rsid w:val="00A65F2A"/>
    <w:rsid w:val="00A66F86"/>
    <w:rsid w:val="00A67934"/>
    <w:rsid w:val="00A827F3"/>
    <w:rsid w:val="00A83E74"/>
    <w:rsid w:val="00A84339"/>
    <w:rsid w:val="00A84D14"/>
    <w:rsid w:val="00A91A31"/>
    <w:rsid w:val="00A938FD"/>
    <w:rsid w:val="00A93945"/>
    <w:rsid w:val="00A93B12"/>
    <w:rsid w:val="00A95338"/>
    <w:rsid w:val="00A97CEC"/>
    <w:rsid w:val="00AA07D0"/>
    <w:rsid w:val="00AA0FF1"/>
    <w:rsid w:val="00AA1E25"/>
    <w:rsid w:val="00AA2CD4"/>
    <w:rsid w:val="00AB2780"/>
    <w:rsid w:val="00AD13F1"/>
    <w:rsid w:val="00AD215E"/>
    <w:rsid w:val="00AD4213"/>
    <w:rsid w:val="00AD77B2"/>
    <w:rsid w:val="00AE652D"/>
    <w:rsid w:val="00AF63A6"/>
    <w:rsid w:val="00B00B70"/>
    <w:rsid w:val="00B01178"/>
    <w:rsid w:val="00B01FD9"/>
    <w:rsid w:val="00B03693"/>
    <w:rsid w:val="00B04AC8"/>
    <w:rsid w:val="00B12BA6"/>
    <w:rsid w:val="00B13AB0"/>
    <w:rsid w:val="00B13CD6"/>
    <w:rsid w:val="00B25467"/>
    <w:rsid w:val="00B269D1"/>
    <w:rsid w:val="00B26CCB"/>
    <w:rsid w:val="00B31AA7"/>
    <w:rsid w:val="00B3231E"/>
    <w:rsid w:val="00B430EB"/>
    <w:rsid w:val="00B43677"/>
    <w:rsid w:val="00B442E1"/>
    <w:rsid w:val="00B56C66"/>
    <w:rsid w:val="00B66C55"/>
    <w:rsid w:val="00B71C66"/>
    <w:rsid w:val="00B749A8"/>
    <w:rsid w:val="00B75297"/>
    <w:rsid w:val="00B83290"/>
    <w:rsid w:val="00B83AC0"/>
    <w:rsid w:val="00B90134"/>
    <w:rsid w:val="00B9095A"/>
    <w:rsid w:val="00B909C4"/>
    <w:rsid w:val="00BA1373"/>
    <w:rsid w:val="00BA55CD"/>
    <w:rsid w:val="00BA660C"/>
    <w:rsid w:val="00BA7CAF"/>
    <w:rsid w:val="00BB58F1"/>
    <w:rsid w:val="00BC641B"/>
    <w:rsid w:val="00BD292B"/>
    <w:rsid w:val="00BE1F1A"/>
    <w:rsid w:val="00BE377D"/>
    <w:rsid w:val="00BE3995"/>
    <w:rsid w:val="00BF67E7"/>
    <w:rsid w:val="00C0019E"/>
    <w:rsid w:val="00C01A82"/>
    <w:rsid w:val="00C128A3"/>
    <w:rsid w:val="00C34C5F"/>
    <w:rsid w:val="00C350ED"/>
    <w:rsid w:val="00C35BEE"/>
    <w:rsid w:val="00C40EB3"/>
    <w:rsid w:val="00C42AB9"/>
    <w:rsid w:val="00C51C6E"/>
    <w:rsid w:val="00C57E98"/>
    <w:rsid w:val="00C6066C"/>
    <w:rsid w:val="00C647E9"/>
    <w:rsid w:val="00C65260"/>
    <w:rsid w:val="00C72168"/>
    <w:rsid w:val="00C742D9"/>
    <w:rsid w:val="00C7702B"/>
    <w:rsid w:val="00C771A2"/>
    <w:rsid w:val="00C8144C"/>
    <w:rsid w:val="00C93964"/>
    <w:rsid w:val="00C97D8C"/>
    <w:rsid w:val="00CA2045"/>
    <w:rsid w:val="00CA220C"/>
    <w:rsid w:val="00CA4BC9"/>
    <w:rsid w:val="00CB1CD0"/>
    <w:rsid w:val="00CB615D"/>
    <w:rsid w:val="00CC1B1C"/>
    <w:rsid w:val="00CC6C85"/>
    <w:rsid w:val="00CE1ECC"/>
    <w:rsid w:val="00CF04A1"/>
    <w:rsid w:val="00CF483A"/>
    <w:rsid w:val="00CF7782"/>
    <w:rsid w:val="00D001C9"/>
    <w:rsid w:val="00D027C3"/>
    <w:rsid w:val="00D1083C"/>
    <w:rsid w:val="00D1298A"/>
    <w:rsid w:val="00D15CB0"/>
    <w:rsid w:val="00D33BF8"/>
    <w:rsid w:val="00D34EE4"/>
    <w:rsid w:val="00D36621"/>
    <w:rsid w:val="00D44B09"/>
    <w:rsid w:val="00D5270F"/>
    <w:rsid w:val="00D552E9"/>
    <w:rsid w:val="00D56C17"/>
    <w:rsid w:val="00D73AE3"/>
    <w:rsid w:val="00D76A12"/>
    <w:rsid w:val="00D80A6E"/>
    <w:rsid w:val="00D8181E"/>
    <w:rsid w:val="00D81BFA"/>
    <w:rsid w:val="00D85F13"/>
    <w:rsid w:val="00D90A13"/>
    <w:rsid w:val="00D90F40"/>
    <w:rsid w:val="00D961AD"/>
    <w:rsid w:val="00DA15F8"/>
    <w:rsid w:val="00DB1D5D"/>
    <w:rsid w:val="00DB67AA"/>
    <w:rsid w:val="00DB68FA"/>
    <w:rsid w:val="00DC04F9"/>
    <w:rsid w:val="00DC10DB"/>
    <w:rsid w:val="00DC67EA"/>
    <w:rsid w:val="00DD1C1B"/>
    <w:rsid w:val="00DE2504"/>
    <w:rsid w:val="00DE2D2A"/>
    <w:rsid w:val="00DE39C0"/>
    <w:rsid w:val="00DE492D"/>
    <w:rsid w:val="00DE7295"/>
    <w:rsid w:val="00DF1C89"/>
    <w:rsid w:val="00DF2A59"/>
    <w:rsid w:val="00E005EC"/>
    <w:rsid w:val="00E01968"/>
    <w:rsid w:val="00E02ED0"/>
    <w:rsid w:val="00E02FC8"/>
    <w:rsid w:val="00E16583"/>
    <w:rsid w:val="00E171CC"/>
    <w:rsid w:val="00E21544"/>
    <w:rsid w:val="00E21C39"/>
    <w:rsid w:val="00E238A8"/>
    <w:rsid w:val="00E26174"/>
    <w:rsid w:val="00E31895"/>
    <w:rsid w:val="00E337AB"/>
    <w:rsid w:val="00E3535A"/>
    <w:rsid w:val="00E472BA"/>
    <w:rsid w:val="00E56A4F"/>
    <w:rsid w:val="00E5767F"/>
    <w:rsid w:val="00E62EF9"/>
    <w:rsid w:val="00E63A6C"/>
    <w:rsid w:val="00E667DC"/>
    <w:rsid w:val="00E66E90"/>
    <w:rsid w:val="00E76022"/>
    <w:rsid w:val="00E8224D"/>
    <w:rsid w:val="00E8488E"/>
    <w:rsid w:val="00E871FC"/>
    <w:rsid w:val="00E93F64"/>
    <w:rsid w:val="00E96A21"/>
    <w:rsid w:val="00EA6188"/>
    <w:rsid w:val="00EA7321"/>
    <w:rsid w:val="00EA738D"/>
    <w:rsid w:val="00EA7B2D"/>
    <w:rsid w:val="00EB23E2"/>
    <w:rsid w:val="00EB4900"/>
    <w:rsid w:val="00EC014B"/>
    <w:rsid w:val="00EC37C8"/>
    <w:rsid w:val="00ED58F1"/>
    <w:rsid w:val="00ED624E"/>
    <w:rsid w:val="00EE2A81"/>
    <w:rsid w:val="00EE2E31"/>
    <w:rsid w:val="00EE6339"/>
    <w:rsid w:val="00EF343D"/>
    <w:rsid w:val="00F002E0"/>
    <w:rsid w:val="00F02B9B"/>
    <w:rsid w:val="00F05766"/>
    <w:rsid w:val="00F06E6A"/>
    <w:rsid w:val="00F1201F"/>
    <w:rsid w:val="00F1793C"/>
    <w:rsid w:val="00F25AA8"/>
    <w:rsid w:val="00F30B7D"/>
    <w:rsid w:val="00F37C3E"/>
    <w:rsid w:val="00F40635"/>
    <w:rsid w:val="00F41DFA"/>
    <w:rsid w:val="00F4721D"/>
    <w:rsid w:val="00F5167D"/>
    <w:rsid w:val="00F5262D"/>
    <w:rsid w:val="00F54131"/>
    <w:rsid w:val="00F55B00"/>
    <w:rsid w:val="00F6195A"/>
    <w:rsid w:val="00F678EE"/>
    <w:rsid w:val="00F67B86"/>
    <w:rsid w:val="00F748AE"/>
    <w:rsid w:val="00F801FB"/>
    <w:rsid w:val="00F86A3E"/>
    <w:rsid w:val="00F915E0"/>
    <w:rsid w:val="00F93747"/>
    <w:rsid w:val="00F963F7"/>
    <w:rsid w:val="00FA203D"/>
    <w:rsid w:val="00FA3ABD"/>
    <w:rsid w:val="00FA4075"/>
    <w:rsid w:val="00FA738D"/>
    <w:rsid w:val="00FB210F"/>
    <w:rsid w:val="00FB2AFE"/>
    <w:rsid w:val="00FB373E"/>
    <w:rsid w:val="00FB6795"/>
    <w:rsid w:val="00FB68CE"/>
    <w:rsid w:val="00FC0E94"/>
    <w:rsid w:val="00FD2C71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qFormat/>
    <w:rsid w:val="006059FA"/>
    <w:rPr>
      <w:b/>
      <w:bCs/>
    </w:rPr>
  </w:style>
  <w:style w:type="paragraph" w:customStyle="1" w:styleId="ConsPlusNonformat">
    <w:name w:val="ConsPlusNonformat"/>
    <w:rsid w:val="008B6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0">
    <w:name w:val="Сетка таблицы2"/>
    <w:basedOn w:val="a1"/>
    <w:next w:val="ae"/>
    <w:uiPriority w:val="59"/>
    <w:rsid w:val="00586E1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qFormat/>
    <w:rsid w:val="006059FA"/>
    <w:rPr>
      <w:b/>
      <w:bCs/>
    </w:rPr>
  </w:style>
  <w:style w:type="paragraph" w:customStyle="1" w:styleId="ConsPlusNonformat">
    <w:name w:val="ConsPlusNonformat"/>
    <w:rsid w:val="008B6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0">
    <w:name w:val="Сетка таблицы2"/>
    <w:basedOn w:val="a1"/>
    <w:next w:val="ae"/>
    <w:uiPriority w:val="59"/>
    <w:rsid w:val="00586E1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0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1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47F2ED053DE2E8DC947363BCE73C07C04309A8610CDD2CAD381599FD24DCD74EDF43891F93929C6XBSFG" TargetMode="External"/><Relationship Id="rId18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26" Type="http://schemas.openxmlformats.org/officeDocument/2006/relationships/header" Target="header3.xml"/><Relationship Id="rId39" Type="http://schemas.openxmlformats.org/officeDocument/2006/relationships/image" Target="media/image14.jpeg"/><Relationship Id="rId21" Type="http://schemas.openxmlformats.org/officeDocument/2006/relationships/hyperlink" Target="consultantplus://offline/ref=06B252C0EFC1499E4F12B58B911CEEB430C0B3825C6173526A09645E057DA9E746BF92A0B12FB372681289H3t1H" TargetMode="External"/><Relationship Id="rId34" Type="http://schemas.openxmlformats.org/officeDocument/2006/relationships/image" Target="media/image9.jpeg"/><Relationship Id="rId42" Type="http://schemas.openxmlformats.org/officeDocument/2006/relationships/image" Target="media/image17.jpe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29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47F2ED053DE2E8DC947363BCE73C07C04319C8E16CFD2CAD381599FD24DCD74EDF43891F93929CFXBS9G" TargetMode="External"/><Relationship Id="rId24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32" Type="http://schemas.openxmlformats.org/officeDocument/2006/relationships/image" Target="media/image7.jpeg"/><Relationship Id="rId37" Type="http://schemas.openxmlformats.org/officeDocument/2006/relationships/image" Target="media/image12.jpeg"/><Relationship Id="rId40" Type="http://schemas.openxmlformats.org/officeDocument/2006/relationships/image" Target="media/image15.jpe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hyperlink" Target="consultantplus://offline/ref=06B252C0EFC1499E4F12B58B911CEEB430C0B3825C6173526A09645E057DA9E746BF92A0B12FB372681289H3t1H" TargetMode="External"/><Relationship Id="rId28" Type="http://schemas.openxmlformats.org/officeDocument/2006/relationships/image" Target="media/image3.jpeg"/><Relationship Id="rId36" Type="http://schemas.openxmlformats.org/officeDocument/2006/relationships/image" Target="media/image11.jpeg"/><Relationship Id="rId10" Type="http://schemas.openxmlformats.org/officeDocument/2006/relationships/hyperlink" Target="consultantplus://offline/ref=147F2ED053DE2E8DC947363BCE73C07C04319F8212C8D2CAD381599FD2X4SDG" TargetMode="External"/><Relationship Id="rId19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31" Type="http://schemas.openxmlformats.org/officeDocument/2006/relationships/image" Target="media/image6.jpeg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27" Type="http://schemas.openxmlformats.org/officeDocument/2006/relationships/image" Target="media/image2.jpeg"/><Relationship Id="rId30" Type="http://schemas.openxmlformats.org/officeDocument/2006/relationships/image" Target="media/image5.jpeg"/><Relationship Id="rId35" Type="http://schemas.openxmlformats.org/officeDocument/2006/relationships/image" Target="media/image10.jpeg"/><Relationship Id="rId43" Type="http://schemas.openxmlformats.org/officeDocument/2006/relationships/image" Target="media/image18.jpe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147F2ED053DE2E8DC947363BCE73C07C04309B8E16CCD2CAD381599FD2X4SDG" TargetMode="External"/><Relationship Id="rId17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25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33" Type="http://schemas.openxmlformats.org/officeDocument/2006/relationships/image" Target="media/image8.jpeg"/><Relationship Id="rId38" Type="http://schemas.openxmlformats.org/officeDocument/2006/relationships/image" Target="media/image13.jpeg"/><Relationship Id="rId20" Type="http://schemas.openxmlformats.org/officeDocument/2006/relationships/hyperlink" Target="consultantplus://offline/ref=06B252C0EFC1499E4F12B58B911CEEB430C0B3825C6173526A09645E057DA9E746BF92A0B12FB372681289H3t1H" TargetMode="External"/><Relationship Id="rId4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8F42C-2799-4D6A-82F3-FACA4C9B8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3771</Words>
  <Characters>21497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Алина Р. Тлисова</cp:lastModifiedBy>
  <cp:revision>2</cp:revision>
  <cp:lastPrinted>2021-07-26T07:38:00Z</cp:lastPrinted>
  <dcterms:created xsi:type="dcterms:W3CDTF">2021-07-29T08:31:00Z</dcterms:created>
  <dcterms:modified xsi:type="dcterms:W3CDTF">2021-07-29T08:31:00Z</dcterms:modified>
</cp:coreProperties>
</file>