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CD4" w:rsidRPr="00063CD4" w:rsidRDefault="00063CD4" w:rsidP="00063CD4">
      <w:pPr>
        <w:overflowPunct w:val="0"/>
        <w:autoSpaceDE w:val="0"/>
        <w:spacing w:after="0" w:line="240" w:lineRule="auto"/>
        <w:ind w:right="-57"/>
        <w:jc w:val="center"/>
        <w:rPr>
          <w:rFonts w:ascii="Times New Roman" w:eastAsia="Times New Roman" w:hAnsi="Times New Roman" w:cs="Times New Roman"/>
          <w:sz w:val="28"/>
          <w:szCs w:val="20"/>
          <w:lang w:eastAsia="ru-RU"/>
        </w:rPr>
      </w:pPr>
      <w:r>
        <w:rPr>
          <w:rFonts w:ascii="Times New Roman" w:eastAsia="Times New Roman" w:hAnsi="Times New Roman" w:cs="Times New Roman"/>
          <w:noProof/>
          <w:sz w:val="28"/>
          <w:szCs w:val="20"/>
          <w:lang w:eastAsia="ru-RU"/>
        </w:rPr>
        <w:drawing>
          <wp:inline distT="0" distB="0" distL="0" distR="0">
            <wp:extent cx="466725"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063CD4" w:rsidRPr="00063CD4" w:rsidRDefault="00063CD4" w:rsidP="00063CD4">
      <w:pPr>
        <w:overflowPunct w:val="0"/>
        <w:autoSpaceDE w:val="0"/>
        <w:spacing w:after="0" w:line="240" w:lineRule="auto"/>
        <w:ind w:right="-57"/>
        <w:jc w:val="center"/>
        <w:rPr>
          <w:rFonts w:ascii="Times New Roman" w:eastAsia="Times New Roman" w:hAnsi="Times New Roman" w:cs="Times New Roman"/>
          <w:sz w:val="28"/>
          <w:szCs w:val="20"/>
          <w:lang w:eastAsia="ru-RU"/>
        </w:rPr>
      </w:pPr>
      <w:r w:rsidRPr="00063CD4">
        <w:rPr>
          <w:rFonts w:ascii="Times New Roman" w:eastAsia="Times New Roman" w:hAnsi="Times New Roman" w:cs="Times New Roman"/>
          <w:sz w:val="28"/>
          <w:szCs w:val="20"/>
          <w:lang w:eastAsia="ru-RU"/>
        </w:rPr>
        <w:t>АДМИНИСТРАЦИЯ ГОРОДА НЕВИННОМЫССКА</w:t>
      </w:r>
    </w:p>
    <w:p w:rsidR="00063CD4" w:rsidRPr="00063CD4" w:rsidRDefault="00063CD4" w:rsidP="00063CD4">
      <w:pPr>
        <w:overflowPunct w:val="0"/>
        <w:autoSpaceDE w:val="0"/>
        <w:spacing w:after="0" w:line="240" w:lineRule="auto"/>
        <w:ind w:right="-57"/>
        <w:jc w:val="center"/>
        <w:rPr>
          <w:rFonts w:ascii="Times New Roman" w:eastAsia="Times New Roman" w:hAnsi="Times New Roman" w:cs="Times New Roman"/>
          <w:sz w:val="28"/>
          <w:szCs w:val="20"/>
          <w:lang w:eastAsia="ru-RU"/>
        </w:rPr>
      </w:pPr>
      <w:r w:rsidRPr="00063CD4">
        <w:rPr>
          <w:rFonts w:ascii="Times New Roman" w:eastAsia="Times New Roman" w:hAnsi="Times New Roman" w:cs="Times New Roman"/>
          <w:sz w:val="28"/>
          <w:szCs w:val="20"/>
          <w:lang w:eastAsia="ru-RU"/>
        </w:rPr>
        <w:t>СТАВРОПОЛЬСКОГО КРАЯ</w:t>
      </w:r>
    </w:p>
    <w:p w:rsidR="00063CD4" w:rsidRPr="00063CD4" w:rsidRDefault="00063CD4" w:rsidP="00063CD4">
      <w:pPr>
        <w:overflowPunct w:val="0"/>
        <w:autoSpaceDE w:val="0"/>
        <w:spacing w:after="0" w:line="240" w:lineRule="auto"/>
        <w:ind w:right="-57"/>
        <w:jc w:val="center"/>
        <w:rPr>
          <w:rFonts w:ascii="Times New Roman" w:eastAsia="Times New Roman" w:hAnsi="Times New Roman" w:cs="Times New Roman"/>
          <w:sz w:val="28"/>
          <w:szCs w:val="20"/>
          <w:lang w:eastAsia="ru-RU"/>
        </w:rPr>
      </w:pPr>
    </w:p>
    <w:p w:rsidR="00063CD4" w:rsidRPr="00063CD4" w:rsidRDefault="00063CD4" w:rsidP="00063CD4">
      <w:pPr>
        <w:overflowPunct w:val="0"/>
        <w:autoSpaceDE w:val="0"/>
        <w:spacing w:after="0" w:line="240" w:lineRule="auto"/>
        <w:ind w:right="-57"/>
        <w:jc w:val="center"/>
        <w:rPr>
          <w:rFonts w:ascii="Times New Roman" w:eastAsia="Times New Roman" w:hAnsi="Times New Roman" w:cs="Times New Roman"/>
          <w:sz w:val="28"/>
          <w:szCs w:val="20"/>
          <w:lang w:eastAsia="ru-RU"/>
        </w:rPr>
      </w:pPr>
      <w:r w:rsidRPr="00063CD4">
        <w:rPr>
          <w:rFonts w:ascii="Times New Roman" w:eastAsia="Times New Roman" w:hAnsi="Times New Roman" w:cs="Times New Roman"/>
          <w:sz w:val="28"/>
          <w:szCs w:val="20"/>
          <w:lang w:eastAsia="ru-RU"/>
        </w:rPr>
        <w:t>ПОСТАНОВЛЕНИЕ</w:t>
      </w:r>
    </w:p>
    <w:p w:rsidR="00063CD4" w:rsidRPr="00063CD4" w:rsidRDefault="00063CD4" w:rsidP="00063CD4">
      <w:pPr>
        <w:tabs>
          <w:tab w:val="left" w:pos="4140"/>
        </w:tabs>
        <w:overflowPunct w:val="0"/>
        <w:autoSpaceDE w:val="0"/>
        <w:spacing w:after="0" w:line="240" w:lineRule="auto"/>
        <w:ind w:right="-57"/>
        <w:jc w:val="center"/>
        <w:rPr>
          <w:rFonts w:ascii="Times New Roman" w:eastAsia="Times New Roman" w:hAnsi="Times New Roman" w:cs="Times New Roman"/>
          <w:sz w:val="28"/>
          <w:szCs w:val="20"/>
          <w:lang w:eastAsia="ru-RU"/>
        </w:rPr>
      </w:pPr>
    </w:p>
    <w:p w:rsidR="00063CD4" w:rsidRPr="00063CD4" w:rsidRDefault="00063CD4" w:rsidP="00063CD4">
      <w:pPr>
        <w:tabs>
          <w:tab w:val="left" w:pos="4140"/>
        </w:tabs>
        <w:overflowPunct w:val="0"/>
        <w:autoSpaceDE w:val="0"/>
        <w:spacing w:after="0" w:line="240" w:lineRule="auto"/>
        <w:ind w:right="-57"/>
        <w:jc w:val="center"/>
        <w:rPr>
          <w:rFonts w:ascii="Times New Roman" w:eastAsia="Times New Roman" w:hAnsi="Times New Roman" w:cs="Times New Roman"/>
          <w:sz w:val="28"/>
          <w:szCs w:val="20"/>
          <w:lang w:eastAsia="ru-RU"/>
        </w:rPr>
      </w:pPr>
    </w:p>
    <w:p w:rsidR="00063CD4" w:rsidRPr="00063CD4" w:rsidRDefault="00063CD4" w:rsidP="00063CD4">
      <w:pPr>
        <w:tabs>
          <w:tab w:val="left" w:pos="4140"/>
        </w:tabs>
        <w:overflowPunct w:val="0"/>
        <w:autoSpaceDE w:val="0"/>
        <w:spacing w:after="0" w:line="240" w:lineRule="auto"/>
        <w:ind w:right="-57"/>
        <w:jc w:val="center"/>
        <w:rPr>
          <w:rFonts w:ascii="Times New Roman" w:eastAsia="Times New Roman" w:hAnsi="Times New Roman" w:cs="Times New Roman"/>
          <w:sz w:val="28"/>
          <w:szCs w:val="20"/>
          <w:lang w:eastAsia="ru-RU"/>
        </w:rPr>
      </w:pPr>
    </w:p>
    <w:p w:rsidR="00063CD4" w:rsidRPr="00063CD4" w:rsidRDefault="00063CD4" w:rsidP="00063CD4">
      <w:pPr>
        <w:overflowPunct w:val="0"/>
        <w:autoSpaceDE w:val="0"/>
        <w:spacing w:after="0" w:line="240" w:lineRule="auto"/>
        <w:ind w:right="-2"/>
        <w:jc w:val="both"/>
        <w:rPr>
          <w:rFonts w:ascii="Times New Roman" w:eastAsia="Times New Roman" w:hAnsi="Times New Roman" w:cs="Times New Roman"/>
          <w:sz w:val="28"/>
          <w:szCs w:val="20"/>
          <w:lang w:eastAsia="ru-RU"/>
        </w:rPr>
      </w:pPr>
      <w:r w:rsidRPr="00063CD4">
        <w:rPr>
          <w:rFonts w:ascii="Times New Roman" w:eastAsia="Times New Roman" w:hAnsi="Times New Roman" w:cs="Times New Roman"/>
          <w:sz w:val="28"/>
          <w:szCs w:val="20"/>
          <w:lang w:eastAsia="ru-RU"/>
        </w:rPr>
        <w:t>27.03.2020                                  г. Невинномысск                                        № 478</w:t>
      </w:r>
    </w:p>
    <w:p w:rsidR="00063CD4" w:rsidRPr="00063CD4" w:rsidRDefault="00063CD4" w:rsidP="00063CD4">
      <w:pPr>
        <w:overflowPunct w:val="0"/>
        <w:autoSpaceDE w:val="0"/>
        <w:spacing w:after="0" w:line="240" w:lineRule="auto"/>
        <w:jc w:val="center"/>
        <w:rPr>
          <w:rFonts w:ascii="Times New Roman" w:eastAsia="Times New Roman" w:hAnsi="Times New Roman" w:cs="Times New Roman"/>
          <w:sz w:val="28"/>
          <w:szCs w:val="20"/>
          <w:lang w:eastAsia="ru-RU"/>
        </w:rPr>
      </w:pPr>
    </w:p>
    <w:p w:rsidR="00063CD4" w:rsidRPr="00063CD4" w:rsidRDefault="00063CD4" w:rsidP="00063CD4">
      <w:pPr>
        <w:overflowPunct w:val="0"/>
        <w:autoSpaceDE w:val="0"/>
        <w:spacing w:after="0" w:line="240" w:lineRule="auto"/>
        <w:jc w:val="center"/>
        <w:rPr>
          <w:rFonts w:ascii="Times New Roman" w:eastAsia="Times New Roman" w:hAnsi="Times New Roman" w:cs="Times New Roman"/>
          <w:sz w:val="28"/>
          <w:szCs w:val="20"/>
          <w:lang w:eastAsia="ru-RU"/>
        </w:rPr>
      </w:pPr>
    </w:p>
    <w:p w:rsidR="00063CD4" w:rsidRPr="00063CD4" w:rsidRDefault="00063CD4" w:rsidP="00063CD4">
      <w:pPr>
        <w:spacing w:after="0" w:line="240" w:lineRule="exact"/>
        <w:jc w:val="center"/>
        <w:rPr>
          <w:rFonts w:ascii="Times New Roman" w:eastAsia="Calibri" w:hAnsi="Times New Roman" w:cs="Times New Roman"/>
          <w:sz w:val="28"/>
          <w:szCs w:val="28"/>
        </w:rPr>
      </w:pPr>
      <w:r w:rsidRPr="00063CD4">
        <w:rPr>
          <w:rFonts w:ascii="Times New Roman" w:eastAsia="Calibri" w:hAnsi="Times New Roman" w:cs="Times New Roman"/>
          <w:sz w:val="28"/>
          <w:szCs w:val="28"/>
        </w:rPr>
        <w:t>Об утверждении программы «Укрепление общественного здоровья на территории города Невинномысска»</w:t>
      </w: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r w:rsidRPr="00063CD4">
        <w:rPr>
          <w:rFonts w:ascii="Times New Roman" w:eastAsia="Calibri" w:hAnsi="Times New Roman" w:cs="Times New Roman"/>
          <w:sz w:val="28"/>
          <w:szCs w:val="28"/>
        </w:rPr>
        <w:t xml:space="preserve">В соответствии с </w:t>
      </w:r>
      <w:hyperlink r:id="rId9" w:history="1">
        <w:r w:rsidRPr="00063CD4">
          <w:rPr>
            <w:rFonts w:ascii="Times New Roman" w:eastAsia="Calibri" w:hAnsi="Times New Roman" w:cs="Times New Roman"/>
            <w:sz w:val="28"/>
            <w:szCs w:val="28"/>
          </w:rPr>
          <w:t xml:space="preserve">федеральными законами </w:t>
        </w:r>
      </w:hyperlink>
      <w:hyperlink r:id="rId10" w:history="1">
        <w:r w:rsidRPr="00063CD4">
          <w:rPr>
            <w:rFonts w:ascii="Times New Roman" w:eastAsia="Calibri" w:hAnsi="Times New Roman" w:cs="Times New Roman"/>
            <w:sz w:val="28"/>
            <w:szCs w:val="28"/>
          </w:rPr>
          <w:t>от 21 ноября 2011 года                     № 323-ФЗ «Об основах охраны здоровья граждан в Российской Федерации»</w:t>
        </w:r>
      </w:hyperlink>
      <w:r w:rsidRPr="00063CD4">
        <w:rPr>
          <w:rFonts w:ascii="Times New Roman" w:eastAsia="Calibri" w:hAnsi="Times New Roman" w:cs="Times New Roman"/>
          <w:sz w:val="28"/>
          <w:szCs w:val="28"/>
        </w:rPr>
        <w:t xml:space="preserve">, </w:t>
      </w:r>
      <w:hyperlink r:id="rId11" w:history="1">
        <w:r w:rsidRPr="00063CD4">
          <w:rPr>
            <w:rFonts w:ascii="Times New Roman" w:eastAsia="Calibri" w:hAnsi="Times New Roman" w:cs="Times New Roman"/>
            <w:sz w:val="28"/>
            <w:szCs w:val="28"/>
          </w:rPr>
          <w:t>от 30 марта 1999 года № 52-ФЗ «О санитарно-эпидемиологическом благополучии населения»</w:t>
        </w:r>
      </w:hyperlink>
      <w:r w:rsidRPr="00063CD4">
        <w:rPr>
          <w:rFonts w:ascii="Times New Roman" w:eastAsia="Calibri" w:hAnsi="Times New Roman" w:cs="Times New Roman"/>
          <w:sz w:val="28"/>
          <w:szCs w:val="28"/>
        </w:rPr>
        <w:t xml:space="preserve">, </w:t>
      </w:r>
      <w:r w:rsidRPr="00063CD4">
        <w:rPr>
          <w:rFonts w:ascii="Times New Roman" w:eastAsia="Calibri" w:hAnsi="Times New Roman" w:cs="Times New Roman"/>
          <w:spacing w:val="30"/>
          <w:sz w:val="28"/>
          <w:szCs w:val="28"/>
        </w:rPr>
        <w:t>постановляю:</w:t>
      </w: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r w:rsidRPr="00063CD4">
        <w:rPr>
          <w:rFonts w:ascii="Times New Roman" w:eastAsia="Calibri" w:hAnsi="Times New Roman" w:cs="Times New Roman"/>
          <w:sz w:val="28"/>
          <w:szCs w:val="28"/>
        </w:rPr>
        <w:t>1. Утвердить программу «Укрепление общественного здоровья на территории города Невинномысска», согласно приложению к настоящему постановлению.</w:t>
      </w: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r w:rsidRPr="00063CD4">
        <w:rPr>
          <w:rFonts w:ascii="Times New Roman" w:eastAsia="Calibri" w:hAnsi="Times New Roman" w:cs="Times New Roman"/>
          <w:sz w:val="28"/>
          <w:szCs w:val="28"/>
        </w:rPr>
        <w:t>2.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r w:rsidRPr="00063CD4">
        <w:rPr>
          <w:rFonts w:ascii="Times New Roman" w:eastAsia="Calibri" w:hAnsi="Times New Roman" w:cs="Times New Roman"/>
          <w:sz w:val="28"/>
          <w:szCs w:val="28"/>
        </w:rPr>
        <w:t xml:space="preserve">3. </w:t>
      </w:r>
      <w:proofErr w:type="gramStart"/>
      <w:r w:rsidRPr="00063CD4">
        <w:rPr>
          <w:rFonts w:ascii="Times New Roman" w:eastAsia="Calibri" w:hAnsi="Times New Roman" w:cs="Times New Roman"/>
          <w:sz w:val="28"/>
          <w:szCs w:val="28"/>
        </w:rPr>
        <w:t>Контроль за</w:t>
      </w:r>
      <w:proofErr w:type="gramEnd"/>
      <w:r w:rsidRPr="00063CD4">
        <w:rPr>
          <w:rFonts w:ascii="Times New Roman" w:eastAsia="Calibri" w:hAnsi="Times New Roman" w:cs="Times New Roman"/>
          <w:sz w:val="28"/>
          <w:szCs w:val="28"/>
        </w:rPr>
        <w:t xml:space="preserve"> исполнением настоящего постановления возложить на первого заместителя главы администрации города Невинномысска                         Олешкевич Т.А.</w:t>
      </w: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p>
    <w:p w:rsidR="00063CD4" w:rsidRPr="00063CD4" w:rsidRDefault="00063CD4" w:rsidP="00063CD4">
      <w:pPr>
        <w:spacing w:after="0" w:line="240" w:lineRule="auto"/>
        <w:ind w:firstLine="709"/>
        <w:jc w:val="both"/>
        <w:rPr>
          <w:rFonts w:ascii="Times New Roman" w:eastAsia="Calibri" w:hAnsi="Times New Roman" w:cs="Times New Roman"/>
          <w:sz w:val="28"/>
          <w:szCs w:val="28"/>
        </w:rPr>
      </w:pPr>
    </w:p>
    <w:p w:rsidR="00063CD4" w:rsidRPr="00063CD4" w:rsidRDefault="00063CD4" w:rsidP="00063CD4">
      <w:pPr>
        <w:spacing w:after="0" w:line="240" w:lineRule="exact"/>
        <w:jc w:val="both"/>
        <w:rPr>
          <w:rFonts w:ascii="Times New Roman" w:eastAsia="Times New Roman" w:hAnsi="Times New Roman" w:cs="Times New Roman"/>
          <w:sz w:val="28"/>
          <w:szCs w:val="28"/>
        </w:rPr>
      </w:pPr>
      <w:r w:rsidRPr="00063CD4">
        <w:rPr>
          <w:rFonts w:ascii="Times New Roman" w:eastAsia="Times New Roman" w:hAnsi="Times New Roman" w:cs="Times New Roman"/>
          <w:sz w:val="28"/>
          <w:szCs w:val="28"/>
        </w:rPr>
        <w:t xml:space="preserve">Глава города Невинномысска </w:t>
      </w:r>
    </w:p>
    <w:p w:rsidR="00063CD4" w:rsidRPr="00063CD4" w:rsidRDefault="00063CD4" w:rsidP="00063CD4">
      <w:pPr>
        <w:spacing w:after="0" w:line="240" w:lineRule="exact"/>
        <w:jc w:val="both"/>
        <w:rPr>
          <w:rFonts w:ascii="Times New Roman" w:eastAsia="Calibri" w:hAnsi="Times New Roman" w:cs="Times New Roman"/>
          <w:sz w:val="28"/>
          <w:szCs w:val="28"/>
        </w:rPr>
      </w:pPr>
      <w:r w:rsidRPr="00063CD4">
        <w:rPr>
          <w:rFonts w:ascii="Times New Roman" w:eastAsia="Times New Roman" w:hAnsi="Times New Roman" w:cs="Times New Roman"/>
          <w:sz w:val="28"/>
          <w:szCs w:val="28"/>
        </w:rPr>
        <w:t>Ставропольского края                                                                  М.А. Миненков</w:t>
      </w:r>
    </w:p>
    <w:p w:rsidR="00063CD4" w:rsidRPr="00063CD4" w:rsidRDefault="00063CD4" w:rsidP="00063CD4">
      <w:pPr>
        <w:spacing w:after="0" w:line="240" w:lineRule="exact"/>
        <w:jc w:val="both"/>
        <w:rPr>
          <w:rFonts w:ascii="Times New Roman" w:eastAsia="Calibri" w:hAnsi="Times New Roman" w:cs="Times New Roman"/>
          <w:sz w:val="28"/>
          <w:szCs w:val="28"/>
        </w:rPr>
      </w:pPr>
    </w:p>
    <w:p w:rsidR="00063CD4" w:rsidRPr="00063CD4" w:rsidRDefault="00063CD4" w:rsidP="00063CD4">
      <w:pPr>
        <w:spacing w:after="0" w:line="240" w:lineRule="exact"/>
        <w:jc w:val="both"/>
        <w:rPr>
          <w:rFonts w:ascii="Times New Roman" w:eastAsia="Calibri" w:hAnsi="Times New Roman" w:cs="Times New Roman"/>
          <w:sz w:val="28"/>
          <w:szCs w:val="28"/>
        </w:rPr>
        <w:sectPr w:rsidR="00063CD4" w:rsidRPr="00063CD4" w:rsidSect="00436539">
          <w:pgSz w:w="11906" w:h="16838"/>
          <w:pgMar w:top="284" w:right="567" w:bottom="1134" w:left="2041" w:header="709" w:footer="709" w:gutter="0"/>
          <w:cols w:space="708"/>
          <w:titlePg/>
          <w:docGrid w:linePitch="381"/>
        </w:sectPr>
      </w:pPr>
    </w:p>
    <w:tbl>
      <w:tblPr>
        <w:tblW w:w="4536" w:type="dxa"/>
        <w:tblInd w:w="5070" w:type="dxa"/>
        <w:tblLook w:val="04A0" w:firstRow="1" w:lastRow="0" w:firstColumn="1" w:lastColumn="0" w:noHBand="0" w:noVBand="1"/>
      </w:tblPr>
      <w:tblGrid>
        <w:gridCol w:w="4536"/>
      </w:tblGrid>
      <w:tr w:rsidR="00E543C2" w:rsidRPr="00E543C2" w:rsidTr="0071621F">
        <w:tc>
          <w:tcPr>
            <w:tcW w:w="4536" w:type="dxa"/>
          </w:tcPr>
          <w:p w:rsidR="00D22800" w:rsidRPr="00E543C2" w:rsidRDefault="00D22800" w:rsidP="00D22800">
            <w:pPr>
              <w:suppressAutoHyphens/>
              <w:spacing w:after="0" w:line="240" w:lineRule="auto"/>
              <w:jc w:val="center"/>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lastRenderedPageBreak/>
              <w:t>Приложение</w:t>
            </w:r>
          </w:p>
          <w:p w:rsidR="00D22800" w:rsidRPr="00E543C2" w:rsidRDefault="00D22800" w:rsidP="00D22800">
            <w:pPr>
              <w:suppressAutoHyphens/>
              <w:spacing w:after="0" w:line="240" w:lineRule="auto"/>
              <w:jc w:val="center"/>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к постановлению администрации</w:t>
            </w:r>
          </w:p>
          <w:p w:rsidR="00D22800" w:rsidRDefault="00D22800" w:rsidP="0091157E">
            <w:pPr>
              <w:suppressAutoHyphens/>
              <w:spacing w:after="0" w:line="240" w:lineRule="auto"/>
              <w:jc w:val="center"/>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города Невинномысска</w:t>
            </w:r>
          </w:p>
          <w:p w:rsidR="00063CD4" w:rsidRPr="00E543C2" w:rsidRDefault="00063CD4" w:rsidP="0091157E">
            <w:pPr>
              <w:suppressAutoHyphen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27.03.2020 №478</w:t>
            </w:r>
          </w:p>
        </w:tc>
      </w:tr>
    </w:tbl>
    <w:p w:rsidR="00D22800" w:rsidRPr="00E543C2" w:rsidRDefault="00D22800" w:rsidP="00D22800">
      <w:pPr>
        <w:tabs>
          <w:tab w:val="left" w:pos="5550"/>
        </w:tabs>
        <w:suppressAutoHyphens/>
        <w:spacing w:after="0" w:line="216" w:lineRule="auto"/>
        <w:rPr>
          <w:rFonts w:ascii="Times New Roman" w:eastAsia="Times New Roman" w:hAnsi="Times New Roman" w:cs="Times New Roman"/>
          <w:sz w:val="28"/>
          <w:szCs w:val="28"/>
          <w:lang w:eastAsia="ru-RU"/>
        </w:rPr>
      </w:pPr>
    </w:p>
    <w:p w:rsidR="00D22800" w:rsidRPr="00E543C2" w:rsidRDefault="00D22800" w:rsidP="00D22800">
      <w:pPr>
        <w:suppressAutoHyphens/>
        <w:spacing w:after="0" w:line="240" w:lineRule="auto"/>
        <w:rPr>
          <w:rFonts w:ascii="Times New Roman" w:eastAsia="Times New Roman" w:hAnsi="Times New Roman" w:cs="Times New Roman"/>
          <w:sz w:val="28"/>
          <w:szCs w:val="28"/>
          <w:lang w:eastAsia="ru-RU"/>
        </w:rPr>
      </w:pPr>
    </w:p>
    <w:p w:rsidR="00D22800" w:rsidRDefault="00D22800" w:rsidP="00D22800">
      <w:pPr>
        <w:suppressAutoHyphens/>
        <w:spacing w:after="0" w:line="240" w:lineRule="auto"/>
        <w:rPr>
          <w:rFonts w:ascii="Times New Roman" w:eastAsia="Times New Roman" w:hAnsi="Times New Roman" w:cs="Times New Roman"/>
          <w:sz w:val="28"/>
          <w:szCs w:val="28"/>
          <w:lang w:eastAsia="ru-RU"/>
        </w:rPr>
      </w:pPr>
    </w:p>
    <w:p w:rsidR="008F3A71" w:rsidRDefault="008F3A71" w:rsidP="00D22800">
      <w:pPr>
        <w:suppressAutoHyphens/>
        <w:spacing w:after="0" w:line="240" w:lineRule="auto"/>
        <w:rPr>
          <w:rFonts w:ascii="Times New Roman" w:eastAsia="Times New Roman" w:hAnsi="Times New Roman" w:cs="Times New Roman"/>
          <w:sz w:val="28"/>
          <w:szCs w:val="28"/>
          <w:lang w:eastAsia="ru-RU"/>
        </w:rPr>
      </w:pPr>
    </w:p>
    <w:p w:rsidR="001251BD" w:rsidRPr="00E543C2" w:rsidRDefault="001251BD" w:rsidP="00D22800">
      <w:pPr>
        <w:suppressAutoHyphens/>
        <w:spacing w:after="0" w:line="240" w:lineRule="auto"/>
        <w:rPr>
          <w:rFonts w:ascii="Times New Roman" w:eastAsia="Times New Roman" w:hAnsi="Times New Roman" w:cs="Times New Roman"/>
          <w:sz w:val="28"/>
          <w:szCs w:val="28"/>
          <w:lang w:eastAsia="ru-RU"/>
        </w:rPr>
      </w:pPr>
    </w:p>
    <w:p w:rsidR="00D22800" w:rsidRPr="00E543C2" w:rsidRDefault="008F3A71" w:rsidP="00D22800">
      <w:pPr>
        <w:suppressAutoHyphen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ПРОГРАММА</w:t>
      </w:r>
    </w:p>
    <w:p w:rsidR="00D22800" w:rsidRPr="00E543C2" w:rsidRDefault="00D22800" w:rsidP="00D22800">
      <w:pPr>
        <w:suppressAutoHyphens/>
        <w:spacing w:after="0" w:line="240" w:lineRule="auto"/>
        <w:jc w:val="center"/>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«Укрепление общественного здоровья на территории города Невинномысска»</w:t>
      </w:r>
    </w:p>
    <w:p w:rsidR="00D22800" w:rsidRPr="00E543C2" w:rsidRDefault="00D22800" w:rsidP="00D22800">
      <w:pPr>
        <w:suppressAutoHyphens/>
        <w:spacing w:after="0" w:line="240" w:lineRule="auto"/>
        <w:rPr>
          <w:rFonts w:ascii="Times New Roman" w:eastAsia="Times New Roman" w:hAnsi="Times New Roman" w:cs="Times New Roman"/>
          <w:sz w:val="28"/>
          <w:szCs w:val="28"/>
          <w:lang w:eastAsia="ru-RU"/>
        </w:rPr>
      </w:pPr>
    </w:p>
    <w:p w:rsidR="00D22800" w:rsidRPr="00E543C2" w:rsidRDefault="00D22800" w:rsidP="00D22800">
      <w:pPr>
        <w:suppressAutoHyphens/>
        <w:spacing w:after="0" w:line="240" w:lineRule="auto"/>
        <w:jc w:val="center"/>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ПАСПОРТ</w:t>
      </w:r>
    </w:p>
    <w:p w:rsidR="00D22800" w:rsidRPr="00E543C2" w:rsidRDefault="00D22800" w:rsidP="001E0B4D">
      <w:pPr>
        <w:suppressAutoHyphens/>
        <w:spacing w:after="0" w:line="240" w:lineRule="auto"/>
        <w:jc w:val="center"/>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программы «Укрепление общественного здоровья на территории города Невинномысска»</w:t>
      </w:r>
    </w:p>
    <w:p w:rsidR="00D22800" w:rsidRPr="00E543C2" w:rsidRDefault="00D22800" w:rsidP="00D22800">
      <w:pPr>
        <w:suppressAutoHyphens/>
        <w:spacing w:after="0" w:line="240" w:lineRule="auto"/>
        <w:rPr>
          <w:rFonts w:ascii="Times New Roman" w:eastAsia="Times New Roman" w:hAnsi="Times New Roman" w:cs="Times New Roman"/>
          <w:sz w:val="28"/>
          <w:szCs w:val="28"/>
          <w:lang w:eastAsia="ru-RU"/>
        </w:rPr>
      </w:pPr>
    </w:p>
    <w:tbl>
      <w:tblPr>
        <w:tblW w:w="9611" w:type="dxa"/>
        <w:tblInd w:w="-5" w:type="dxa"/>
        <w:tblLook w:val="00A0" w:firstRow="1" w:lastRow="0" w:firstColumn="1" w:lastColumn="0" w:noHBand="0" w:noVBand="0"/>
      </w:tblPr>
      <w:tblGrid>
        <w:gridCol w:w="3415"/>
        <w:gridCol w:w="6196"/>
      </w:tblGrid>
      <w:tr w:rsidR="00D22800" w:rsidRPr="00E543C2" w:rsidTr="00496102">
        <w:tc>
          <w:tcPr>
            <w:tcW w:w="3415" w:type="dxa"/>
          </w:tcPr>
          <w:p w:rsidR="00D22800" w:rsidRPr="00E543C2" w:rsidRDefault="00D22800" w:rsidP="009F679F">
            <w:pPr>
              <w:suppressAutoHyphens/>
              <w:autoSpaceDN w:val="0"/>
              <w:spacing w:after="0" w:line="240" w:lineRule="auto"/>
              <w:ind w:left="-137"/>
              <w:jc w:val="both"/>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Наименование программы</w:t>
            </w:r>
          </w:p>
        </w:tc>
        <w:tc>
          <w:tcPr>
            <w:tcW w:w="6196" w:type="dxa"/>
          </w:tcPr>
          <w:p w:rsidR="00D22800" w:rsidRPr="00E543C2" w:rsidRDefault="00D22800" w:rsidP="00D22800">
            <w:pPr>
              <w:suppressAutoHyphens/>
              <w:spacing w:after="0" w:line="240" w:lineRule="auto"/>
              <w:jc w:val="both"/>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программа «Укрепление общественного здоровья на территории города Невинномысска» (далее – программа)</w:t>
            </w:r>
          </w:p>
          <w:p w:rsidR="00D22800" w:rsidRPr="00E543C2" w:rsidRDefault="00D22800" w:rsidP="00D22800">
            <w:pPr>
              <w:suppressAutoHyphens/>
              <w:autoSpaceDN w:val="0"/>
              <w:spacing w:after="0" w:line="216" w:lineRule="auto"/>
              <w:jc w:val="both"/>
              <w:rPr>
                <w:rFonts w:ascii="Times New Roman" w:eastAsia="Times New Roman" w:hAnsi="Times New Roman" w:cs="Times New Roman"/>
                <w:sz w:val="28"/>
                <w:szCs w:val="28"/>
                <w:lang w:eastAsia="ru-RU"/>
              </w:rPr>
            </w:pPr>
          </w:p>
        </w:tc>
      </w:tr>
      <w:tr w:rsidR="00D22800" w:rsidRPr="00E543C2" w:rsidTr="00496102">
        <w:tc>
          <w:tcPr>
            <w:tcW w:w="3415" w:type="dxa"/>
          </w:tcPr>
          <w:p w:rsidR="00D22800" w:rsidRPr="00E543C2" w:rsidRDefault="00496102" w:rsidP="009F679F">
            <w:pPr>
              <w:suppressAutoHyphens/>
              <w:autoSpaceDN w:val="0"/>
              <w:spacing w:after="0" w:line="240" w:lineRule="auto"/>
              <w:ind w:left="-13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Ответственный </w:t>
            </w:r>
            <w:r w:rsidR="00D22800" w:rsidRPr="00E543C2">
              <w:rPr>
                <w:rFonts w:ascii="Times New Roman" w:eastAsia="Times New Roman" w:hAnsi="Times New Roman" w:cs="Times New Roman"/>
                <w:sz w:val="28"/>
                <w:szCs w:val="28"/>
                <w:lang w:eastAsia="ru-RU"/>
              </w:rPr>
              <w:t>исполнитель программы</w:t>
            </w:r>
          </w:p>
        </w:tc>
        <w:tc>
          <w:tcPr>
            <w:tcW w:w="6196" w:type="dxa"/>
          </w:tcPr>
          <w:p w:rsidR="00D22800" w:rsidRPr="00E543C2" w:rsidRDefault="00D22800" w:rsidP="00D22800">
            <w:pPr>
              <w:suppressAutoHyphens/>
              <w:spacing w:after="0" w:line="240" w:lineRule="auto"/>
              <w:jc w:val="both"/>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управление образования администрации города Невинномысска (далее – управление образования)</w:t>
            </w:r>
          </w:p>
          <w:p w:rsidR="00D22800" w:rsidRPr="00E543C2" w:rsidRDefault="00D22800" w:rsidP="00D22800">
            <w:pPr>
              <w:suppressAutoHyphens/>
              <w:spacing w:after="0" w:line="240" w:lineRule="auto"/>
              <w:jc w:val="both"/>
              <w:rPr>
                <w:rFonts w:ascii="Times New Roman" w:eastAsia="Times New Roman" w:hAnsi="Times New Roman" w:cs="Times New Roman"/>
                <w:sz w:val="28"/>
                <w:szCs w:val="28"/>
                <w:lang w:eastAsia="ru-RU"/>
              </w:rPr>
            </w:pPr>
          </w:p>
        </w:tc>
      </w:tr>
      <w:tr w:rsidR="00E543C2" w:rsidRPr="00E543C2" w:rsidTr="00496102">
        <w:tc>
          <w:tcPr>
            <w:tcW w:w="3415" w:type="dxa"/>
          </w:tcPr>
          <w:p w:rsidR="00D22800" w:rsidRPr="00E543C2" w:rsidRDefault="00496102" w:rsidP="009F679F">
            <w:pPr>
              <w:suppressAutoHyphens/>
              <w:autoSpaceDN w:val="0"/>
              <w:spacing w:after="0" w:line="240" w:lineRule="auto"/>
              <w:ind w:left="-136" w:right="-6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Соисполнители </w:t>
            </w:r>
            <w:r w:rsidR="00D22800" w:rsidRPr="00E543C2">
              <w:rPr>
                <w:rFonts w:ascii="Times New Roman" w:eastAsia="Times New Roman" w:hAnsi="Times New Roman" w:cs="Times New Roman"/>
                <w:sz w:val="28"/>
                <w:szCs w:val="28"/>
                <w:lang w:eastAsia="ru-RU"/>
              </w:rPr>
              <w:t>программы</w:t>
            </w:r>
          </w:p>
          <w:p w:rsidR="00D22800" w:rsidRPr="00E543C2" w:rsidRDefault="00D22800" w:rsidP="00496102">
            <w:pPr>
              <w:suppressAutoHyphens/>
              <w:autoSpaceDN w:val="0"/>
              <w:spacing w:after="0" w:line="216" w:lineRule="auto"/>
              <w:ind w:left="-137"/>
              <w:jc w:val="both"/>
              <w:rPr>
                <w:rFonts w:ascii="Times New Roman" w:eastAsia="Times New Roman" w:hAnsi="Times New Roman" w:cs="Times New Roman"/>
                <w:sz w:val="28"/>
                <w:szCs w:val="28"/>
                <w:lang w:eastAsia="ru-RU"/>
              </w:rPr>
            </w:pPr>
          </w:p>
        </w:tc>
        <w:tc>
          <w:tcPr>
            <w:tcW w:w="6196" w:type="dxa"/>
          </w:tcPr>
          <w:p w:rsidR="005D677B" w:rsidRPr="00E543C2" w:rsidRDefault="00D22800" w:rsidP="00D22800">
            <w:pPr>
              <w:suppressAutoHyphens/>
              <w:spacing w:after="0" w:line="240" w:lineRule="auto"/>
              <w:jc w:val="both"/>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комитет по молодежной политике, физической культуре и спорту адм</w:t>
            </w:r>
            <w:r w:rsidR="000A21B0">
              <w:rPr>
                <w:rFonts w:ascii="Times New Roman" w:eastAsia="Times New Roman" w:hAnsi="Times New Roman" w:cs="Times New Roman"/>
                <w:sz w:val="28"/>
                <w:szCs w:val="28"/>
                <w:lang w:eastAsia="ru-RU"/>
              </w:rPr>
              <w:t>инистрации города Невинномысска;</w:t>
            </w:r>
          </w:p>
          <w:p w:rsidR="000A21B0" w:rsidRPr="00E543C2" w:rsidRDefault="000A21B0" w:rsidP="000A21B0">
            <w:pPr>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комитет по труду и социальной поддержке населения </w:t>
            </w:r>
            <w:r w:rsidRPr="00E543C2">
              <w:rPr>
                <w:rFonts w:ascii="Times New Roman" w:eastAsia="Times New Roman" w:hAnsi="Times New Roman" w:cs="Times New Roman"/>
                <w:sz w:val="28"/>
                <w:szCs w:val="28"/>
                <w:lang w:eastAsia="ru-RU"/>
              </w:rPr>
              <w:t>адм</w:t>
            </w:r>
            <w:r>
              <w:rPr>
                <w:rFonts w:ascii="Times New Roman" w:eastAsia="Times New Roman" w:hAnsi="Times New Roman" w:cs="Times New Roman"/>
                <w:sz w:val="28"/>
                <w:szCs w:val="28"/>
                <w:lang w:eastAsia="ru-RU"/>
              </w:rPr>
              <w:t>инистрации города Невинномысска;</w:t>
            </w:r>
          </w:p>
          <w:p w:rsidR="00D22800" w:rsidRDefault="00BB06B6" w:rsidP="00D22800">
            <w:pPr>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управление жилищно-коммунального </w:t>
            </w:r>
            <w:r w:rsidR="00E021E4">
              <w:rPr>
                <w:rFonts w:ascii="Times New Roman" w:eastAsia="Times New Roman" w:hAnsi="Times New Roman" w:cs="Times New Roman"/>
                <w:sz w:val="28"/>
                <w:szCs w:val="28"/>
                <w:lang w:eastAsia="ru-RU"/>
              </w:rPr>
              <w:t>хозяйства администрации города Невинномысска;</w:t>
            </w:r>
          </w:p>
          <w:p w:rsidR="000A21B0" w:rsidRDefault="00BB7B0B" w:rsidP="00D22800">
            <w:pPr>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информационно-аналитический отдел администрации города Невинномысска;</w:t>
            </w:r>
          </w:p>
          <w:p w:rsidR="00BB7B0B" w:rsidRDefault="00BB7B0B" w:rsidP="00D22800">
            <w:pPr>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образовательные организации города Невинномысска;</w:t>
            </w:r>
          </w:p>
          <w:p w:rsidR="000A21B0" w:rsidRDefault="006054BE" w:rsidP="00D22800">
            <w:pPr>
              <w:suppressAutoHyphens/>
              <w:spacing w:after="0" w:line="240" w:lineRule="auto"/>
              <w:jc w:val="both"/>
              <w:rPr>
                <w:rFonts w:ascii="Times New Roman" w:eastAsia="Times New Roman" w:hAnsi="Times New Roman" w:cs="Times New Roman"/>
                <w:sz w:val="28"/>
                <w:szCs w:val="28"/>
                <w:lang w:eastAsia="ru-RU"/>
              </w:rPr>
            </w:pPr>
            <w:hyperlink r:id="rId12" w:tooltip="ГБУЗ СК &quot;ГОРОДСКАЯ БОЛЬНИЦА&quot; Г. НЕВИННОМЫССКА" w:history="1">
              <w:r w:rsidR="00BD4844">
                <w:rPr>
                  <w:rStyle w:val="a3"/>
                  <w:rFonts w:ascii="Times New Roman" w:eastAsia="Times New Roman" w:hAnsi="Times New Roman" w:cs="Times New Roman"/>
                  <w:color w:val="auto"/>
                  <w:sz w:val="28"/>
                  <w:szCs w:val="28"/>
                  <w:u w:val="none"/>
                  <w:lang w:eastAsia="ru-RU"/>
                </w:rPr>
                <w:t>г</w:t>
              </w:r>
              <w:r w:rsidR="00BD4844" w:rsidRPr="00BD4844">
                <w:rPr>
                  <w:rStyle w:val="a3"/>
                  <w:rFonts w:ascii="Times New Roman" w:eastAsia="Times New Roman" w:hAnsi="Times New Roman" w:cs="Times New Roman"/>
                  <w:color w:val="auto"/>
                  <w:sz w:val="28"/>
                  <w:szCs w:val="28"/>
                  <w:u w:val="none"/>
                  <w:lang w:eastAsia="ru-RU"/>
                </w:rPr>
                <w:t xml:space="preserve">осударственное бюджетное учреждение здравоохранения Ставропольского края </w:t>
              </w:r>
              <w:r w:rsidR="00BD4844">
                <w:rPr>
                  <w:rStyle w:val="a3"/>
                  <w:rFonts w:ascii="Times New Roman" w:eastAsia="Times New Roman" w:hAnsi="Times New Roman" w:cs="Times New Roman"/>
                  <w:color w:val="auto"/>
                  <w:sz w:val="28"/>
                  <w:szCs w:val="28"/>
                  <w:u w:val="none"/>
                  <w:lang w:eastAsia="ru-RU"/>
                </w:rPr>
                <w:t>«</w:t>
              </w:r>
              <w:r w:rsidR="00BD4844" w:rsidRPr="00BD4844">
                <w:rPr>
                  <w:rStyle w:val="a3"/>
                  <w:rFonts w:ascii="Times New Roman" w:eastAsia="Times New Roman" w:hAnsi="Times New Roman" w:cs="Times New Roman"/>
                  <w:color w:val="auto"/>
                  <w:sz w:val="28"/>
                  <w:szCs w:val="28"/>
                  <w:u w:val="none"/>
                  <w:lang w:eastAsia="ru-RU"/>
                </w:rPr>
                <w:t>Городская больница</w:t>
              </w:r>
              <w:r w:rsidR="00BD4844">
                <w:rPr>
                  <w:rStyle w:val="a3"/>
                  <w:rFonts w:ascii="Times New Roman" w:eastAsia="Times New Roman" w:hAnsi="Times New Roman" w:cs="Times New Roman"/>
                  <w:color w:val="auto"/>
                  <w:sz w:val="28"/>
                  <w:szCs w:val="28"/>
                  <w:u w:val="none"/>
                  <w:lang w:eastAsia="ru-RU"/>
                </w:rPr>
                <w:t>»</w:t>
              </w:r>
              <w:r w:rsidR="00BD4844" w:rsidRPr="00BD4844">
                <w:rPr>
                  <w:rStyle w:val="a3"/>
                  <w:rFonts w:ascii="Times New Roman" w:eastAsia="Times New Roman" w:hAnsi="Times New Roman" w:cs="Times New Roman"/>
                  <w:color w:val="auto"/>
                  <w:sz w:val="28"/>
                  <w:szCs w:val="28"/>
                  <w:u w:val="none"/>
                  <w:lang w:eastAsia="ru-RU"/>
                </w:rPr>
                <w:t xml:space="preserve"> города Невинномысска</w:t>
              </w:r>
            </w:hyperlink>
          </w:p>
          <w:p w:rsidR="000A21B0" w:rsidRPr="00E543C2" w:rsidRDefault="000A21B0" w:rsidP="00496102">
            <w:pPr>
              <w:suppressAutoHyphens/>
              <w:spacing w:after="0" w:line="240" w:lineRule="exact"/>
              <w:jc w:val="both"/>
              <w:rPr>
                <w:rFonts w:ascii="Times New Roman" w:eastAsia="Times New Roman" w:hAnsi="Times New Roman" w:cs="Times New Roman"/>
                <w:sz w:val="28"/>
                <w:szCs w:val="28"/>
                <w:lang w:eastAsia="ru-RU"/>
              </w:rPr>
            </w:pPr>
          </w:p>
        </w:tc>
      </w:tr>
      <w:tr w:rsidR="001E0B4D" w:rsidRPr="00E543C2" w:rsidTr="00496102">
        <w:tc>
          <w:tcPr>
            <w:tcW w:w="3415" w:type="dxa"/>
          </w:tcPr>
          <w:p w:rsidR="001E0B4D" w:rsidRDefault="00496102" w:rsidP="009F679F">
            <w:pPr>
              <w:suppressAutoHyphen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участники программы</w:t>
            </w:r>
          </w:p>
          <w:p w:rsidR="00496102" w:rsidRPr="00E543C2" w:rsidRDefault="00496102" w:rsidP="009F679F">
            <w:pPr>
              <w:suppressAutoHyphens/>
              <w:autoSpaceDN w:val="0"/>
              <w:spacing w:after="0" w:line="240" w:lineRule="auto"/>
              <w:jc w:val="both"/>
              <w:rPr>
                <w:rFonts w:ascii="Times New Roman" w:eastAsia="Times New Roman" w:hAnsi="Times New Roman" w:cs="Times New Roman"/>
                <w:sz w:val="28"/>
                <w:szCs w:val="28"/>
                <w:lang w:eastAsia="ru-RU"/>
              </w:rPr>
            </w:pPr>
          </w:p>
        </w:tc>
        <w:tc>
          <w:tcPr>
            <w:tcW w:w="6196" w:type="dxa"/>
          </w:tcPr>
          <w:p w:rsidR="001E0B4D" w:rsidRPr="00E543C2" w:rsidRDefault="00496102" w:rsidP="009F679F">
            <w:pPr>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w:t>
            </w:r>
          </w:p>
        </w:tc>
      </w:tr>
      <w:tr w:rsidR="005D677B" w:rsidRPr="00E543C2" w:rsidTr="00496102">
        <w:tc>
          <w:tcPr>
            <w:tcW w:w="3415" w:type="dxa"/>
          </w:tcPr>
          <w:p w:rsidR="005D677B" w:rsidRPr="00E543C2" w:rsidRDefault="005D677B" w:rsidP="009F679F">
            <w:pPr>
              <w:suppressAutoHyphens/>
              <w:autoSpaceDN w:val="0"/>
              <w:spacing w:after="0" w:line="240" w:lineRule="auto"/>
              <w:jc w:val="both"/>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Цели программы</w:t>
            </w:r>
          </w:p>
        </w:tc>
        <w:tc>
          <w:tcPr>
            <w:tcW w:w="6196" w:type="dxa"/>
          </w:tcPr>
          <w:p w:rsidR="00496102" w:rsidRPr="00E543C2" w:rsidRDefault="005D677B" w:rsidP="009F679F">
            <w:pPr>
              <w:spacing w:after="0" w:line="240" w:lineRule="auto"/>
              <w:jc w:val="both"/>
              <w:textAlignment w:val="baseline"/>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t>сохранение и укрепление здоровья населения города Невинномысска (далее – город);</w:t>
            </w:r>
          </w:p>
          <w:p w:rsidR="00063CD4" w:rsidRDefault="00063CD4" w:rsidP="009F679F">
            <w:pPr>
              <w:spacing w:after="0" w:line="240" w:lineRule="auto"/>
              <w:jc w:val="both"/>
              <w:textAlignment w:val="baseline"/>
              <w:rPr>
                <w:rFonts w:ascii="Times New Roman" w:eastAsia="Times New Roman" w:hAnsi="Times New Roman" w:cs="Times New Roman"/>
                <w:sz w:val="28"/>
                <w:szCs w:val="28"/>
                <w:lang w:eastAsia="ru-RU"/>
              </w:rPr>
            </w:pPr>
          </w:p>
          <w:p w:rsidR="005D677B" w:rsidRPr="00E543C2" w:rsidRDefault="005D677B" w:rsidP="009F679F">
            <w:pPr>
              <w:spacing w:after="0" w:line="240" w:lineRule="auto"/>
              <w:jc w:val="both"/>
              <w:textAlignment w:val="baseline"/>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lastRenderedPageBreak/>
              <w:t>формирование навыков ведения здорового образа жизни у населения города;</w:t>
            </w:r>
          </w:p>
          <w:p w:rsidR="00496102" w:rsidRDefault="00421BED" w:rsidP="009F679F">
            <w:pPr>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у</w:t>
            </w:r>
            <w:r w:rsidR="00496102">
              <w:rPr>
                <w:rFonts w:ascii="Times New Roman" w:hAnsi="Times New Roman" w:cs="Times New Roman"/>
                <w:sz w:val="28"/>
                <w:szCs w:val="28"/>
              </w:rPr>
              <w:t xml:space="preserve">величение охвата населения </w:t>
            </w:r>
            <w:r w:rsidRPr="00505BCC">
              <w:rPr>
                <w:rFonts w:ascii="Times New Roman" w:hAnsi="Times New Roman" w:cs="Times New Roman"/>
                <w:sz w:val="28"/>
                <w:szCs w:val="28"/>
              </w:rPr>
              <w:t>п</w:t>
            </w:r>
            <w:r w:rsidR="00496102">
              <w:rPr>
                <w:rFonts w:ascii="Times New Roman" w:hAnsi="Times New Roman" w:cs="Times New Roman"/>
                <w:sz w:val="28"/>
                <w:szCs w:val="28"/>
              </w:rPr>
              <w:t xml:space="preserve">рофилактическими мероприятиями, </w:t>
            </w:r>
            <w:r w:rsidRPr="00505BCC">
              <w:rPr>
                <w:rFonts w:ascii="Times New Roman" w:hAnsi="Times New Roman" w:cs="Times New Roman"/>
                <w:sz w:val="28"/>
                <w:szCs w:val="28"/>
              </w:rPr>
              <w:t>направленными на снижение распространенности неинфекционных и инфекционных заболеваний, а также увеличение доли населения, ведущего здоровый об</w:t>
            </w:r>
            <w:r>
              <w:rPr>
                <w:rFonts w:ascii="Times New Roman" w:hAnsi="Times New Roman" w:cs="Times New Roman"/>
                <w:sz w:val="28"/>
                <w:szCs w:val="28"/>
              </w:rPr>
              <w:t>раз жизни;</w:t>
            </w:r>
            <w:r w:rsidRPr="00505BCC">
              <w:rPr>
                <w:rFonts w:ascii="Times New Roman" w:hAnsi="Times New Roman" w:cs="Times New Roman"/>
                <w:sz w:val="28"/>
                <w:szCs w:val="28"/>
              </w:rPr>
              <w:t xml:space="preserve"> </w:t>
            </w:r>
            <w:r>
              <w:rPr>
                <w:rFonts w:ascii="Times New Roman" w:hAnsi="Times New Roman" w:cs="Times New Roman"/>
                <w:sz w:val="28"/>
                <w:szCs w:val="28"/>
              </w:rPr>
              <w:t>с</w:t>
            </w:r>
            <w:r w:rsidRPr="00505BCC">
              <w:rPr>
                <w:rFonts w:ascii="Times New Roman" w:hAnsi="Times New Roman" w:cs="Times New Roman"/>
                <w:sz w:val="28"/>
                <w:szCs w:val="28"/>
              </w:rPr>
              <w:t xml:space="preserve">нижение смертности мужчин в возрасте </w:t>
            </w:r>
            <w:r>
              <w:rPr>
                <w:rFonts w:ascii="Times New Roman" w:hAnsi="Times New Roman" w:cs="Times New Roman"/>
                <w:sz w:val="28"/>
                <w:szCs w:val="28"/>
              </w:rPr>
              <w:t xml:space="preserve">от </w:t>
            </w:r>
            <w:r w:rsidRPr="00505BCC">
              <w:rPr>
                <w:rFonts w:ascii="Times New Roman" w:hAnsi="Times New Roman" w:cs="Times New Roman"/>
                <w:sz w:val="28"/>
                <w:szCs w:val="28"/>
              </w:rPr>
              <w:t>16</w:t>
            </w:r>
            <w:r>
              <w:rPr>
                <w:rFonts w:ascii="Times New Roman" w:hAnsi="Times New Roman" w:cs="Times New Roman"/>
                <w:sz w:val="28"/>
                <w:szCs w:val="28"/>
              </w:rPr>
              <w:t xml:space="preserve"> до </w:t>
            </w:r>
          </w:p>
          <w:p w:rsidR="00AE52F3" w:rsidRDefault="00421BED" w:rsidP="009F679F">
            <w:pPr>
              <w:spacing w:after="0" w:line="240" w:lineRule="auto"/>
              <w:jc w:val="both"/>
              <w:textAlignment w:val="baseline"/>
              <w:rPr>
                <w:rFonts w:ascii="Times New Roman" w:hAnsi="Times New Roman" w:cs="Times New Roman"/>
                <w:sz w:val="28"/>
                <w:szCs w:val="28"/>
              </w:rPr>
            </w:pPr>
            <w:r w:rsidRPr="00505BCC">
              <w:rPr>
                <w:rFonts w:ascii="Times New Roman" w:hAnsi="Times New Roman" w:cs="Times New Roman"/>
                <w:sz w:val="28"/>
                <w:szCs w:val="28"/>
              </w:rPr>
              <w:t xml:space="preserve">59 лет до 417,0 случаев на 100 тыс. населения города и смертности женщин в возрасте </w:t>
            </w:r>
            <w:r w:rsidR="00496102">
              <w:rPr>
                <w:rFonts w:ascii="Times New Roman" w:hAnsi="Times New Roman" w:cs="Times New Roman"/>
                <w:sz w:val="28"/>
                <w:szCs w:val="28"/>
              </w:rPr>
              <w:t xml:space="preserve">                  </w:t>
            </w:r>
            <w:r w:rsidRPr="00505BCC">
              <w:rPr>
                <w:rFonts w:ascii="Times New Roman" w:hAnsi="Times New Roman" w:cs="Times New Roman"/>
                <w:sz w:val="28"/>
                <w:szCs w:val="28"/>
              </w:rPr>
              <w:t>16</w:t>
            </w:r>
            <w:r w:rsidR="00496102">
              <w:rPr>
                <w:rFonts w:ascii="Times New Roman" w:hAnsi="Times New Roman" w:cs="Times New Roman"/>
                <w:sz w:val="28"/>
                <w:szCs w:val="28"/>
              </w:rPr>
              <w:t xml:space="preserve"> - </w:t>
            </w:r>
            <w:r w:rsidRPr="00505BCC">
              <w:rPr>
                <w:rFonts w:ascii="Times New Roman" w:hAnsi="Times New Roman" w:cs="Times New Roman"/>
                <w:sz w:val="28"/>
                <w:szCs w:val="28"/>
              </w:rPr>
              <w:t>54 лет до 131,0 случая на 100 тыс. населения города к 2024 году</w:t>
            </w:r>
          </w:p>
          <w:p w:rsidR="00496102" w:rsidRPr="00496102" w:rsidRDefault="00496102" w:rsidP="009F679F">
            <w:pPr>
              <w:spacing w:after="0" w:line="240" w:lineRule="exact"/>
              <w:jc w:val="both"/>
              <w:textAlignment w:val="baseline"/>
              <w:rPr>
                <w:rFonts w:ascii="Times New Roman" w:hAnsi="Times New Roman" w:cs="Times New Roman"/>
                <w:sz w:val="28"/>
                <w:szCs w:val="28"/>
              </w:rPr>
            </w:pPr>
          </w:p>
        </w:tc>
      </w:tr>
      <w:tr w:rsidR="00496102" w:rsidRPr="00E543C2" w:rsidTr="002D54DB">
        <w:tc>
          <w:tcPr>
            <w:tcW w:w="3415" w:type="dxa"/>
          </w:tcPr>
          <w:p w:rsidR="00496102" w:rsidRPr="00E543C2" w:rsidRDefault="00496102" w:rsidP="00496102">
            <w:pPr>
              <w:suppressAutoHyphens/>
              <w:autoSpaceDN w:val="0"/>
              <w:spacing w:after="0" w:line="240" w:lineRule="auto"/>
              <w:jc w:val="both"/>
              <w:rPr>
                <w:rFonts w:ascii="Times New Roman" w:eastAsia="Times New Roman" w:hAnsi="Times New Roman" w:cs="Times New Roman"/>
                <w:sz w:val="28"/>
                <w:szCs w:val="28"/>
                <w:lang w:eastAsia="ru-RU"/>
              </w:rPr>
            </w:pPr>
            <w:r w:rsidRPr="00E543C2">
              <w:rPr>
                <w:rFonts w:ascii="Times New Roman" w:eastAsia="Times New Roman" w:hAnsi="Times New Roman" w:cs="Times New Roman"/>
                <w:sz w:val="28"/>
                <w:szCs w:val="28"/>
                <w:lang w:eastAsia="ru-RU"/>
              </w:rPr>
              <w:lastRenderedPageBreak/>
              <w:t>Целевые индикаторы программы</w:t>
            </w:r>
          </w:p>
        </w:tc>
        <w:tc>
          <w:tcPr>
            <w:tcW w:w="6196" w:type="dxa"/>
          </w:tcPr>
          <w:p w:rsidR="00496102" w:rsidRPr="004442B8" w:rsidRDefault="00496102" w:rsidP="00496102">
            <w:pPr>
              <w:pStyle w:val="a6"/>
              <w:jc w:val="both"/>
              <w:rPr>
                <w:rFonts w:ascii="Times New Roman" w:hAnsi="Times New Roman" w:cs="Times New Roman"/>
                <w:sz w:val="28"/>
                <w:szCs w:val="28"/>
              </w:rPr>
            </w:pPr>
            <w:r w:rsidRPr="004442B8">
              <w:rPr>
                <w:rFonts w:ascii="Times New Roman" w:hAnsi="Times New Roman" w:cs="Times New Roman"/>
                <w:sz w:val="28"/>
                <w:szCs w:val="28"/>
              </w:rPr>
              <w:t>розничные продажи алкогольной продукции на душу на</w:t>
            </w:r>
            <w:r>
              <w:rPr>
                <w:rFonts w:ascii="Times New Roman" w:hAnsi="Times New Roman" w:cs="Times New Roman"/>
                <w:sz w:val="28"/>
                <w:szCs w:val="28"/>
              </w:rPr>
              <w:t>селения (в литрах)</w:t>
            </w:r>
            <w:r w:rsidRPr="004442B8">
              <w:rPr>
                <w:rFonts w:ascii="Times New Roman" w:hAnsi="Times New Roman" w:cs="Times New Roman"/>
                <w:sz w:val="28"/>
                <w:szCs w:val="28"/>
              </w:rPr>
              <w:t>;</w:t>
            </w:r>
          </w:p>
          <w:p w:rsidR="00496102" w:rsidRPr="004442B8" w:rsidRDefault="00496102" w:rsidP="00496102">
            <w:pPr>
              <w:pStyle w:val="a6"/>
              <w:jc w:val="both"/>
              <w:rPr>
                <w:rFonts w:ascii="Times New Roman" w:hAnsi="Times New Roman" w:cs="Times New Roman"/>
                <w:sz w:val="28"/>
                <w:szCs w:val="28"/>
              </w:rPr>
            </w:pPr>
            <w:r w:rsidRPr="004442B8">
              <w:rPr>
                <w:rFonts w:ascii="Times New Roman" w:hAnsi="Times New Roman" w:cs="Times New Roman"/>
                <w:sz w:val="28"/>
                <w:szCs w:val="28"/>
              </w:rPr>
              <w:t>распространенность потребления табака среди населения города;</w:t>
            </w:r>
          </w:p>
          <w:p w:rsidR="00496102" w:rsidRPr="004442B8" w:rsidRDefault="00496102" w:rsidP="00496102">
            <w:pPr>
              <w:pStyle w:val="a6"/>
              <w:jc w:val="both"/>
              <w:rPr>
                <w:rFonts w:ascii="Times New Roman" w:hAnsi="Times New Roman" w:cs="Times New Roman"/>
                <w:sz w:val="28"/>
                <w:szCs w:val="28"/>
              </w:rPr>
            </w:pPr>
            <w:r w:rsidRPr="004442B8">
              <w:rPr>
                <w:rFonts w:ascii="Times New Roman" w:hAnsi="Times New Roman" w:cs="Times New Roman"/>
                <w:sz w:val="28"/>
                <w:szCs w:val="28"/>
              </w:rPr>
              <w:t>смертность мужчин в возрасте 16</w:t>
            </w:r>
            <w:r>
              <w:rPr>
                <w:rFonts w:ascii="Times New Roman" w:hAnsi="Times New Roman" w:cs="Times New Roman"/>
                <w:sz w:val="28"/>
                <w:szCs w:val="28"/>
              </w:rPr>
              <w:t xml:space="preserve"> </w:t>
            </w:r>
            <w:r w:rsidRPr="004442B8">
              <w:rPr>
                <w:rFonts w:ascii="Times New Roman" w:hAnsi="Times New Roman" w:cs="Times New Roman"/>
                <w:sz w:val="28"/>
                <w:szCs w:val="28"/>
              </w:rPr>
              <w:t>-</w:t>
            </w:r>
            <w:r>
              <w:rPr>
                <w:rFonts w:ascii="Times New Roman" w:hAnsi="Times New Roman" w:cs="Times New Roman"/>
                <w:sz w:val="28"/>
                <w:szCs w:val="28"/>
              </w:rPr>
              <w:t xml:space="preserve"> </w:t>
            </w:r>
            <w:r w:rsidRPr="004442B8">
              <w:rPr>
                <w:rFonts w:ascii="Times New Roman" w:hAnsi="Times New Roman" w:cs="Times New Roman"/>
                <w:sz w:val="28"/>
                <w:szCs w:val="28"/>
              </w:rPr>
              <w:t xml:space="preserve">59 лет </w:t>
            </w:r>
            <w:r>
              <w:rPr>
                <w:rFonts w:ascii="Times New Roman" w:hAnsi="Times New Roman" w:cs="Times New Roman"/>
                <w:sz w:val="28"/>
                <w:szCs w:val="28"/>
              </w:rPr>
              <w:t xml:space="preserve">                    </w:t>
            </w:r>
            <w:r w:rsidRPr="004442B8">
              <w:rPr>
                <w:rFonts w:ascii="Times New Roman" w:hAnsi="Times New Roman" w:cs="Times New Roman"/>
                <w:sz w:val="28"/>
                <w:szCs w:val="28"/>
              </w:rPr>
              <w:t>(на 100 тыс. на</w:t>
            </w:r>
            <w:r>
              <w:rPr>
                <w:rFonts w:ascii="Times New Roman" w:hAnsi="Times New Roman" w:cs="Times New Roman"/>
                <w:sz w:val="28"/>
                <w:szCs w:val="28"/>
              </w:rPr>
              <w:t>селения)</w:t>
            </w:r>
            <w:r w:rsidRPr="004442B8">
              <w:rPr>
                <w:rFonts w:ascii="Times New Roman" w:hAnsi="Times New Roman" w:cs="Times New Roman"/>
                <w:sz w:val="28"/>
                <w:szCs w:val="28"/>
              </w:rPr>
              <w:t>;</w:t>
            </w:r>
          </w:p>
          <w:p w:rsidR="00496102" w:rsidRPr="004442B8" w:rsidRDefault="00496102" w:rsidP="00496102">
            <w:pPr>
              <w:pStyle w:val="a6"/>
              <w:jc w:val="both"/>
              <w:rPr>
                <w:rFonts w:ascii="Times New Roman" w:hAnsi="Times New Roman" w:cs="Times New Roman"/>
                <w:sz w:val="28"/>
                <w:szCs w:val="28"/>
              </w:rPr>
            </w:pPr>
            <w:r w:rsidRPr="004442B8">
              <w:rPr>
                <w:rFonts w:ascii="Times New Roman" w:hAnsi="Times New Roman" w:cs="Times New Roman"/>
                <w:sz w:val="28"/>
                <w:szCs w:val="28"/>
              </w:rPr>
              <w:t>смертность женщин в возрасте 16</w:t>
            </w:r>
            <w:r>
              <w:rPr>
                <w:rFonts w:ascii="Times New Roman" w:hAnsi="Times New Roman" w:cs="Times New Roman"/>
                <w:sz w:val="28"/>
                <w:szCs w:val="28"/>
              </w:rPr>
              <w:t xml:space="preserve"> </w:t>
            </w:r>
            <w:r w:rsidRPr="004442B8">
              <w:rPr>
                <w:rFonts w:ascii="Times New Roman" w:hAnsi="Times New Roman" w:cs="Times New Roman"/>
                <w:sz w:val="28"/>
                <w:szCs w:val="28"/>
              </w:rPr>
              <w:t>-</w:t>
            </w:r>
            <w:r>
              <w:rPr>
                <w:rFonts w:ascii="Times New Roman" w:hAnsi="Times New Roman" w:cs="Times New Roman"/>
                <w:sz w:val="28"/>
                <w:szCs w:val="28"/>
              </w:rPr>
              <w:t xml:space="preserve"> </w:t>
            </w:r>
            <w:r w:rsidRPr="004442B8">
              <w:rPr>
                <w:rFonts w:ascii="Times New Roman" w:hAnsi="Times New Roman" w:cs="Times New Roman"/>
                <w:sz w:val="28"/>
                <w:szCs w:val="28"/>
              </w:rPr>
              <w:t xml:space="preserve">54 лет </w:t>
            </w:r>
            <w:r>
              <w:rPr>
                <w:rFonts w:ascii="Times New Roman" w:hAnsi="Times New Roman" w:cs="Times New Roman"/>
                <w:sz w:val="28"/>
                <w:szCs w:val="28"/>
              </w:rPr>
              <w:t xml:space="preserve">                    </w:t>
            </w:r>
            <w:r w:rsidRPr="004442B8">
              <w:rPr>
                <w:rFonts w:ascii="Times New Roman" w:hAnsi="Times New Roman" w:cs="Times New Roman"/>
                <w:sz w:val="28"/>
                <w:szCs w:val="28"/>
              </w:rPr>
              <w:t>(на 100 тыс. на</w:t>
            </w:r>
            <w:r>
              <w:rPr>
                <w:rFonts w:ascii="Times New Roman" w:hAnsi="Times New Roman" w:cs="Times New Roman"/>
                <w:sz w:val="28"/>
                <w:szCs w:val="28"/>
              </w:rPr>
              <w:t>селения)</w:t>
            </w:r>
            <w:r w:rsidRPr="004442B8">
              <w:rPr>
                <w:rFonts w:ascii="Times New Roman" w:hAnsi="Times New Roman" w:cs="Times New Roman"/>
                <w:sz w:val="28"/>
                <w:szCs w:val="28"/>
              </w:rPr>
              <w:t>;</w:t>
            </w:r>
          </w:p>
          <w:p w:rsidR="00496102" w:rsidRPr="004442B8" w:rsidRDefault="00496102" w:rsidP="00496102">
            <w:pPr>
              <w:pStyle w:val="a6"/>
              <w:jc w:val="both"/>
              <w:rPr>
                <w:rFonts w:ascii="Times New Roman" w:hAnsi="Times New Roman" w:cs="Times New Roman"/>
                <w:sz w:val="28"/>
                <w:szCs w:val="28"/>
              </w:rPr>
            </w:pPr>
            <w:r w:rsidRPr="004442B8">
              <w:rPr>
                <w:rFonts w:ascii="Times New Roman" w:hAnsi="Times New Roman" w:cs="Times New Roman"/>
                <w:sz w:val="28"/>
                <w:szCs w:val="28"/>
              </w:rPr>
              <w:t>смертность населения города от инфаркта миокарда на 100 тыс. населения;</w:t>
            </w:r>
          </w:p>
          <w:p w:rsidR="00496102" w:rsidRPr="004442B8" w:rsidRDefault="00496102" w:rsidP="00496102">
            <w:pPr>
              <w:pStyle w:val="a6"/>
              <w:jc w:val="both"/>
              <w:rPr>
                <w:rFonts w:ascii="Times New Roman" w:hAnsi="Times New Roman" w:cs="Times New Roman"/>
                <w:sz w:val="28"/>
                <w:szCs w:val="28"/>
              </w:rPr>
            </w:pPr>
            <w:r w:rsidRPr="004442B8">
              <w:rPr>
                <w:rFonts w:ascii="Times New Roman" w:hAnsi="Times New Roman" w:cs="Times New Roman"/>
                <w:sz w:val="28"/>
                <w:szCs w:val="28"/>
              </w:rPr>
              <w:t xml:space="preserve">смертность населения города от острого нарушения мозгового кровообращения на </w:t>
            </w:r>
            <w:r>
              <w:rPr>
                <w:rFonts w:ascii="Times New Roman" w:hAnsi="Times New Roman" w:cs="Times New Roman"/>
                <w:sz w:val="28"/>
                <w:szCs w:val="28"/>
              </w:rPr>
              <w:t xml:space="preserve">                </w:t>
            </w:r>
            <w:r w:rsidRPr="004442B8">
              <w:rPr>
                <w:rFonts w:ascii="Times New Roman" w:hAnsi="Times New Roman" w:cs="Times New Roman"/>
                <w:sz w:val="28"/>
                <w:szCs w:val="28"/>
              </w:rPr>
              <w:t>100 тыс. населения;</w:t>
            </w:r>
          </w:p>
          <w:p w:rsidR="00496102" w:rsidRPr="004442B8" w:rsidRDefault="00496102" w:rsidP="00496102">
            <w:pPr>
              <w:pStyle w:val="a6"/>
              <w:jc w:val="both"/>
              <w:rPr>
                <w:rFonts w:ascii="Times New Roman" w:hAnsi="Times New Roman" w:cs="Times New Roman"/>
                <w:sz w:val="28"/>
                <w:szCs w:val="28"/>
              </w:rPr>
            </w:pPr>
            <w:r w:rsidRPr="004442B8">
              <w:rPr>
                <w:rFonts w:ascii="Times New Roman" w:hAnsi="Times New Roman" w:cs="Times New Roman"/>
                <w:sz w:val="28"/>
                <w:szCs w:val="28"/>
              </w:rPr>
              <w:t>доля населения, охваченного профилактическими мероприятиями, направленными на снижение распространенности неинфекционных и инфекционных заболеваний, от общей численности жителей города</w:t>
            </w:r>
            <w:r>
              <w:rPr>
                <w:rFonts w:ascii="Times New Roman" w:hAnsi="Times New Roman" w:cs="Times New Roman"/>
                <w:sz w:val="28"/>
                <w:szCs w:val="28"/>
              </w:rPr>
              <w:t>;</w:t>
            </w:r>
          </w:p>
          <w:p w:rsidR="00496102" w:rsidRPr="004442B8" w:rsidRDefault="00496102" w:rsidP="00496102">
            <w:pPr>
              <w:pStyle w:val="a6"/>
              <w:jc w:val="both"/>
              <w:rPr>
                <w:rFonts w:ascii="Times New Roman" w:hAnsi="Times New Roman" w:cs="Times New Roman"/>
                <w:sz w:val="28"/>
                <w:szCs w:val="28"/>
              </w:rPr>
            </w:pPr>
            <w:r w:rsidRPr="004442B8">
              <w:rPr>
                <w:rFonts w:ascii="Times New Roman" w:hAnsi="Times New Roman" w:cs="Times New Roman"/>
                <w:sz w:val="28"/>
                <w:szCs w:val="28"/>
              </w:rPr>
              <w:t>доля населения, ведущего здоровый образ жизни, от о</w:t>
            </w:r>
            <w:r w:rsidR="00167AFE">
              <w:rPr>
                <w:rFonts w:ascii="Times New Roman" w:hAnsi="Times New Roman" w:cs="Times New Roman"/>
                <w:sz w:val="28"/>
                <w:szCs w:val="28"/>
              </w:rPr>
              <w:t>бщей численности жителей города;</w:t>
            </w:r>
          </w:p>
          <w:p w:rsidR="00496102" w:rsidRDefault="00496102" w:rsidP="00496102">
            <w:pPr>
              <w:pStyle w:val="a6"/>
              <w:jc w:val="both"/>
              <w:rPr>
                <w:rFonts w:ascii="Times New Roman" w:hAnsi="Times New Roman" w:cs="Times New Roman"/>
                <w:sz w:val="28"/>
                <w:szCs w:val="28"/>
                <w:lang w:eastAsia="en-US"/>
              </w:rPr>
            </w:pPr>
            <w:r w:rsidRPr="004442B8">
              <w:rPr>
                <w:rFonts w:ascii="Times New Roman" w:hAnsi="Times New Roman" w:cs="Times New Roman"/>
                <w:sz w:val="28"/>
                <w:szCs w:val="28"/>
                <w:lang w:eastAsia="en-US"/>
              </w:rPr>
              <w:t>количество муниципальных и общественных организаций, взаимодействующих в рамках деятельности программы;</w:t>
            </w:r>
          </w:p>
          <w:p w:rsidR="00496102" w:rsidRPr="00E543C2" w:rsidRDefault="00496102" w:rsidP="009F679F">
            <w:pPr>
              <w:spacing w:after="0" w:line="240" w:lineRule="exact"/>
              <w:jc w:val="both"/>
              <w:textAlignment w:val="baseline"/>
              <w:rPr>
                <w:rFonts w:ascii="Times New Roman" w:eastAsia="Times New Roman" w:hAnsi="Times New Roman" w:cs="Times New Roman"/>
                <w:sz w:val="28"/>
                <w:szCs w:val="28"/>
                <w:lang w:eastAsia="ru-RU"/>
              </w:rPr>
            </w:pPr>
          </w:p>
        </w:tc>
      </w:tr>
      <w:tr w:rsidR="002D54DB" w:rsidRPr="00E543C2" w:rsidTr="002D54DB">
        <w:tc>
          <w:tcPr>
            <w:tcW w:w="3415" w:type="dxa"/>
          </w:tcPr>
          <w:p w:rsidR="002D54DB" w:rsidRPr="00E543C2" w:rsidRDefault="002D54DB" w:rsidP="002D54DB">
            <w:pPr>
              <w:suppressAutoHyphens/>
              <w:spacing w:after="0" w:line="240" w:lineRule="auto"/>
              <w:jc w:val="both"/>
              <w:rPr>
                <w:rFonts w:ascii="Times New Roman" w:hAnsi="Times New Roman" w:cs="Times New Roman"/>
                <w:sz w:val="28"/>
                <w:szCs w:val="28"/>
              </w:rPr>
            </w:pPr>
            <w:r w:rsidRPr="00E543C2">
              <w:rPr>
                <w:rFonts w:ascii="Times New Roman" w:hAnsi="Times New Roman" w:cs="Times New Roman"/>
                <w:sz w:val="28"/>
                <w:szCs w:val="28"/>
              </w:rPr>
              <w:t>Сроки и этапы реализации</w:t>
            </w:r>
          </w:p>
          <w:p w:rsidR="002D54DB" w:rsidRPr="002D54DB" w:rsidRDefault="002D54DB" w:rsidP="002D54DB">
            <w:pPr>
              <w:suppressAutoHyphens/>
              <w:spacing w:after="0" w:line="240" w:lineRule="auto"/>
              <w:jc w:val="both"/>
              <w:rPr>
                <w:rFonts w:ascii="Times New Roman" w:hAnsi="Times New Roman" w:cs="Times New Roman"/>
                <w:sz w:val="28"/>
                <w:szCs w:val="28"/>
              </w:rPr>
            </w:pPr>
            <w:r w:rsidRPr="00E543C2">
              <w:rPr>
                <w:rFonts w:ascii="Times New Roman" w:hAnsi="Times New Roman" w:cs="Times New Roman"/>
                <w:sz w:val="28"/>
                <w:szCs w:val="28"/>
              </w:rPr>
              <w:t>программы</w:t>
            </w:r>
          </w:p>
        </w:tc>
        <w:tc>
          <w:tcPr>
            <w:tcW w:w="6196" w:type="dxa"/>
          </w:tcPr>
          <w:p w:rsidR="002D54DB" w:rsidRPr="004442B8" w:rsidRDefault="002D54DB" w:rsidP="00496102">
            <w:pPr>
              <w:pStyle w:val="a6"/>
              <w:jc w:val="both"/>
              <w:rPr>
                <w:rFonts w:ascii="Times New Roman" w:hAnsi="Times New Roman" w:cs="Times New Roman"/>
                <w:sz w:val="28"/>
                <w:szCs w:val="28"/>
              </w:rPr>
            </w:pPr>
            <w:r w:rsidRPr="00E543C2">
              <w:rPr>
                <w:rFonts w:ascii="Times New Roman" w:hAnsi="Times New Roman" w:cs="Times New Roman"/>
                <w:sz w:val="28"/>
                <w:szCs w:val="28"/>
              </w:rPr>
              <w:t>2020 – 202</w:t>
            </w:r>
            <w:r>
              <w:rPr>
                <w:rFonts w:ascii="Times New Roman" w:hAnsi="Times New Roman" w:cs="Times New Roman"/>
                <w:sz w:val="28"/>
                <w:szCs w:val="28"/>
              </w:rPr>
              <w:t>4</w:t>
            </w:r>
            <w:r w:rsidRPr="00E543C2">
              <w:rPr>
                <w:rFonts w:ascii="Times New Roman" w:hAnsi="Times New Roman" w:cs="Times New Roman"/>
                <w:sz w:val="28"/>
                <w:szCs w:val="28"/>
              </w:rPr>
              <w:t xml:space="preserve"> годы</w:t>
            </w:r>
          </w:p>
        </w:tc>
      </w:tr>
      <w:tr w:rsidR="00E543C2" w:rsidRPr="00E543C2" w:rsidTr="002D54DB">
        <w:tc>
          <w:tcPr>
            <w:tcW w:w="3415" w:type="dxa"/>
          </w:tcPr>
          <w:p w:rsidR="00DD72EF" w:rsidRPr="00E543C2" w:rsidRDefault="00DD72EF" w:rsidP="009F679F">
            <w:pPr>
              <w:suppressAutoHyphens/>
              <w:spacing w:after="0" w:line="240" w:lineRule="exact"/>
              <w:jc w:val="both"/>
              <w:rPr>
                <w:rFonts w:ascii="Times New Roman" w:hAnsi="Times New Roman" w:cs="Times New Roman"/>
                <w:sz w:val="28"/>
                <w:szCs w:val="28"/>
              </w:rPr>
            </w:pPr>
          </w:p>
        </w:tc>
        <w:tc>
          <w:tcPr>
            <w:tcW w:w="6196" w:type="dxa"/>
            <w:shd w:val="clear" w:color="auto" w:fill="FFFFFF"/>
          </w:tcPr>
          <w:p w:rsidR="00DD72EF" w:rsidRPr="00E543C2" w:rsidRDefault="00DD72EF" w:rsidP="009F679F">
            <w:pPr>
              <w:suppressAutoHyphens/>
              <w:spacing w:after="0" w:line="240" w:lineRule="exact"/>
              <w:jc w:val="both"/>
              <w:rPr>
                <w:rFonts w:ascii="Times New Roman" w:hAnsi="Times New Roman" w:cs="Times New Roman"/>
                <w:sz w:val="28"/>
                <w:szCs w:val="28"/>
              </w:rPr>
            </w:pPr>
          </w:p>
        </w:tc>
      </w:tr>
      <w:tr w:rsidR="00E543C2" w:rsidRPr="00E543C2" w:rsidTr="002D54DB">
        <w:tc>
          <w:tcPr>
            <w:tcW w:w="3415" w:type="dxa"/>
          </w:tcPr>
          <w:p w:rsidR="00FB26A2" w:rsidRPr="00E543C2" w:rsidRDefault="00FB26A2" w:rsidP="00D54515">
            <w:pPr>
              <w:suppressAutoHyphens/>
              <w:spacing w:after="0" w:line="240" w:lineRule="auto"/>
              <w:ind w:right="227"/>
              <w:jc w:val="both"/>
              <w:rPr>
                <w:rFonts w:ascii="Times New Roman" w:hAnsi="Times New Roman" w:cs="Times New Roman"/>
                <w:sz w:val="28"/>
                <w:szCs w:val="28"/>
              </w:rPr>
            </w:pPr>
            <w:r w:rsidRPr="00E543C2">
              <w:rPr>
                <w:rFonts w:ascii="Times New Roman" w:hAnsi="Times New Roman" w:cs="Times New Roman"/>
                <w:sz w:val="28"/>
                <w:szCs w:val="28"/>
              </w:rPr>
              <w:t>Ожидаемые конечные результаты реализации программы</w:t>
            </w:r>
          </w:p>
        </w:tc>
        <w:tc>
          <w:tcPr>
            <w:tcW w:w="6196" w:type="dxa"/>
          </w:tcPr>
          <w:p w:rsidR="004442B8" w:rsidRPr="00505BCC" w:rsidRDefault="004442B8" w:rsidP="004442B8">
            <w:pPr>
              <w:pStyle w:val="a6"/>
              <w:jc w:val="both"/>
              <w:rPr>
                <w:rFonts w:ascii="Times New Roman" w:hAnsi="Times New Roman" w:cs="Times New Roman"/>
                <w:sz w:val="28"/>
                <w:szCs w:val="28"/>
                <w:lang w:eastAsia="en-US"/>
              </w:rPr>
            </w:pPr>
            <w:r w:rsidRPr="00505BCC">
              <w:rPr>
                <w:rFonts w:ascii="Times New Roman" w:hAnsi="Times New Roman" w:cs="Times New Roman"/>
                <w:sz w:val="28"/>
                <w:szCs w:val="28"/>
                <w:lang w:eastAsia="en-US"/>
              </w:rPr>
              <w:t>увеличение доли населения, охваченного профилактическими мероприятиями, направленными на снижение</w:t>
            </w:r>
            <w:r w:rsidR="00603A1D">
              <w:rPr>
                <w:rFonts w:ascii="Times New Roman" w:hAnsi="Times New Roman" w:cs="Times New Roman"/>
                <w:sz w:val="28"/>
                <w:szCs w:val="28"/>
                <w:lang w:eastAsia="en-US"/>
              </w:rPr>
              <w:t xml:space="preserve"> </w:t>
            </w:r>
            <w:r w:rsidRPr="00505BCC">
              <w:rPr>
                <w:rFonts w:ascii="Times New Roman" w:hAnsi="Times New Roman" w:cs="Times New Roman"/>
                <w:sz w:val="28"/>
                <w:szCs w:val="28"/>
                <w:lang w:eastAsia="en-US"/>
              </w:rPr>
              <w:t xml:space="preserve">распространенности неинфекционных и </w:t>
            </w:r>
            <w:r w:rsidRPr="00505BCC">
              <w:rPr>
                <w:rFonts w:ascii="Times New Roman" w:hAnsi="Times New Roman" w:cs="Times New Roman"/>
                <w:sz w:val="28"/>
                <w:szCs w:val="28"/>
                <w:lang w:eastAsia="en-US"/>
              </w:rPr>
              <w:lastRenderedPageBreak/>
              <w:t>инфекционных заболеваний, от общей численности жителей горо</w:t>
            </w:r>
            <w:r>
              <w:rPr>
                <w:rFonts w:ascii="Times New Roman" w:hAnsi="Times New Roman" w:cs="Times New Roman"/>
                <w:sz w:val="28"/>
                <w:szCs w:val="28"/>
                <w:lang w:eastAsia="en-US"/>
              </w:rPr>
              <w:t>да до 90</w:t>
            </w:r>
            <w:r w:rsidR="00603A1D">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к</w:t>
            </w:r>
            <w:r w:rsidRPr="00505BCC">
              <w:rPr>
                <w:rFonts w:ascii="Times New Roman" w:hAnsi="Times New Roman" w:cs="Times New Roman"/>
                <w:sz w:val="28"/>
                <w:szCs w:val="28"/>
                <w:lang w:eastAsia="en-US"/>
              </w:rPr>
              <w:t xml:space="preserve"> 2024 году;</w:t>
            </w:r>
          </w:p>
          <w:p w:rsidR="004442B8" w:rsidRPr="00505BCC" w:rsidRDefault="004442B8" w:rsidP="004442B8">
            <w:pPr>
              <w:pStyle w:val="a6"/>
              <w:jc w:val="both"/>
              <w:rPr>
                <w:rFonts w:ascii="Times New Roman" w:hAnsi="Times New Roman" w:cs="Times New Roman"/>
                <w:sz w:val="28"/>
                <w:szCs w:val="28"/>
                <w:lang w:eastAsia="en-US"/>
              </w:rPr>
            </w:pPr>
            <w:r w:rsidRPr="00505BCC">
              <w:rPr>
                <w:rFonts w:ascii="Times New Roman" w:hAnsi="Times New Roman" w:cs="Times New Roman"/>
                <w:sz w:val="28"/>
                <w:szCs w:val="28"/>
                <w:lang w:eastAsia="en-US"/>
              </w:rPr>
              <w:t>увеличение доли населения, ведущего здоровый образ жизни, от общей численности жителей города (района), до 50</w:t>
            </w:r>
            <w:r w:rsidR="00603A1D">
              <w:rPr>
                <w:rFonts w:ascii="Times New Roman" w:hAnsi="Times New Roman" w:cs="Times New Roman"/>
                <w:sz w:val="28"/>
                <w:szCs w:val="28"/>
                <w:lang w:eastAsia="en-US"/>
              </w:rPr>
              <w:t xml:space="preserve"> </w:t>
            </w:r>
            <w:r w:rsidRPr="00505BCC">
              <w:rPr>
                <w:rFonts w:ascii="Times New Roman" w:hAnsi="Times New Roman" w:cs="Times New Roman"/>
                <w:sz w:val="28"/>
                <w:szCs w:val="28"/>
                <w:lang w:eastAsia="en-US"/>
              </w:rPr>
              <w:t>% к 2024 году;</w:t>
            </w:r>
          </w:p>
          <w:p w:rsidR="00FB26A2" w:rsidRPr="00E543C2" w:rsidRDefault="004442B8" w:rsidP="00603A1D">
            <w:pPr>
              <w:spacing w:after="0" w:line="240" w:lineRule="auto"/>
              <w:jc w:val="both"/>
              <w:textAlignment w:val="baseline"/>
              <w:rPr>
                <w:rFonts w:ascii="Times New Roman" w:hAnsi="Times New Roman" w:cs="Times New Roman"/>
                <w:sz w:val="28"/>
                <w:szCs w:val="28"/>
              </w:rPr>
            </w:pPr>
            <w:r w:rsidRPr="00505BCC">
              <w:rPr>
                <w:rFonts w:ascii="Times New Roman" w:hAnsi="Times New Roman" w:cs="Times New Roman"/>
                <w:sz w:val="28"/>
                <w:szCs w:val="28"/>
              </w:rPr>
              <w:t>увеличение количества муниципальных и общественных организаций, взаимодействующих в рамках деяте</w:t>
            </w:r>
            <w:r>
              <w:rPr>
                <w:rFonts w:ascii="Times New Roman" w:hAnsi="Times New Roman" w:cs="Times New Roman"/>
                <w:sz w:val="28"/>
                <w:szCs w:val="28"/>
              </w:rPr>
              <w:t>льности программы</w:t>
            </w:r>
            <w:r w:rsidRPr="00505BCC">
              <w:rPr>
                <w:rFonts w:ascii="Times New Roman" w:hAnsi="Times New Roman" w:cs="Times New Roman"/>
                <w:sz w:val="28"/>
                <w:szCs w:val="28"/>
              </w:rPr>
              <w:t xml:space="preserve"> до </w:t>
            </w:r>
            <w:r>
              <w:rPr>
                <w:rFonts w:ascii="Times New Roman" w:hAnsi="Times New Roman" w:cs="Times New Roman"/>
                <w:sz w:val="28"/>
                <w:szCs w:val="28"/>
              </w:rPr>
              <w:t>8</w:t>
            </w:r>
          </w:p>
        </w:tc>
      </w:tr>
    </w:tbl>
    <w:p w:rsidR="00F4650E" w:rsidRDefault="00F4650E" w:rsidP="004442B8">
      <w:pPr>
        <w:rPr>
          <w:rFonts w:ascii="Times New Roman" w:hAnsi="Times New Roman" w:cs="Times New Roman"/>
        </w:rPr>
      </w:pPr>
    </w:p>
    <w:p w:rsidR="004442B8" w:rsidRPr="004442B8" w:rsidRDefault="004442B8" w:rsidP="004442B8">
      <w:pPr>
        <w:pStyle w:val="a6"/>
        <w:jc w:val="center"/>
        <w:rPr>
          <w:rFonts w:ascii="Times New Roman" w:hAnsi="Times New Roman" w:cs="Times New Roman"/>
          <w:bCs/>
          <w:sz w:val="28"/>
          <w:szCs w:val="28"/>
        </w:rPr>
      </w:pPr>
      <w:r w:rsidRPr="004442B8">
        <w:rPr>
          <w:rFonts w:ascii="Times New Roman" w:hAnsi="Times New Roman" w:cs="Times New Roman"/>
          <w:bCs/>
          <w:sz w:val="28"/>
          <w:szCs w:val="28"/>
        </w:rPr>
        <w:t>Раздел I. Введение</w:t>
      </w:r>
    </w:p>
    <w:p w:rsidR="004442B8" w:rsidRPr="004442B8" w:rsidRDefault="004442B8" w:rsidP="004442B8">
      <w:pPr>
        <w:pStyle w:val="a6"/>
        <w:rPr>
          <w:rFonts w:ascii="Times New Roman" w:hAnsi="Times New Roman" w:cs="Times New Roman"/>
          <w:bCs/>
          <w:sz w:val="28"/>
          <w:szCs w:val="28"/>
        </w:rPr>
      </w:pPr>
    </w:p>
    <w:p w:rsidR="004442B8" w:rsidRPr="00660A1F" w:rsidRDefault="004442B8" w:rsidP="00CC10FD">
      <w:pPr>
        <w:pStyle w:val="a6"/>
        <w:ind w:firstLine="708"/>
        <w:jc w:val="both"/>
        <w:rPr>
          <w:rFonts w:ascii="Times New Roman" w:hAnsi="Times New Roman" w:cs="Times New Roman"/>
          <w:sz w:val="28"/>
          <w:szCs w:val="28"/>
        </w:rPr>
      </w:pPr>
      <w:proofErr w:type="gramStart"/>
      <w:r w:rsidRPr="00660A1F">
        <w:rPr>
          <w:rFonts w:ascii="Times New Roman" w:hAnsi="Times New Roman" w:cs="Times New Roman"/>
          <w:sz w:val="28"/>
          <w:szCs w:val="28"/>
        </w:rPr>
        <w:t xml:space="preserve">Программа сформирована в соответствии с Указом Президента Российской Федерации от </w:t>
      </w:r>
      <w:r w:rsidR="009F679F">
        <w:rPr>
          <w:rFonts w:ascii="Times New Roman" w:hAnsi="Times New Roman" w:cs="Times New Roman"/>
          <w:sz w:val="28"/>
          <w:szCs w:val="28"/>
        </w:rPr>
        <w:t>0</w:t>
      </w:r>
      <w:r w:rsidRPr="00660A1F">
        <w:rPr>
          <w:rFonts w:ascii="Times New Roman" w:hAnsi="Times New Roman" w:cs="Times New Roman"/>
          <w:sz w:val="28"/>
          <w:szCs w:val="28"/>
        </w:rPr>
        <w:t xml:space="preserve">7 мая 2018 года № 204 «О национальных целях и стратегических задачах развития Российской Федерации на период до 2024 года», паспортом регионального проекта «Формирование системы мотивации граждан к здоровому образу жизни, включая здоровое питание и отказ от вредных привычек (Ставропольский край)», утвержденным советом при Губернаторе Ставропольского края по проектной деятельности </w:t>
      </w:r>
      <w:r w:rsidR="00DE2439">
        <w:rPr>
          <w:rFonts w:ascii="Times New Roman" w:hAnsi="Times New Roman" w:cs="Times New Roman"/>
          <w:sz w:val="28"/>
          <w:szCs w:val="28"/>
        </w:rPr>
        <w:t xml:space="preserve">                        (далее</w:t>
      </w:r>
      <w:proofErr w:type="gramEnd"/>
      <w:r w:rsidR="00DE2439">
        <w:rPr>
          <w:rFonts w:ascii="Times New Roman" w:hAnsi="Times New Roman" w:cs="Times New Roman"/>
          <w:sz w:val="28"/>
          <w:szCs w:val="28"/>
        </w:rPr>
        <w:t xml:space="preserve"> – региональный проект).</w:t>
      </w:r>
    </w:p>
    <w:p w:rsidR="004442B8" w:rsidRPr="00505BCC" w:rsidRDefault="004442B8" w:rsidP="00CC10FD">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К основным направлениям реализации </w:t>
      </w:r>
      <w:r w:rsidR="009F679F">
        <w:rPr>
          <w:rFonts w:ascii="Times New Roman" w:hAnsi="Times New Roman" w:cs="Times New Roman"/>
          <w:sz w:val="28"/>
          <w:szCs w:val="28"/>
        </w:rPr>
        <w:t>п</w:t>
      </w:r>
      <w:r w:rsidRPr="00505BCC">
        <w:rPr>
          <w:rFonts w:ascii="Times New Roman" w:hAnsi="Times New Roman" w:cs="Times New Roman"/>
          <w:sz w:val="28"/>
          <w:szCs w:val="28"/>
        </w:rPr>
        <w:t>рограммы относятся:</w:t>
      </w:r>
    </w:p>
    <w:p w:rsidR="004442B8" w:rsidRPr="00505BCC" w:rsidRDefault="004442B8" w:rsidP="00CC10FD">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реализация мероприятий национального проекта «Демография», паспорт которого утвержден президиумом Совета при Президенте Российской Федерации по стратегическому развитию и национальным проектам (протокол от 24 декабря </w:t>
      </w:r>
      <w:smartTag w:uri="urn:schemas-microsoft-com:office:smarttags" w:element="metricconverter">
        <w:smartTagPr>
          <w:attr w:name="ProductID" w:val="2018 г"/>
        </w:smartTagPr>
        <w:r w:rsidRPr="00505BCC">
          <w:rPr>
            <w:rFonts w:ascii="Times New Roman" w:hAnsi="Times New Roman" w:cs="Times New Roman"/>
            <w:sz w:val="28"/>
            <w:szCs w:val="28"/>
          </w:rPr>
          <w:t>2018 г</w:t>
        </w:r>
      </w:smartTag>
      <w:r w:rsidRPr="00505BCC">
        <w:rPr>
          <w:rFonts w:ascii="Times New Roman" w:hAnsi="Times New Roman" w:cs="Times New Roman"/>
          <w:sz w:val="28"/>
          <w:szCs w:val="28"/>
        </w:rPr>
        <w:t>. № 16);</w:t>
      </w:r>
    </w:p>
    <w:p w:rsidR="004442B8" w:rsidRPr="00505BCC" w:rsidRDefault="004442B8" w:rsidP="00CC10FD">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реализация мероприятий региональных проектов;</w:t>
      </w:r>
    </w:p>
    <w:p w:rsidR="004442B8" w:rsidRPr="00505BCC" w:rsidRDefault="004442B8" w:rsidP="00CC10FD">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реализация комплекса мер, направленных на совершенствование первичной профилактики основных неинфекционных заболеваний, своевременное выявление факторов риска, повышение эффективности оказания профилактической медицинской помощи пациентам.</w:t>
      </w:r>
    </w:p>
    <w:p w:rsidR="004442B8" w:rsidRPr="00505BCC" w:rsidRDefault="004442B8" w:rsidP="00CC10FD">
      <w:pPr>
        <w:pStyle w:val="a6"/>
        <w:ind w:firstLine="708"/>
        <w:jc w:val="both"/>
        <w:rPr>
          <w:rFonts w:ascii="Times New Roman" w:hAnsi="Times New Roman" w:cs="Times New Roman"/>
          <w:sz w:val="28"/>
          <w:szCs w:val="28"/>
        </w:rPr>
      </w:pPr>
      <w:r w:rsidRPr="00A2302E">
        <w:rPr>
          <w:rFonts w:ascii="Times New Roman" w:hAnsi="Times New Roman" w:cs="Times New Roman"/>
          <w:sz w:val="28"/>
          <w:szCs w:val="28"/>
        </w:rPr>
        <w:t>Программа н</w:t>
      </w:r>
      <w:r w:rsidRPr="00505BCC">
        <w:rPr>
          <w:rFonts w:ascii="Times New Roman" w:hAnsi="Times New Roman" w:cs="Times New Roman"/>
          <w:sz w:val="28"/>
          <w:szCs w:val="28"/>
        </w:rPr>
        <w:t xml:space="preserve">аправлена на снижение смертности мужчин в возрасте </w:t>
      </w:r>
      <w:r w:rsidR="00DE2439">
        <w:rPr>
          <w:rFonts w:ascii="Times New Roman" w:hAnsi="Times New Roman" w:cs="Times New Roman"/>
          <w:sz w:val="28"/>
          <w:szCs w:val="28"/>
        </w:rPr>
        <w:t xml:space="preserve">            </w:t>
      </w:r>
      <w:r w:rsidRPr="00505BCC">
        <w:rPr>
          <w:rFonts w:ascii="Times New Roman" w:hAnsi="Times New Roman" w:cs="Times New Roman"/>
          <w:sz w:val="28"/>
          <w:szCs w:val="28"/>
        </w:rPr>
        <w:t>16 – 59 лет до 417,0 случая на 100 тыс. населения города и смертности женщин в возрасте 16 – 54 лет до 131,0 случая на 100 тыс. населения города к 2024 году.</w:t>
      </w:r>
    </w:p>
    <w:p w:rsidR="004442B8" w:rsidRPr="00505BCC" w:rsidRDefault="004442B8" w:rsidP="00CC10FD">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Цель и задачи </w:t>
      </w:r>
      <w:r w:rsidR="009F679F">
        <w:rPr>
          <w:rFonts w:ascii="Times New Roman" w:hAnsi="Times New Roman" w:cs="Times New Roman"/>
          <w:sz w:val="28"/>
          <w:szCs w:val="28"/>
        </w:rPr>
        <w:t>п</w:t>
      </w:r>
      <w:r w:rsidRPr="00505BCC">
        <w:rPr>
          <w:rFonts w:ascii="Times New Roman" w:hAnsi="Times New Roman" w:cs="Times New Roman"/>
          <w:sz w:val="28"/>
          <w:szCs w:val="28"/>
        </w:rPr>
        <w:t xml:space="preserve">рограммы связаны с реализацией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Ставропольского края «Развитие здравоохранения», утвержденной постановлением Правительства Ставропольского края от </w:t>
      </w:r>
      <w:r w:rsidR="009F679F">
        <w:rPr>
          <w:rFonts w:ascii="Times New Roman" w:hAnsi="Times New Roman" w:cs="Times New Roman"/>
          <w:sz w:val="28"/>
          <w:szCs w:val="28"/>
        </w:rPr>
        <w:t xml:space="preserve">              </w:t>
      </w:r>
      <w:r w:rsidRPr="00505BCC">
        <w:rPr>
          <w:rFonts w:ascii="Times New Roman" w:hAnsi="Times New Roman" w:cs="Times New Roman"/>
          <w:sz w:val="28"/>
          <w:szCs w:val="28"/>
        </w:rPr>
        <w:t xml:space="preserve">24 декабря </w:t>
      </w:r>
      <w:smartTag w:uri="urn:schemas-microsoft-com:office:smarttags" w:element="metricconverter">
        <w:smartTagPr>
          <w:attr w:name="ProductID" w:val="2018 г"/>
        </w:smartTagPr>
        <w:r w:rsidRPr="00505BCC">
          <w:rPr>
            <w:rFonts w:ascii="Times New Roman" w:hAnsi="Times New Roman" w:cs="Times New Roman"/>
            <w:sz w:val="28"/>
            <w:szCs w:val="28"/>
          </w:rPr>
          <w:t>2018 г</w:t>
        </w:r>
      </w:smartTag>
      <w:r w:rsidRPr="00505BCC">
        <w:rPr>
          <w:rFonts w:ascii="Times New Roman" w:hAnsi="Times New Roman" w:cs="Times New Roman"/>
          <w:sz w:val="28"/>
          <w:szCs w:val="28"/>
        </w:rPr>
        <w:t>. № 582-п.</w:t>
      </w:r>
    </w:p>
    <w:p w:rsidR="004442B8" w:rsidRPr="00505BCC" w:rsidRDefault="004442B8" w:rsidP="00CC10FD">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Сведения о целевых индикаторах и показателях решения задач </w:t>
      </w:r>
      <w:r w:rsidR="009C6EFB">
        <w:rPr>
          <w:rFonts w:ascii="Times New Roman" w:hAnsi="Times New Roman" w:cs="Times New Roman"/>
          <w:sz w:val="28"/>
          <w:szCs w:val="28"/>
        </w:rPr>
        <w:t>п</w:t>
      </w:r>
      <w:r w:rsidRPr="00505BCC">
        <w:rPr>
          <w:rFonts w:ascii="Times New Roman" w:hAnsi="Times New Roman" w:cs="Times New Roman"/>
          <w:sz w:val="28"/>
          <w:szCs w:val="28"/>
        </w:rPr>
        <w:t xml:space="preserve">рограммы и их значениях приведены в приложении 1 к </w:t>
      </w:r>
      <w:r w:rsidR="009C6EFB">
        <w:rPr>
          <w:rFonts w:ascii="Times New Roman" w:hAnsi="Times New Roman" w:cs="Times New Roman"/>
          <w:sz w:val="28"/>
          <w:szCs w:val="28"/>
        </w:rPr>
        <w:t>п</w:t>
      </w:r>
      <w:r w:rsidRPr="00505BCC">
        <w:rPr>
          <w:rFonts w:ascii="Times New Roman" w:hAnsi="Times New Roman" w:cs="Times New Roman"/>
          <w:sz w:val="28"/>
          <w:szCs w:val="28"/>
        </w:rPr>
        <w:t>рограмме.</w:t>
      </w:r>
    </w:p>
    <w:p w:rsidR="00576892" w:rsidRPr="00505BCC" w:rsidRDefault="004442B8" w:rsidP="009C6EFB">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Перечень мероприятий </w:t>
      </w:r>
      <w:r w:rsidR="009C6EFB">
        <w:rPr>
          <w:rFonts w:ascii="Times New Roman" w:hAnsi="Times New Roman" w:cs="Times New Roman"/>
          <w:sz w:val="28"/>
          <w:szCs w:val="28"/>
        </w:rPr>
        <w:t>п</w:t>
      </w:r>
      <w:r w:rsidRPr="00505BCC">
        <w:rPr>
          <w:rFonts w:ascii="Times New Roman" w:hAnsi="Times New Roman" w:cs="Times New Roman"/>
          <w:sz w:val="28"/>
          <w:szCs w:val="28"/>
        </w:rPr>
        <w:t xml:space="preserve">рограммы приведен в приложении 2 к </w:t>
      </w:r>
      <w:r w:rsidR="009C6EFB">
        <w:rPr>
          <w:rFonts w:ascii="Times New Roman" w:hAnsi="Times New Roman" w:cs="Times New Roman"/>
          <w:sz w:val="28"/>
          <w:szCs w:val="28"/>
        </w:rPr>
        <w:t>п</w:t>
      </w:r>
      <w:r w:rsidRPr="00505BCC">
        <w:rPr>
          <w:rFonts w:ascii="Times New Roman" w:hAnsi="Times New Roman" w:cs="Times New Roman"/>
          <w:sz w:val="28"/>
          <w:szCs w:val="28"/>
        </w:rPr>
        <w:t>рограмме.</w:t>
      </w:r>
    </w:p>
    <w:p w:rsidR="004442B8" w:rsidRDefault="004442B8" w:rsidP="009C6EFB">
      <w:pPr>
        <w:pStyle w:val="a6"/>
        <w:jc w:val="center"/>
        <w:rPr>
          <w:rFonts w:ascii="Times New Roman" w:hAnsi="Times New Roman" w:cs="Times New Roman"/>
          <w:sz w:val="28"/>
          <w:szCs w:val="28"/>
        </w:rPr>
      </w:pPr>
      <w:r w:rsidRPr="004442B8">
        <w:rPr>
          <w:rFonts w:ascii="Times New Roman" w:hAnsi="Times New Roman" w:cs="Times New Roman"/>
          <w:sz w:val="28"/>
          <w:szCs w:val="28"/>
        </w:rPr>
        <w:lastRenderedPageBreak/>
        <w:t>Раздел II. Географические характеристики (протяженность)</w:t>
      </w:r>
      <w:r w:rsidR="009C6EFB">
        <w:rPr>
          <w:rFonts w:ascii="Times New Roman" w:hAnsi="Times New Roman" w:cs="Times New Roman"/>
          <w:sz w:val="28"/>
          <w:szCs w:val="28"/>
        </w:rPr>
        <w:t xml:space="preserve"> города</w:t>
      </w:r>
    </w:p>
    <w:p w:rsidR="004442B8" w:rsidRPr="004442B8" w:rsidRDefault="004442B8" w:rsidP="007F0522">
      <w:pPr>
        <w:pStyle w:val="a6"/>
        <w:spacing w:line="240" w:lineRule="exact"/>
        <w:jc w:val="center"/>
        <w:rPr>
          <w:rFonts w:ascii="Times New Roman" w:hAnsi="Times New Roman" w:cs="Times New Roman"/>
          <w:sz w:val="28"/>
          <w:szCs w:val="28"/>
        </w:rPr>
      </w:pPr>
    </w:p>
    <w:p w:rsidR="004442B8" w:rsidRPr="002E1C6A" w:rsidRDefault="004442B8" w:rsidP="004442B8">
      <w:pPr>
        <w:pStyle w:val="a6"/>
        <w:ind w:firstLine="709"/>
        <w:jc w:val="both"/>
        <w:rPr>
          <w:rFonts w:ascii="Times New Roman" w:hAnsi="Times New Roman" w:cs="Times New Roman"/>
          <w:sz w:val="28"/>
          <w:szCs w:val="28"/>
        </w:rPr>
      </w:pPr>
      <w:r w:rsidRPr="002E1C6A">
        <w:rPr>
          <w:rFonts w:ascii="Times New Roman" w:hAnsi="Times New Roman" w:cs="Times New Roman"/>
          <w:sz w:val="28"/>
          <w:szCs w:val="28"/>
        </w:rPr>
        <w:t xml:space="preserve">Город Невинномысск </w:t>
      </w:r>
      <w:r w:rsidR="009C6EFB">
        <w:rPr>
          <w:rFonts w:ascii="Times New Roman" w:hAnsi="Times New Roman" w:cs="Times New Roman"/>
          <w:sz w:val="28"/>
          <w:szCs w:val="28"/>
        </w:rPr>
        <w:t>–</w:t>
      </w:r>
      <w:r>
        <w:rPr>
          <w:rFonts w:ascii="Times New Roman" w:hAnsi="Times New Roman" w:cs="Times New Roman"/>
          <w:sz w:val="28"/>
          <w:szCs w:val="28"/>
        </w:rPr>
        <w:t xml:space="preserve"> моногород</w:t>
      </w:r>
      <w:r w:rsidR="009C6EFB">
        <w:rPr>
          <w:rFonts w:ascii="Times New Roman" w:hAnsi="Times New Roman" w:cs="Times New Roman"/>
          <w:sz w:val="28"/>
          <w:szCs w:val="28"/>
        </w:rPr>
        <w:t xml:space="preserve">, </w:t>
      </w:r>
      <w:r w:rsidRPr="002E1C6A">
        <w:rPr>
          <w:rFonts w:ascii="Times New Roman" w:hAnsi="Times New Roman" w:cs="Times New Roman"/>
          <w:sz w:val="28"/>
          <w:szCs w:val="28"/>
        </w:rPr>
        <w:t xml:space="preserve">находится в </w:t>
      </w:r>
      <w:proofErr w:type="spellStart"/>
      <w:r w:rsidRPr="002E1C6A">
        <w:rPr>
          <w:rFonts w:ascii="Times New Roman" w:hAnsi="Times New Roman" w:cs="Times New Roman"/>
          <w:sz w:val="28"/>
          <w:szCs w:val="28"/>
        </w:rPr>
        <w:t>Предкавказье</w:t>
      </w:r>
      <w:proofErr w:type="spellEnd"/>
      <w:r w:rsidRPr="002E1C6A">
        <w:rPr>
          <w:rFonts w:ascii="Times New Roman" w:hAnsi="Times New Roman" w:cs="Times New Roman"/>
          <w:sz w:val="28"/>
          <w:szCs w:val="28"/>
        </w:rPr>
        <w:t xml:space="preserve"> на Ставропольской возвышенности по берегам реки Кубань при впадении в нее реки Большой Зеленчук. В Невинномысске начинается Невинномысский канал, подающий воду из реки Кубань в реку Егорлык. Территория города в пределах городских муниципальных земель составляет </w:t>
      </w:r>
      <w:r w:rsidRPr="002E1C6A">
        <w:rPr>
          <w:rFonts w:ascii="Times New Roman" w:hAnsi="Times New Roman" w:cs="Times New Roman"/>
          <w:spacing w:val="-4"/>
          <w:sz w:val="28"/>
          <w:szCs w:val="28"/>
        </w:rPr>
        <w:t>8010 гектар</w:t>
      </w:r>
      <w:r w:rsidRPr="002E1C6A">
        <w:rPr>
          <w:rFonts w:ascii="Times New Roman" w:hAnsi="Times New Roman" w:cs="Times New Roman"/>
          <w:sz w:val="28"/>
          <w:szCs w:val="28"/>
        </w:rPr>
        <w:t xml:space="preserve">, численность населения на 01 января 2018 г. - 117,45 тыс. человек. Территория </w:t>
      </w:r>
      <w:r>
        <w:rPr>
          <w:rFonts w:ascii="Times New Roman" w:hAnsi="Times New Roman" w:cs="Times New Roman"/>
          <w:sz w:val="28"/>
          <w:szCs w:val="28"/>
        </w:rPr>
        <w:t>разделена</w:t>
      </w:r>
      <w:r w:rsidRPr="002E1C6A">
        <w:rPr>
          <w:rFonts w:ascii="Times New Roman" w:hAnsi="Times New Roman" w:cs="Times New Roman"/>
          <w:sz w:val="28"/>
          <w:szCs w:val="28"/>
        </w:rPr>
        <w:t xml:space="preserve"> железной дорогой, а также автомобильной дорогой федерального значения Р-217 «Кавказ» и рекой Кубань на 4 основных планировочных района: Западный (заречный - Рождественское, Фабрика), Центральный (между железной дорогой и автодорогой), Северный (промышленный) и Южный.</w:t>
      </w:r>
    </w:p>
    <w:p w:rsidR="00747C52" w:rsidRDefault="004442B8" w:rsidP="00747C52">
      <w:pPr>
        <w:pStyle w:val="ConsPlusNormal"/>
        <w:ind w:firstLine="720"/>
        <w:jc w:val="both"/>
        <w:rPr>
          <w:rFonts w:ascii="Times New Roman" w:hAnsi="Times New Roman" w:cs="Times New Roman"/>
          <w:sz w:val="28"/>
          <w:szCs w:val="28"/>
        </w:rPr>
      </w:pPr>
      <w:r w:rsidRPr="002E1C6A">
        <w:rPr>
          <w:rFonts w:ascii="Times New Roman" w:hAnsi="Times New Roman" w:cs="Times New Roman"/>
          <w:sz w:val="28"/>
          <w:szCs w:val="28"/>
        </w:rPr>
        <w:t>Административный центр расположен в центральном районе в южной старой части города. В северной части города, за автодорогой, создана промышленная зона во главе с мощным химическим гигантом по производству аммиака и минеральных удобрений А</w:t>
      </w:r>
      <w:r w:rsidR="009C6EFB">
        <w:rPr>
          <w:rFonts w:ascii="Times New Roman" w:hAnsi="Times New Roman" w:cs="Times New Roman"/>
          <w:sz w:val="28"/>
          <w:szCs w:val="28"/>
        </w:rPr>
        <w:t xml:space="preserve">кционерное общество </w:t>
      </w:r>
      <w:r w:rsidRPr="002E1C6A">
        <w:rPr>
          <w:rFonts w:ascii="Times New Roman" w:hAnsi="Times New Roman" w:cs="Times New Roman"/>
          <w:sz w:val="28"/>
          <w:szCs w:val="28"/>
        </w:rPr>
        <w:t xml:space="preserve"> «Невинномысский Азот»</w:t>
      </w:r>
      <w:r w:rsidR="00747C52">
        <w:rPr>
          <w:rFonts w:ascii="Times New Roman" w:hAnsi="Times New Roman" w:cs="Times New Roman"/>
          <w:sz w:val="28"/>
          <w:szCs w:val="28"/>
        </w:rPr>
        <w:t xml:space="preserve"> и</w:t>
      </w:r>
      <w:r w:rsidRPr="002E1C6A">
        <w:rPr>
          <w:rFonts w:ascii="Times New Roman" w:hAnsi="Times New Roman" w:cs="Times New Roman"/>
          <w:sz w:val="28"/>
          <w:szCs w:val="28"/>
        </w:rPr>
        <w:t xml:space="preserve"> крупнейшая на Ставрополье ГРЭС</w:t>
      </w:r>
      <w:r w:rsidR="009C6EFB" w:rsidRPr="009C6EFB">
        <w:rPr>
          <w:rFonts w:asciiTheme="minorHAnsi" w:eastAsiaTheme="minorHAnsi" w:hAnsiTheme="minorHAnsi" w:cstheme="minorBidi"/>
          <w:sz w:val="22"/>
          <w:szCs w:val="22"/>
          <w:lang w:eastAsia="en-US"/>
        </w:rPr>
        <w:t xml:space="preserve"> </w:t>
      </w:r>
      <w:r w:rsidR="00747C52">
        <w:rPr>
          <w:rFonts w:asciiTheme="minorHAnsi" w:eastAsiaTheme="minorHAnsi" w:hAnsiTheme="minorHAnsi" w:cstheme="minorBidi"/>
          <w:sz w:val="22"/>
          <w:szCs w:val="22"/>
          <w:lang w:eastAsia="en-US"/>
        </w:rPr>
        <w:t xml:space="preserve">- </w:t>
      </w:r>
      <w:hyperlink r:id="rId13" w:tooltip="ОАО &quot;НЕВИННОМЫССКАЯ ГРЭС&quot;" w:history="1">
        <w:r w:rsidR="00747C52">
          <w:rPr>
            <w:rStyle w:val="a3"/>
            <w:rFonts w:ascii="Times New Roman" w:hAnsi="Times New Roman" w:cs="Times New Roman"/>
            <w:color w:val="auto"/>
            <w:sz w:val="28"/>
            <w:szCs w:val="28"/>
            <w:u w:val="none"/>
          </w:rPr>
          <w:t>О</w:t>
        </w:r>
        <w:r w:rsidR="00747C52" w:rsidRPr="00747C52">
          <w:rPr>
            <w:rStyle w:val="a3"/>
            <w:rFonts w:ascii="Times New Roman" w:hAnsi="Times New Roman" w:cs="Times New Roman"/>
            <w:color w:val="auto"/>
            <w:sz w:val="28"/>
            <w:szCs w:val="28"/>
            <w:u w:val="none"/>
          </w:rPr>
          <w:t>ткрытое акционерное общество</w:t>
        </w:r>
        <w:r w:rsidR="009C6EFB" w:rsidRPr="00747C52">
          <w:rPr>
            <w:rStyle w:val="a3"/>
            <w:rFonts w:ascii="Times New Roman" w:hAnsi="Times New Roman" w:cs="Times New Roman"/>
            <w:color w:val="auto"/>
            <w:sz w:val="28"/>
            <w:szCs w:val="28"/>
            <w:u w:val="none"/>
          </w:rPr>
          <w:t xml:space="preserve"> </w:t>
        </w:r>
        <w:r w:rsidR="00747C52">
          <w:rPr>
            <w:rStyle w:val="a3"/>
            <w:rFonts w:ascii="Times New Roman" w:hAnsi="Times New Roman" w:cs="Times New Roman"/>
            <w:color w:val="auto"/>
            <w:sz w:val="28"/>
            <w:szCs w:val="28"/>
            <w:u w:val="none"/>
          </w:rPr>
          <w:t>«</w:t>
        </w:r>
        <w:r w:rsidR="009C6EFB" w:rsidRPr="00747C52">
          <w:rPr>
            <w:rStyle w:val="a3"/>
            <w:rFonts w:ascii="Times New Roman" w:hAnsi="Times New Roman" w:cs="Times New Roman"/>
            <w:color w:val="auto"/>
            <w:sz w:val="28"/>
            <w:szCs w:val="28"/>
            <w:u w:val="none"/>
          </w:rPr>
          <w:t>Н</w:t>
        </w:r>
        <w:r w:rsidR="00747C52" w:rsidRPr="00747C52">
          <w:rPr>
            <w:rStyle w:val="a3"/>
            <w:rFonts w:ascii="Times New Roman" w:hAnsi="Times New Roman" w:cs="Times New Roman"/>
            <w:color w:val="auto"/>
            <w:sz w:val="28"/>
            <w:szCs w:val="28"/>
            <w:u w:val="none"/>
          </w:rPr>
          <w:t>евинномысская</w:t>
        </w:r>
        <w:r w:rsidR="009C6EFB" w:rsidRPr="00747C52">
          <w:rPr>
            <w:rStyle w:val="a3"/>
            <w:rFonts w:ascii="Times New Roman" w:hAnsi="Times New Roman" w:cs="Times New Roman"/>
            <w:color w:val="auto"/>
            <w:sz w:val="28"/>
            <w:szCs w:val="28"/>
            <w:u w:val="none"/>
          </w:rPr>
          <w:t xml:space="preserve"> ГРЭС</w:t>
        </w:r>
        <w:r w:rsidR="00747C52">
          <w:rPr>
            <w:rStyle w:val="a3"/>
            <w:rFonts w:ascii="Times New Roman" w:hAnsi="Times New Roman" w:cs="Times New Roman"/>
            <w:color w:val="auto"/>
            <w:sz w:val="28"/>
            <w:szCs w:val="28"/>
            <w:u w:val="none"/>
          </w:rPr>
          <w:t>»</w:t>
        </w:r>
      </w:hyperlink>
      <w:r w:rsidRPr="002E1C6A">
        <w:rPr>
          <w:rFonts w:ascii="Times New Roman" w:hAnsi="Times New Roman" w:cs="Times New Roman"/>
          <w:sz w:val="28"/>
          <w:szCs w:val="28"/>
        </w:rPr>
        <w:t>.</w:t>
      </w:r>
    </w:p>
    <w:p w:rsidR="004442B8" w:rsidRPr="00505BCC" w:rsidRDefault="004442B8" w:rsidP="00747C52">
      <w:pPr>
        <w:pStyle w:val="ConsPlusNormal"/>
        <w:ind w:firstLine="720"/>
        <w:jc w:val="both"/>
        <w:rPr>
          <w:rFonts w:ascii="Times New Roman" w:hAnsi="Times New Roman" w:cs="Times New Roman"/>
          <w:sz w:val="28"/>
          <w:szCs w:val="28"/>
        </w:rPr>
      </w:pPr>
      <w:r w:rsidRPr="00505BCC">
        <w:rPr>
          <w:rFonts w:ascii="Times New Roman" w:hAnsi="Times New Roman" w:cs="Times New Roman"/>
          <w:sz w:val="28"/>
          <w:szCs w:val="28"/>
        </w:rPr>
        <w:t xml:space="preserve">Город </w:t>
      </w:r>
      <w:r>
        <w:rPr>
          <w:rFonts w:ascii="Times New Roman" w:hAnsi="Times New Roman" w:cs="Times New Roman"/>
          <w:sz w:val="28"/>
          <w:szCs w:val="28"/>
        </w:rPr>
        <w:t xml:space="preserve">условно </w:t>
      </w:r>
      <w:r w:rsidRPr="00505BCC">
        <w:rPr>
          <w:rFonts w:ascii="Times New Roman" w:hAnsi="Times New Roman" w:cs="Times New Roman"/>
          <w:sz w:val="28"/>
          <w:szCs w:val="28"/>
        </w:rPr>
        <w:t xml:space="preserve">состоит из центральной части на правом берегу </w:t>
      </w:r>
      <w:r>
        <w:rPr>
          <w:rFonts w:ascii="Times New Roman" w:hAnsi="Times New Roman" w:cs="Times New Roman"/>
          <w:sz w:val="28"/>
          <w:szCs w:val="28"/>
        </w:rPr>
        <w:t xml:space="preserve">реки </w:t>
      </w:r>
      <w:r w:rsidRPr="00505BCC">
        <w:rPr>
          <w:rFonts w:ascii="Times New Roman" w:hAnsi="Times New Roman" w:cs="Times New Roman"/>
          <w:sz w:val="28"/>
          <w:szCs w:val="28"/>
        </w:rPr>
        <w:t>Кубан</w:t>
      </w:r>
      <w:r>
        <w:rPr>
          <w:rFonts w:ascii="Times New Roman" w:hAnsi="Times New Roman" w:cs="Times New Roman"/>
          <w:sz w:val="28"/>
          <w:szCs w:val="28"/>
        </w:rPr>
        <w:t>ь</w:t>
      </w:r>
      <w:r w:rsidRPr="00505BCC">
        <w:rPr>
          <w:rFonts w:ascii="Times New Roman" w:hAnsi="Times New Roman" w:cs="Times New Roman"/>
          <w:sz w:val="28"/>
          <w:szCs w:val="28"/>
        </w:rPr>
        <w:t>, а также микрорайонов.</w:t>
      </w:r>
    </w:p>
    <w:p w:rsidR="004442B8" w:rsidRPr="002E1C6A" w:rsidRDefault="004442B8" w:rsidP="004442B8">
      <w:pPr>
        <w:pStyle w:val="ConsPlusNormal"/>
        <w:ind w:firstLine="720"/>
        <w:jc w:val="both"/>
        <w:rPr>
          <w:rFonts w:ascii="Times New Roman" w:hAnsi="Times New Roman" w:cs="Times New Roman"/>
          <w:sz w:val="28"/>
          <w:szCs w:val="28"/>
        </w:rPr>
      </w:pPr>
      <w:r w:rsidRPr="002E1C6A">
        <w:rPr>
          <w:rFonts w:ascii="Times New Roman" w:hAnsi="Times New Roman" w:cs="Times New Roman"/>
          <w:sz w:val="28"/>
          <w:szCs w:val="28"/>
        </w:rPr>
        <w:t>Климат в городе умеренно континентальный, характеризуется мягкой зимой и жарким летом, что благоприятно сказывается на продолжительности строительного сезона и умеренной энергоемкости инфраструктуры. Благодаря большому количеству водных ресурсов и мягкому климату, город обладает живописными водоемами, лесополосами и парками. Лесопарковый массив вдоль левого берега реки Кубань и правого берега реки Зеленчук с природой, не тронутой со времен основания города, является одной из достопримечательностей города. Город обладает огромным потенциалом для дальнейшего развития.</w:t>
      </w:r>
    </w:p>
    <w:p w:rsidR="004442B8" w:rsidRPr="00505BCC" w:rsidRDefault="004442B8" w:rsidP="007F0522">
      <w:pPr>
        <w:pStyle w:val="a6"/>
        <w:spacing w:line="240" w:lineRule="exact"/>
        <w:rPr>
          <w:rFonts w:ascii="Times New Roman" w:hAnsi="Times New Roman" w:cs="Times New Roman"/>
          <w:sz w:val="28"/>
          <w:szCs w:val="28"/>
        </w:rPr>
      </w:pPr>
    </w:p>
    <w:p w:rsidR="004442B8" w:rsidRDefault="004442B8" w:rsidP="004442B8">
      <w:pPr>
        <w:pStyle w:val="a6"/>
        <w:jc w:val="center"/>
        <w:rPr>
          <w:rFonts w:ascii="Times New Roman" w:hAnsi="Times New Roman" w:cs="Times New Roman"/>
          <w:sz w:val="28"/>
          <w:szCs w:val="28"/>
        </w:rPr>
      </w:pPr>
      <w:r w:rsidRPr="004442B8">
        <w:rPr>
          <w:rFonts w:ascii="Times New Roman" w:hAnsi="Times New Roman" w:cs="Times New Roman"/>
          <w:sz w:val="28"/>
          <w:szCs w:val="28"/>
        </w:rPr>
        <w:t>Раздел III. Демографические характеристики (численность населения, п</w:t>
      </w:r>
      <w:r w:rsidR="00747C52">
        <w:rPr>
          <w:rFonts w:ascii="Times New Roman" w:hAnsi="Times New Roman" w:cs="Times New Roman"/>
          <w:sz w:val="28"/>
          <w:szCs w:val="28"/>
        </w:rPr>
        <w:t>оловозрастная структура) города</w:t>
      </w:r>
    </w:p>
    <w:p w:rsidR="004442B8" w:rsidRPr="004442B8" w:rsidRDefault="004442B8" w:rsidP="007F0522">
      <w:pPr>
        <w:pStyle w:val="a6"/>
        <w:spacing w:line="240" w:lineRule="exact"/>
        <w:jc w:val="center"/>
        <w:rPr>
          <w:rFonts w:ascii="Times New Roman" w:hAnsi="Times New Roman" w:cs="Times New Roman"/>
          <w:sz w:val="28"/>
          <w:szCs w:val="28"/>
        </w:rPr>
      </w:pPr>
    </w:p>
    <w:p w:rsidR="004442B8" w:rsidRPr="000F6B94" w:rsidRDefault="004442B8" w:rsidP="004442B8">
      <w:pPr>
        <w:pStyle w:val="a6"/>
        <w:ind w:firstLine="708"/>
        <w:jc w:val="both"/>
        <w:rPr>
          <w:rFonts w:ascii="Times New Roman" w:hAnsi="Times New Roman" w:cs="Times New Roman"/>
          <w:sz w:val="28"/>
          <w:szCs w:val="28"/>
        </w:rPr>
      </w:pPr>
      <w:r w:rsidRPr="000F6B94">
        <w:rPr>
          <w:rFonts w:ascii="Times New Roman" w:hAnsi="Times New Roman" w:cs="Times New Roman"/>
          <w:sz w:val="28"/>
          <w:szCs w:val="28"/>
        </w:rPr>
        <w:t xml:space="preserve">Одним из важных показателей успешного развития современного города являются происходящие в нем демографические процессы. Невинномысск - один из относительно молодых городов Ставропольского края. Выгодное экономико-географическое положение способствовало созданию ж.-д. станции и последовавшему затем развитию промышленности, что, в свою очередь, привело к быстрому росту численности населения и, как следствие, к преобразованию в 1939 г. станицы в город. Бурно росла численность населения города в первые послевоенные десятилетия - в период с 1959 по 1970 год она выросла в 2,1 раза (с 39,8 тыс. до 85,1 тыс. человек соответственно). Продолжался этот процесс и последующие два десятилетия. Но с переходом на путь формирования рыночных отношений рост числа </w:t>
      </w:r>
      <w:r w:rsidRPr="000F6B94">
        <w:rPr>
          <w:rFonts w:ascii="Times New Roman" w:hAnsi="Times New Roman" w:cs="Times New Roman"/>
          <w:sz w:val="28"/>
          <w:szCs w:val="28"/>
        </w:rPr>
        <w:lastRenderedPageBreak/>
        <w:t>жителей города фактически прекратился.</w:t>
      </w:r>
    </w:p>
    <w:p w:rsidR="004442B8" w:rsidRPr="000F6B94" w:rsidRDefault="004442B8" w:rsidP="004442B8">
      <w:pPr>
        <w:pStyle w:val="a6"/>
        <w:ind w:firstLine="708"/>
        <w:jc w:val="both"/>
        <w:rPr>
          <w:rFonts w:ascii="Times New Roman" w:hAnsi="Times New Roman" w:cs="Times New Roman"/>
          <w:sz w:val="28"/>
          <w:szCs w:val="28"/>
        </w:rPr>
      </w:pPr>
      <w:r w:rsidRPr="000F6B94">
        <w:rPr>
          <w:rFonts w:ascii="Times New Roman" w:hAnsi="Times New Roman" w:cs="Times New Roman"/>
          <w:sz w:val="28"/>
          <w:szCs w:val="28"/>
        </w:rPr>
        <w:t>Крайней нестабильностью и, в основном, с негативными последствиями в последние десятилетия развивалось воспроизводство населения города. Опережая все остальные крупные и средние города Ставрополья по темпам роста численности населения в советский период, в последние два десятилетия Невинномысск уступал по этому показателю не только краевому центру, но и некоторым другим городам Ставропольского края.</w:t>
      </w:r>
    </w:p>
    <w:p w:rsidR="004442B8" w:rsidRPr="007F0522" w:rsidRDefault="004442B8" w:rsidP="007F0522">
      <w:pPr>
        <w:pStyle w:val="a6"/>
        <w:spacing w:line="240" w:lineRule="exact"/>
        <w:jc w:val="both"/>
        <w:rPr>
          <w:rFonts w:ascii="Times New Roman" w:hAnsi="Times New Roman" w:cs="Times New Roman"/>
          <w:sz w:val="28"/>
          <w:szCs w:val="28"/>
        </w:rPr>
      </w:pPr>
    </w:p>
    <w:p w:rsidR="004442B8" w:rsidRPr="000F6B94" w:rsidRDefault="004442B8" w:rsidP="00747C52">
      <w:pPr>
        <w:pStyle w:val="a6"/>
        <w:jc w:val="center"/>
        <w:rPr>
          <w:rFonts w:ascii="Times New Roman" w:hAnsi="Times New Roman" w:cs="Times New Roman"/>
          <w:sz w:val="28"/>
          <w:szCs w:val="28"/>
        </w:rPr>
      </w:pPr>
      <w:r w:rsidRPr="000F6B94">
        <w:rPr>
          <w:rFonts w:ascii="Times New Roman" w:hAnsi="Times New Roman" w:cs="Times New Roman"/>
          <w:sz w:val="28"/>
          <w:szCs w:val="28"/>
        </w:rPr>
        <w:t>Численность населения Невинномысска и других городов</w:t>
      </w:r>
      <w:r w:rsidR="00747C52">
        <w:rPr>
          <w:rFonts w:ascii="Times New Roman" w:hAnsi="Times New Roman" w:cs="Times New Roman"/>
          <w:sz w:val="28"/>
          <w:szCs w:val="28"/>
        </w:rPr>
        <w:t xml:space="preserve"> </w:t>
      </w:r>
      <w:r w:rsidRPr="000F6B94">
        <w:rPr>
          <w:rFonts w:ascii="Times New Roman" w:hAnsi="Times New Roman" w:cs="Times New Roman"/>
          <w:sz w:val="28"/>
          <w:szCs w:val="28"/>
        </w:rPr>
        <w:t>Ставропольского края, тыс. человек</w:t>
      </w:r>
    </w:p>
    <w:p w:rsidR="002E6A18" w:rsidRPr="007F0522" w:rsidRDefault="002E6A18" w:rsidP="007F0522">
      <w:pPr>
        <w:pStyle w:val="a6"/>
        <w:spacing w:line="240" w:lineRule="exact"/>
        <w:rPr>
          <w:rFonts w:ascii="Times New Roman" w:hAnsi="Times New Roman" w:cs="Times New Roman"/>
          <w:sz w:val="28"/>
          <w:szCs w:val="28"/>
        </w:rPr>
      </w:pPr>
    </w:p>
    <w:tbl>
      <w:tblPr>
        <w:tblStyle w:val="ac"/>
        <w:tblW w:w="0" w:type="auto"/>
        <w:tblInd w:w="108" w:type="dxa"/>
        <w:tblLook w:val="04A0" w:firstRow="1" w:lastRow="0" w:firstColumn="1" w:lastColumn="0" w:noHBand="0" w:noVBand="1"/>
      </w:tblPr>
      <w:tblGrid>
        <w:gridCol w:w="1687"/>
        <w:gridCol w:w="862"/>
        <w:gridCol w:w="864"/>
        <w:gridCol w:w="864"/>
        <w:gridCol w:w="864"/>
        <w:gridCol w:w="864"/>
        <w:gridCol w:w="864"/>
        <w:gridCol w:w="864"/>
        <w:gridCol w:w="864"/>
        <w:gridCol w:w="865"/>
      </w:tblGrid>
      <w:tr w:rsidR="002E6A18" w:rsidTr="00747C52">
        <w:tc>
          <w:tcPr>
            <w:tcW w:w="1579" w:type="dxa"/>
          </w:tcPr>
          <w:p w:rsidR="002E6A18" w:rsidRPr="002E6A18" w:rsidRDefault="002E6A18" w:rsidP="002E6A18">
            <w:pPr>
              <w:pStyle w:val="a6"/>
              <w:jc w:val="both"/>
              <w:rPr>
                <w:rFonts w:ascii="Times New Roman" w:hAnsi="Times New Roman" w:cs="Times New Roman"/>
                <w:sz w:val="20"/>
                <w:szCs w:val="20"/>
              </w:rPr>
            </w:pPr>
            <w:r w:rsidRPr="002E6A18">
              <w:rPr>
                <w:rFonts w:ascii="Times New Roman" w:hAnsi="Times New Roman" w:cs="Times New Roman"/>
                <w:sz w:val="20"/>
                <w:szCs w:val="20"/>
              </w:rPr>
              <w:t>Наименование города Ставропольского края</w:t>
            </w:r>
          </w:p>
        </w:tc>
        <w:tc>
          <w:tcPr>
            <w:tcW w:w="874" w:type="dxa"/>
            <w:vAlign w:val="center"/>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1959</w:t>
            </w:r>
            <w:r>
              <w:rPr>
                <w:rFonts w:ascii="Times New Roman" w:hAnsi="Times New Roman" w:cs="Times New Roman"/>
                <w:sz w:val="20"/>
                <w:szCs w:val="20"/>
              </w:rPr>
              <w:t xml:space="preserve"> г.</w:t>
            </w:r>
          </w:p>
        </w:tc>
        <w:tc>
          <w:tcPr>
            <w:tcW w:w="876" w:type="dxa"/>
            <w:vAlign w:val="center"/>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1970</w:t>
            </w:r>
            <w:r>
              <w:rPr>
                <w:rFonts w:ascii="Times New Roman" w:hAnsi="Times New Roman" w:cs="Times New Roman"/>
                <w:sz w:val="20"/>
                <w:szCs w:val="20"/>
              </w:rPr>
              <w:t xml:space="preserve"> г.</w:t>
            </w:r>
          </w:p>
        </w:tc>
        <w:tc>
          <w:tcPr>
            <w:tcW w:w="876" w:type="dxa"/>
            <w:vAlign w:val="center"/>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1979</w:t>
            </w:r>
            <w:r>
              <w:rPr>
                <w:rFonts w:ascii="Times New Roman" w:hAnsi="Times New Roman" w:cs="Times New Roman"/>
                <w:sz w:val="20"/>
                <w:szCs w:val="20"/>
              </w:rPr>
              <w:t xml:space="preserve"> г.</w:t>
            </w:r>
          </w:p>
        </w:tc>
        <w:tc>
          <w:tcPr>
            <w:tcW w:w="876" w:type="dxa"/>
            <w:vAlign w:val="center"/>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1989</w:t>
            </w:r>
            <w:r>
              <w:rPr>
                <w:rFonts w:ascii="Times New Roman" w:hAnsi="Times New Roman" w:cs="Times New Roman"/>
                <w:sz w:val="20"/>
                <w:szCs w:val="20"/>
              </w:rPr>
              <w:t xml:space="preserve"> г.</w:t>
            </w:r>
          </w:p>
        </w:tc>
        <w:tc>
          <w:tcPr>
            <w:tcW w:w="876" w:type="dxa"/>
            <w:vAlign w:val="center"/>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2002</w:t>
            </w:r>
            <w:r>
              <w:rPr>
                <w:rFonts w:ascii="Times New Roman" w:hAnsi="Times New Roman" w:cs="Times New Roman"/>
                <w:sz w:val="20"/>
                <w:szCs w:val="20"/>
              </w:rPr>
              <w:t xml:space="preserve"> г.</w:t>
            </w:r>
          </w:p>
        </w:tc>
        <w:tc>
          <w:tcPr>
            <w:tcW w:w="876" w:type="dxa"/>
            <w:vAlign w:val="center"/>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2006</w:t>
            </w:r>
            <w:r>
              <w:rPr>
                <w:rFonts w:ascii="Times New Roman" w:hAnsi="Times New Roman" w:cs="Times New Roman"/>
                <w:sz w:val="20"/>
                <w:szCs w:val="20"/>
              </w:rPr>
              <w:t xml:space="preserve"> г.</w:t>
            </w:r>
          </w:p>
        </w:tc>
        <w:tc>
          <w:tcPr>
            <w:tcW w:w="876" w:type="dxa"/>
            <w:vAlign w:val="center"/>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2012</w:t>
            </w:r>
            <w:r>
              <w:rPr>
                <w:rFonts w:ascii="Times New Roman" w:hAnsi="Times New Roman" w:cs="Times New Roman"/>
                <w:sz w:val="20"/>
                <w:szCs w:val="20"/>
              </w:rPr>
              <w:t xml:space="preserve"> г.</w:t>
            </w:r>
          </w:p>
        </w:tc>
        <w:tc>
          <w:tcPr>
            <w:tcW w:w="876" w:type="dxa"/>
            <w:vAlign w:val="center"/>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2018</w:t>
            </w:r>
            <w:r>
              <w:rPr>
                <w:rFonts w:ascii="Times New Roman" w:hAnsi="Times New Roman" w:cs="Times New Roman"/>
                <w:sz w:val="20"/>
                <w:szCs w:val="20"/>
              </w:rPr>
              <w:t xml:space="preserve"> г.</w:t>
            </w:r>
          </w:p>
        </w:tc>
        <w:tc>
          <w:tcPr>
            <w:tcW w:w="877" w:type="dxa"/>
            <w:vAlign w:val="center"/>
          </w:tcPr>
          <w:p w:rsidR="002E6A18" w:rsidRPr="002E6A18" w:rsidRDefault="002E6A18" w:rsidP="00C6531D">
            <w:pPr>
              <w:pStyle w:val="a6"/>
              <w:jc w:val="both"/>
              <w:rPr>
                <w:rFonts w:ascii="Times New Roman" w:hAnsi="Times New Roman" w:cs="Times New Roman"/>
                <w:sz w:val="20"/>
                <w:szCs w:val="20"/>
              </w:rPr>
            </w:pPr>
            <w:r w:rsidRPr="002E6A18">
              <w:rPr>
                <w:rFonts w:ascii="Times New Roman" w:hAnsi="Times New Roman" w:cs="Times New Roman"/>
                <w:sz w:val="20"/>
                <w:szCs w:val="20"/>
              </w:rPr>
              <w:t>2018 г. в % к 2012 г.</w:t>
            </w:r>
          </w:p>
        </w:tc>
      </w:tr>
      <w:tr w:rsidR="002E6A18" w:rsidTr="00747C52">
        <w:tc>
          <w:tcPr>
            <w:tcW w:w="1579"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1</w:t>
            </w:r>
          </w:p>
        </w:tc>
        <w:tc>
          <w:tcPr>
            <w:tcW w:w="874"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2</w:t>
            </w:r>
          </w:p>
        </w:tc>
        <w:tc>
          <w:tcPr>
            <w:tcW w:w="876"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3</w:t>
            </w:r>
          </w:p>
        </w:tc>
        <w:tc>
          <w:tcPr>
            <w:tcW w:w="876"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4</w:t>
            </w:r>
          </w:p>
        </w:tc>
        <w:tc>
          <w:tcPr>
            <w:tcW w:w="876"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5</w:t>
            </w:r>
          </w:p>
        </w:tc>
        <w:tc>
          <w:tcPr>
            <w:tcW w:w="876"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6</w:t>
            </w:r>
          </w:p>
        </w:tc>
        <w:tc>
          <w:tcPr>
            <w:tcW w:w="876"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7</w:t>
            </w:r>
          </w:p>
        </w:tc>
        <w:tc>
          <w:tcPr>
            <w:tcW w:w="876"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8</w:t>
            </w:r>
          </w:p>
        </w:tc>
        <w:tc>
          <w:tcPr>
            <w:tcW w:w="876"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9</w:t>
            </w:r>
          </w:p>
        </w:tc>
        <w:tc>
          <w:tcPr>
            <w:tcW w:w="877" w:type="dxa"/>
          </w:tcPr>
          <w:p w:rsidR="002E6A18" w:rsidRPr="00747C52" w:rsidRDefault="002E6A18" w:rsidP="004442B8">
            <w:pPr>
              <w:pStyle w:val="a6"/>
              <w:jc w:val="center"/>
              <w:rPr>
                <w:rFonts w:ascii="Times New Roman" w:hAnsi="Times New Roman" w:cs="Times New Roman"/>
                <w:sz w:val="20"/>
                <w:szCs w:val="20"/>
              </w:rPr>
            </w:pPr>
            <w:r w:rsidRPr="00747C52">
              <w:rPr>
                <w:rFonts w:ascii="Times New Roman" w:hAnsi="Times New Roman" w:cs="Times New Roman"/>
                <w:sz w:val="20"/>
                <w:szCs w:val="20"/>
              </w:rPr>
              <w:t>10</w:t>
            </w:r>
          </w:p>
        </w:tc>
      </w:tr>
      <w:tr w:rsidR="002E6A18" w:rsidTr="00747C52">
        <w:tc>
          <w:tcPr>
            <w:tcW w:w="1579" w:type="dxa"/>
          </w:tcPr>
          <w:p w:rsidR="002E6A18" w:rsidRPr="002E6A18" w:rsidRDefault="002E6A18" w:rsidP="00C6531D">
            <w:pPr>
              <w:pStyle w:val="a6"/>
              <w:jc w:val="both"/>
              <w:rPr>
                <w:rFonts w:ascii="Times New Roman" w:hAnsi="Times New Roman" w:cs="Times New Roman"/>
                <w:sz w:val="20"/>
                <w:szCs w:val="20"/>
              </w:rPr>
            </w:pPr>
            <w:r w:rsidRPr="002E6A18">
              <w:rPr>
                <w:rFonts w:ascii="Times New Roman" w:hAnsi="Times New Roman" w:cs="Times New Roman"/>
                <w:sz w:val="20"/>
                <w:szCs w:val="20"/>
              </w:rPr>
              <w:t>Ставрополь</w:t>
            </w:r>
          </w:p>
        </w:tc>
        <w:tc>
          <w:tcPr>
            <w:tcW w:w="874"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139,7</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197,1</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257,4</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316,7</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354,9</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358,4</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408,4</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435,8</w:t>
            </w:r>
          </w:p>
        </w:tc>
        <w:tc>
          <w:tcPr>
            <w:tcW w:w="877"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106,7</w:t>
            </w:r>
          </w:p>
        </w:tc>
      </w:tr>
      <w:tr w:rsidR="002E6A18" w:rsidTr="00747C52">
        <w:tc>
          <w:tcPr>
            <w:tcW w:w="1579" w:type="dxa"/>
          </w:tcPr>
          <w:p w:rsidR="002E6A18" w:rsidRPr="002E6A18" w:rsidRDefault="002E6A18" w:rsidP="00C6531D">
            <w:pPr>
              <w:pStyle w:val="a6"/>
              <w:jc w:val="both"/>
              <w:rPr>
                <w:rFonts w:ascii="Times New Roman" w:hAnsi="Times New Roman" w:cs="Times New Roman"/>
                <w:sz w:val="20"/>
                <w:szCs w:val="20"/>
              </w:rPr>
            </w:pPr>
            <w:r w:rsidRPr="002E6A18">
              <w:rPr>
                <w:rFonts w:ascii="Times New Roman" w:hAnsi="Times New Roman" w:cs="Times New Roman"/>
                <w:sz w:val="20"/>
                <w:szCs w:val="20"/>
              </w:rPr>
              <w:t>Пятигорск</w:t>
            </w:r>
          </w:p>
        </w:tc>
        <w:tc>
          <w:tcPr>
            <w:tcW w:w="874"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66,3</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88,1</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102,0</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125,0</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140,6</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139,4</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114,6</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213,9</w:t>
            </w:r>
          </w:p>
        </w:tc>
        <w:tc>
          <w:tcPr>
            <w:tcW w:w="877"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186,6</w:t>
            </w:r>
          </w:p>
        </w:tc>
      </w:tr>
      <w:tr w:rsidR="002E6A18" w:rsidTr="00747C52">
        <w:tc>
          <w:tcPr>
            <w:tcW w:w="1579" w:type="dxa"/>
          </w:tcPr>
          <w:p w:rsidR="002E6A18" w:rsidRPr="002E6A18" w:rsidRDefault="002E6A18" w:rsidP="00C6531D">
            <w:pPr>
              <w:pStyle w:val="a6"/>
              <w:jc w:val="both"/>
              <w:rPr>
                <w:rFonts w:ascii="Times New Roman" w:hAnsi="Times New Roman" w:cs="Times New Roman"/>
                <w:sz w:val="20"/>
                <w:szCs w:val="20"/>
              </w:rPr>
            </w:pPr>
            <w:r w:rsidRPr="002E6A18">
              <w:rPr>
                <w:rFonts w:ascii="Times New Roman" w:hAnsi="Times New Roman" w:cs="Times New Roman"/>
                <w:sz w:val="20"/>
                <w:szCs w:val="20"/>
              </w:rPr>
              <w:t>Невинномысск</w:t>
            </w:r>
          </w:p>
        </w:tc>
        <w:tc>
          <w:tcPr>
            <w:tcW w:w="874"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39,8</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85,1</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103,7</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120,8</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131,8</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130,0</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118,2</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117,2</w:t>
            </w:r>
          </w:p>
        </w:tc>
        <w:tc>
          <w:tcPr>
            <w:tcW w:w="877"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99,15</w:t>
            </w:r>
          </w:p>
        </w:tc>
      </w:tr>
      <w:tr w:rsidR="002E6A18" w:rsidTr="00747C52">
        <w:tc>
          <w:tcPr>
            <w:tcW w:w="1579" w:type="dxa"/>
          </w:tcPr>
          <w:p w:rsidR="002E6A18" w:rsidRPr="002E6A18" w:rsidRDefault="002E6A18" w:rsidP="00C6531D">
            <w:pPr>
              <w:pStyle w:val="a6"/>
              <w:jc w:val="both"/>
              <w:rPr>
                <w:rFonts w:ascii="Times New Roman" w:hAnsi="Times New Roman" w:cs="Times New Roman"/>
                <w:sz w:val="20"/>
                <w:szCs w:val="20"/>
              </w:rPr>
            </w:pPr>
            <w:r w:rsidRPr="002E6A18">
              <w:rPr>
                <w:rFonts w:ascii="Times New Roman" w:hAnsi="Times New Roman" w:cs="Times New Roman"/>
                <w:sz w:val="20"/>
                <w:szCs w:val="20"/>
              </w:rPr>
              <w:t>Кисловодск</w:t>
            </w:r>
          </w:p>
        </w:tc>
        <w:tc>
          <w:tcPr>
            <w:tcW w:w="874"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69,0</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79,0</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86,9</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106,4</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129,8</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128,7</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129,3</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136,1</w:t>
            </w:r>
          </w:p>
        </w:tc>
        <w:tc>
          <w:tcPr>
            <w:tcW w:w="877"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105,3</w:t>
            </w:r>
          </w:p>
        </w:tc>
      </w:tr>
      <w:tr w:rsidR="002E6A18" w:rsidTr="00747C52">
        <w:tc>
          <w:tcPr>
            <w:tcW w:w="1579" w:type="dxa"/>
          </w:tcPr>
          <w:p w:rsidR="002E6A18" w:rsidRPr="002E6A18" w:rsidRDefault="002E6A18" w:rsidP="00C6531D">
            <w:pPr>
              <w:pStyle w:val="a6"/>
              <w:jc w:val="both"/>
              <w:rPr>
                <w:rFonts w:ascii="Times New Roman" w:hAnsi="Times New Roman" w:cs="Times New Roman"/>
                <w:sz w:val="20"/>
                <w:szCs w:val="20"/>
              </w:rPr>
            </w:pPr>
            <w:r w:rsidRPr="002E6A18">
              <w:rPr>
                <w:rFonts w:ascii="Times New Roman" w:hAnsi="Times New Roman" w:cs="Times New Roman"/>
                <w:sz w:val="20"/>
                <w:szCs w:val="20"/>
              </w:rPr>
              <w:t>Ессентуки</w:t>
            </w:r>
          </w:p>
        </w:tc>
        <w:tc>
          <w:tcPr>
            <w:tcW w:w="874"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42,2</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55,9</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64,9</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76,7</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81,8</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81,0</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101,9</w:t>
            </w:r>
          </w:p>
        </w:tc>
        <w:tc>
          <w:tcPr>
            <w:tcW w:w="876"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109,6</w:t>
            </w:r>
          </w:p>
        </w:tc>
        <w:tc>
          <w:tcPr>
            <w:tcW w:w="877" w:type="dxa"/>
          </w:tcPr>
          <w:p w:rsidR="002E6A18" w:rsidRPr="002E6A18" w:rsidRDefault="002E6A1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107,6</w:t>
            </w:r>
          </w:p>
        </w:tc>
      </w:tr>
    </w:tbl>
    <w:p w:rsidR="002E6A18" w:rsidRPr="00321DF0" w:rsidRDefault="002E6A18" w:rsidP="007F0522">
      <w:pPr>
        <w:pStyle w:val="a6"/>
        <w:spacing w:line="240" w:lineRule="exact"/>
        <w:jc w:val="center"/>
        <w:rPr>
          <w:rFonts w:ascii="Times New Roman" w:hAnsi="Times New Roman" w:cs="Times New Roman"/>
          <w:sz w:val="28"/>
          <w:szCs w:val="28"/>
        </w:rPr>
      </w:pPr>
    </w:p>
    <w:p w:rsidR="004442B8" w:rsidRPr="000F6B94" w:rsidRDefault="004442B8" w:rsidP="004442B8">
      <w:pPr>
        <w:pStyle w:val="a6"/>
        <w:ind w:firstLine="708"/>
        <w:jc w:val="both"/>
        <w:rPr>
          <w:rFonts w:ascii="Times New Roman" w:hAnsi="Times New Roman" w:cs="Times New Roman"/>
          <w:sz w:val="28"/>
          <w:szCs w:val="28"/>
        </w:rPr>
      </w:pPr>
      <w:r w:rsidRPr="000F6B94">
        <w:rPr>
          <w:rFonts w:ascii="Times New Roman" w:hAnsi="Times New Roman" w:cs="Times New Roman"/>
          <w:sz w:val="28"/>
          <w:szCs w:val="28"/>
        </w:rPr>
        <w:t xml:space="preserve">Численность постоянного населения </w:t>
      </w:r>
      <w:r w:rsidR="002E6A18">
        <w:rPr>
          <w:rFonts w:ascii="Times New Roman" w:hAnsi="Times New Roman" w:cs="Times New Roman"/>
          <w:sz w:val="28"/>
          <w:szCs w:val="28"/>
        </w:rPr>
        <w:t xml:space="preserve">города </w:t>
      </w:r>
      <w:r w:rsidRPr="000F6B94">
        <w:rPr>
          <w:rFonts w:ascii="Times New Roman" w:hAnsi="Times New Roman" w:cs="Times New Roman"/>
          <w:sz w:val="28"/>
          <w:szCs w:val="28"/>
        </w:rPr>
        <w:t>с 2015 года по 2018 год сократилась на 1007 человек. На 01 января 2016 г. численность населения города составила 117891 человек, что на 23 человека больше, чем на 01 января 2015 г. По состоянию на 01 января 2017 г. численность населения на 0,18 % (117676 человек) меньше численности населения на 01 января 2016 г. На 01 января 2018 г. произошло снижение численности населения на 0,2 % (117446 человек). На 01 января 2019 г. вновь снижение населения на 0,5 % (116884 человека).</w:t>
      </w:r>
    </w:p>
    <w:p w:rsidR="004442B8" w:rsidRPr="000F6B94" w:rsidRDefault="004442B8" w:rsidP="004442B8">
      <w:pPr>
        <w:pStyle w:val="a6"/>
        <w:ind w:firstLine="708"/>
        <w:jc w:val="both"/>
        <w:rPr>
          <w:rFonts w:ascii="Times New Roman" w:hAnsi="Times New Roman" w:cs="Times New Roman"/>
          <w:sz w:val="28"/>
          <w:szCs w:val="28"/>
        </w:rPr>
      </w:pPr>
      <w:r w:rsidRPr="000F6B94">
        <w:rPr>
          <w:rFonts w:ascii="Times New Roman" w:hAnsi="Times New Roman" w:cs="Times New Roman"/>
          <w:sz w:val="28"/>
          <w:szCs w:val="28"/>
        </w:rPr>
        <w:t>В 2015 году интенсивность миграционных потоков снизилась: коэффициент миграционного прироста со знаком «минус». Миграционная убыль за 2015 год составила 108 человек. За 2016 год миграционная убыль составила 240 человек</w:t>
      </w:r>
      <w:r w:rsidRPr="002E6A18">
        <w:rPr>
          <w:rStyle w:val="a7"/>
          <w:rFonts w:ascii="Times New Roman" w:hAnsi="Times New Roman" w:cs="Times New Roman"/>
          <w:b w:val="0"/>
          <w:bCs/>
          <w:sz w:val="28"/>
          <w:szCs w:val="28"/>
        </w:rPr>
        <w:t>.</w:t>
      </w:r>
      <w:r w:rsidRPr="000F6B94">
        <w:rPr>
          <w:rStyle w:val="a7"/>
          <w:rFonts w:ascii="Times New Roman" w:hAnsi="Times New Roman" w:cs="Times New Roman"/>
          <w:bCs/>
          <w:sz w:val="28"/>
          <w:szCs w:val="28"/>
        </w:rPr>
        <w:t xml:space="preserve"> </w:t>
      </w:r>
      <w:r w:rsidRPr="000F6B94">
        <w:rPr>
          <w:rFonts w:ascii="Times New Roman" w:hAnsi="Times New Roman" w:cs="Times New Roman"/>
          <w:sz w:val="28"/>
          <w:szCs w:val="28"/>
        </w:rPr>
        <w:t>По итогам 2017 года наблюдался миграционный прирост на 72 человека: прибыло 3376 человек, убыло 3304 человека.</w:t>
      </w:r>
    </w:p>
    <w:p w:rsidR="004442B8" w:rsidRPr="000F6B94" w:rsidRDefault="004442B8" w:rsidP="007F0522">
      <w:pPr>
        <w:pStyle w:val="a6"/>
        <w:spacing w:line="240" w:lineRule="exact"/>
        <w:jc w:val="both"/>
        <w:rPr>
          <w:rFonts w:ascii="Times New Roman" w:hAnsi="Times New Roman" w:cs="Times New Roman"/>
          <w:sz w:val="28"/>
          <w:szCs w:val="28"/>
          <w:shd w:val="clear" w:color="auto" w:fill="FFFFFF"/>
        </w:rPr>
      </w:pPr>
    </w:p>
    <w:p w:rsidR="004442B8" w:rsidRPr="000F6B94" w:rsidRDefault="004442B8" w:rsidP="004442B8">
      <w:pPr>
        <w:pStyle w:val="a6"/>
        <w:jc w:val="center"/>
        <w:rPr>
          <w:rFonts w:ascii="Times New Roman" w:hAnsi="Times New Roman" w:cs="Times New Roman"/>
          <w:sz w:val="28"/>
          <w:szCs w:val="28"/>
          <w:shd w:val="clear" w:color="auto" w:fill="FFFFFF"/>
        </w:rPr>
      </w:pPr>
      <w:r w:rsidRPr="000F6B94">
        <w:rPr>
          <w:rFonts w:ascii="Times New Roman" w:hAnsi="Times New Roman" w:cs="Times New Roman"/>
          <w:sz w:val="28"/>
          <w:szCs w:val="28"/>
          <w:shd w:val="clear" w:color="auto" w:fill="FFFFFF"/>
        </w:rPr>
        <w:t>Распределение числа мигрантов по основным потокам передвижения</w:t>
      </w:r>
      <w:r>
        <w:rPr>
          <w:rFonts w:ascii="Times New Roman" w:hAnsi="Times New Roman" w:cs="Times New Roman"/>
          <w:sz w:val="28"/>
          <w:szCs w:val="28"/>
          <w:shd w:val="clear" w:color="auto" w:fill="FFFFFF"/>
        </w:rPr>
        <w:t xml:space="preserve"> </w:t>
      </w:r>
      <w:r w:rsidRPr="000F6B94">
        <w:rPr>
          <w:rFonts w:ascii="Times New Roman" w:hAnsi="Times New Roman" w:cs="Times New Roman"/>
          <w:sz w:val="28"/>
          <w:szCs w:val="28"/>
          <w:shd w:val="clear" w:color="auto" w:fill="FFFFFF"/>
        </w:rPr>
        <w:t>(%)</w:t>
      </w:r>
    </w:p>
    <w:p w:rsidR="004442B8" w:rsidRPr="000F6B94" w:rsidRDefault="004442B8" w:rsidP="004442B8">
      <w:pPr>
        <w:pStyle w:val="a6"/>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B0F2B00" wp14:editId="1FF16F66">
            <wp:extent cx="5953125" cy="1257300"/>
            <wp:effectExtent l="19050" t="0" r="9525" b="0"/>
            <wp:docPr id="7"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4"/>
                    <a:srcRect/>
                    <a:stretch>
                      <a:fillRect/>
                    </a:stretch>
                  </pic:blipFill>
                  <pic:spPr bwMode="auto">
                    <a:xfrm>
                      <a:off x="0" y="0"/>
                      <a:ext cx="5953125" cy="1257300"/>
                    </a:xfrm>
                    <a:prstGeom prst="rect">
                      <a:avLst/>
                    </a:prstGeom>
                    <a:noFill/>
                    <a:ln w="9525">
                      <a:noFill/>
                      <a:miter lim="800000"/>
                      <a:headEnd/>
                      <a:tailEnd/>
                    </a:ln>
                  </pic:spPr>
                </pic:pic>
              </a:graphicData>
            </a:graphic>
          </wp:inline>
        </w:drawing>
      </w:r>
    </w:p>
    <w:p w:rsidR="004442B8" w:rsidRPr="000F6B94" w:rsidRDefault="004442B8" w:rsidP="007F0522">
      <w:pPr>
        <w:pStyle w:val="a6"/>
        <w:spacing w:line="240" w:lineRule="exact"/>
        <w:jc w:val="both"/>
        <w:rPr>
          <w:rFonts w:ascii="Times New Roman" w:hAnsi="Times New Roman" w:cs="Times New Roman"/>
          <w:sz w:val="28"/>
          <w:szCs w:val="28"/>
        </w:rPr>
      </w:pPr>
    </w:p>
    <w:p w:rsidR="004442B8" w:rsidRPr="000F6B94" w:rsidRDefault="004442B8" w:rsidP="004442B8">
      <w:pPr>
        <w:pStyle w:val="a6"/>
        <w:ind w:firstLine="708"/>
        <w:jc w:val="both"/>
        <w:rPr>
          <w:rStyle w:val="a7"/>
          <w:rFonts w:ascii="Times New Roman" w:hAnsi="Times New Roman" w:cs="Times New Roman"/>
          <w:b w:val="0"/>
          <w:bCs/>
          <w:sz w:val="28"/>
          <w:szCs w:val="28"/>
        </w:rPr>
      </w:pPr>
      <w:r w:rsidRPr="000F6B94">
        <w:rPr>
          <w:rFonts w:ascii="Times New Roman" w:hAnsi="Times New Roman" w:cs="Times New Roman"/>
          <w:sz w:val="28"/>
          <w:szCs w:val="28"/>
        </w:rPr>
        <w:t xml:space="preserve">По итогам 2018 года наблюдалась миграционная убыль в 254 человека: прибыл 3281 человек, убыло 3535 человек. Большая часть выбывших - отъезжающие в другие регионы Российской Федерации. При этом в 2018 </w:t>
      </w:r>
      <w:r w:rsidRPr="000F6B94">
        <w:rPr>
          <w:rFonts w:ascii="Times New Roman" w:hAnsi="Times New Roman" w:cs="Times New Roman"/>
          <w:sz w:val="28"/>
          <w:szCs w:val="28"/>
        </w:rPr>
        <w:lastRenderedPageBreak/>
        <w:t>году поток отъезжающих из города в другие регионы сократился, а поток прибывших в город из других регионов вырос.</w:t>
      </w:r>
    </w:p>
    <w:p w:rsidR="004442B8" w:rsidRDefault="004442B8" w:rsidP="004442B8">
      <w:pPr>
        <w:pStyle w:val="a6"/>
        <w:ind w:firstLine="708"/>
        <w:jc w:val="both"/>
        <w:rPr>
          <w:rFonts w:ascii="Times New Roman" w:hAnsi="Times New Roman" w:cs="Times New Roman"/>
          <w:sz w:val="28"/>
          <w:szCs w:val="28"/>
        </w:rPr>
      </w:pPr>
      <w:r w:rsidRPr="000F6B94">
        <w:rPr>
          <w:rFonts w:ascii="Times New Roman" w:hAnsi="Times New Roman" w:cs="Times New Roman"/>
          <w:sz w:val="28"/>
          <w:szCs w:val="28"/>
        </w:rPr>
        <w:t xml:space="preserve">Наблюдения за демографическими процессами, происходящими в городе, показывают, что коэффициент смертности вырос с 13,1 в 2015 году до 13,3 в 2017 году, а в 2018 году вернулся к 13,1 (по Ставропольскому </w:t>
      </w:r>
      <w:r w:rsidR="002E6A18">
        <w:rPr>
          <w:rFonts w:ascii="Times New Roman" w:hAnsi="Times New Roman" w:cs="Times New Roman"/>
          <w:sz w:val="28"/>
          <w:szCs w:val="28"/>
        </w:rPr>
        <w:t xml:space="preserve">            </w:t>
      </w:r>
      <w:r w:rsidRPr="000F6B94">
        <w:rPr>
          <w:rFonts w:ascii="Times New Roman" w:hAnsi="Times New Roman" w:cs="Times New Roman"/>
          <w:sz w:val="28"/>
          <w:szCs w:val="28"/>
        </w:rPr>
        <w:t xml:space="preserve">краю - 11,5). Коэффициент рождаемости снизился с 14,2 в 2015 году до 10,4 в 2018 году (по Ставропольскому краю - 11,0). В 2018 году тенденция сокращения численности населения сохранилась (на 0,34 %). Следует отметить, что это соответствует общероссийской тенденции сокращения численности населения (за 2018 год – на 0,07 %). </w:t>
      </w:r>
    </w:p>
    <w:p w:rsidR="004442B8" w:rsidRPr="000F6B94" w:rsidRDefault="004442B8" w:rsidP="004442B8">
      <w:pPr>
        <w:pStyle w:val="a6"/>
        <w:ind w:firstLine="708"/>
        <w:jc w:val="both"/>
        <w:rPr>
          <w:rFonts w:ascii="Times New Roman" w:hAnsi="Times New Roman" w:cs="Times New Roman"/>
          <w:sz w:val="28"/>
          <w:szCs w:val="28"/>
        </w:rPr>
      </w:pPr>
      <w:r w:rsidRPr="000F6B94">
        <w:rPr>
          <w:rFonts w:ascii="Times New Roman" w:hAnsi="Times New Roman" w:cs="Times New Roman"/>
          <w:sz w:val="28"/>
          <w:szCs w:val="28"/>
        </w:rPr>
        <w:t>Несмотря на то, что с 2015 года прослеживается снижени</w:t>
      </w:r>
      <w:r w:rsidR="00F30807">
        <w:rPr>
          <w:rFonts w:ascii="Times New Roman" w:hAnsi="Times New Roman" w:cs="Times New Roman"/>
          <w:sz w:val="28"/>
          <w:szCs w:val="28"/>
        </w:rPr>
        <w:t>е младенческой смертности (9,6 % - в 2014 г., 4,5 %</w:t>
      </w:r>
      <w:r w:rsidR="00063128">
        <w:rPr>
          <w:rFonts w:ascii="Times New Roman" w:hAnsi="Times New Roman" w:cs="Times New Roman"/>
          <w:sz w:val="28"/>
          <w:szCs w:val="28"/>
        </w:rPr>
        <w:t xml:space="preserve"> </w:t>
      </w:r>
      <w:r w:rsidRPr="000F6B94">
        <w:rPr>
          <w:rFonts w:ascii="Times New Roman" w:hAnsi="Times New Roman" w:cs="Times New Roman"/>
          <w:sz w:val="28"/>
          <w:szCs w:val="28"/>
        </w:rPr>
        <w:t xml:space="preserve">- в 2015 </w:t>
      </w:r>
      <w:r w:rsidR="00F30807">
        <w:rPr>
          <w:rFonts w:ascii="Times New Roman" w:hAnsi="Times New Roman" w:cs="Times New Roman"/>
          <w:sz w:val="28"/>
          <w:szCs w:val="28"/>
        </w:rPr>
        <w:t>г., 3,0%</w:t>
      </w:r>
      <w:r w:rsidRPr="000F6B94">
        <w:rPr>
          <w:rFonts w:ascii="Times New Roman" w:hAnsi="Times New Roman" w:cs="Times New Roman"/>
          <w:sz w:val="28"/>
          <w:szCs w:val="28"/>
        </w:rPr>
        <w:t xml:space="preserve"> – 2016 г.), современные параметры рождаемости меньше, чем требуется для замещения поколений, то есть процесс депопуляции продолжается. Численность женщин репродуктивного возраста (20</w:t>
      </w:r>
      <w:r w:rsidR="00063128">
        <w:rPr>
          <w:rFonts w:ascii="Times New Roman" w:hAnsi="Times New Roman" w:cs="Times New Roman"/>
          <w:sz w:val="28"/>
          <w:szCs w:val="28"/>
        </w:rPr>
        <w:t xml:space="preserve"> </w:t>
      </w:r>
      <w:r w:rsidRPr="000F6B94">
        <w:rPr>
          <w:rFonts w:ascii="Times New Roman" w:hAnsi="Times New Roman" w:cs="Times New Roman"/>
          <w:sz w:val="28"/>
          <w:szCs w:val="28"/>
        </w:rPr>
        <w:t>-</w:t>
      </w:r>
      <w:r w:rsidR="00063128">
        <w:rPr>
          <w:rFonts w:ascii="Times New Roman" w:hAnsi="Times New Roman" w:cs="Times New Roman"/>
          <w:sz w:val="28"/>
          <w:szCs w:val="28"/>
        </w:rPr>
        <w:t xml:space="preserve"> </w:t>
      </w:r>
      <w:r w:rsidRPr="000F6B94">
        <w:rPr>
          <w:rFonts w:ascii="Times New Roman" w:hAnsi="Times New Roman" w:cs="Times New Roman"/>
          <w:sz w:val="28"/>
          <w:szCs w:val="28"/>
        </w:rPr>
        <w:t>29 лет), на которую приходится максимальное число рождений (65</w:t>
      </w:r>
      <w:r w:rsidR="00063128">
        <w:rPr>
          <w:rFonts w:ascii="Times New Roman" w:hAnsi="Times New Roman" w:cs="Times New Roman"/>
          <w:sz w:val="28"/>
          <w:szCs w:val="28"/>
        </w:rPr>
        <w:t xml:space="preserve"> </w:t>
      </w:r>
      <w:r w:rsidRPr="000F6B94">
        <w:rPr>
          <w:rFonts w:ascii="Times New Roman" w:hAnsi="Times New Roman" w:cs="Times New Roman"/>
          <w:sz w:val="28"/>
          <w:szCs w:val="28"/>
        </w:rPr>
        <w:t>%), сокращается. Это поколение 90-х годов, когда в стране был экономический кризис и рождаемость населения снизилась.</w:t>
      </w:r>
    </w:p>
    <w:p w:rsidR="004442B8" w:rsidRPr="000F6B94" w:rsidRDefault="004442B8" w:rsidP="007F0522">
      <w:pPr>
        <w:pStyle w:val="a6"/>
        <w:spacing w:line="240" w:lineRule="exact"/>
        <w:jc w:val="both"/>
        <w:rPr>
          <w:rFonts w:ascii="Times New Roman" w:hAnsi="Times New Roman" w:cs="Times New Roman"/>
          <w:sz w:val="28"/>
          <w:szCs w:val="28"/>
        </w:rPr>
      </w:pPr>
    </w:p>
    <w:p w:rsidR="004442B8" w:rsidRPr="000F6B94" w:rsidRDefault="004442B8" w:rsidP="004442B8">
      <w:pPr>
        <w:pStyle w:val="a6"/>
        <w:jc w:val="center"/>
        <w:rPr>
          <w:rFonts w:ascii="Times New Roman" w:hAnsi="Times New Roman" w:cs="Times New Roman"/>
          <w:sz w:val="28"/>
          <w:szCs w:val="28"/>
        </w:rPr>
      </w:pPr>
      <w:r w:rsidRPr="000F6B94">
        <w:rPr>
          <w:rFonts w:ascii="Times New Roman" w:hAnsi="Times New Roman" w:cs="Times New Roman"/>
          <w:sz w:val="28"/>
          <w:szCs w:val="28"/>
        </w:rPr>
        <w:t>Основные демографические показатели</w:t>
      </w:r>
    </w:p>
    <w:p w:rsidR="004442B8" w:rsidRPr="00D52929" w:rsidRDefault="004442B8" w:rsidP="007F0522">
      <w:pPr>
        <w:pStyle w:val="a6"/>
        <w:spacing w:line="240" w:lineRule="exact"/>
        <w:jc w:val="both"/>
        <w:rPr>
          <w:rFonts w:ascii="Times New Roman" w:hAnsi="Times New Roman" w:cs="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417"/>
        <w:gridCol w:w="1134"/>
        <w:gridCol w:w="1134"/>
        <w:gridCol w:w="851"/>
      </w:tblGrid>
      <w:tr w:rsidR="004442B8" w:rsidRPr="000F6B94" w:rsidTr="00215711">
        <w:tc>
          <w:tcPr>
            <w:tcW w:w="4820" w:type="dxa"/>
            <w:shd w:val="clear" w:color="auto" w:fill="auto"/>
          </w:tcPr>
          <w:p w:rsidR="004442B8" w:rsidRPr="002E6A18" w:rsidRDefault="004442B8" w:rsidP="00063128">
            <w:pPr>
              <w:pStyle w:val="a6"/>
              <w:jc w:val="center"/>
              <w:rPr>
                <w:rFonts w:ascii="Times New Roman" w:hAnsi="Times New Roman" w:cs="Times New Roman"/>
                <w:sz w:val="20"/>
                <w:szCs w:val="20"/>
              </w:rPr>
            </w:pPr>
            <w:r w:rsidRPr="002E6A18">
              <w:rPr>
                <w:rFonts w:ascii="Times New Roman" w:hAnsi="Times New Roman" w:cs="Times New Roman"/>
                <w:sz w:val="20"/>
                <w:szCs w:val="20"/>
              </w:rPr>
              <w:t>Показатель</w:t>
            </w:r>
          </w:p>
        </w:tc>
        <w:tc>
          <w:tcPr>
            <w:tcW w:w="1417"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2015 г.</w:t>
            </w:r>
          </w:p>
        </w:tc>
        <w:tc>
          <w:tcPr>
            <w:tcW w:w="1134"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2016 г.</w:t>
            </w:r>
          </w:p>
        </w:tc>
        <w:tc>
          <w:tcPr>
            <w:tcW w:w="1134"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2017 г.</w:t>
            </w:r>
          </w:p>
        </w:tc>
        <w:tc>
          <w:tcPr>
            <w:tcW w:w="851"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2018 г.</w:t>
            </w:r>
          </w:p>
        </w:tc>
      </w:tr>
      <w:tr w:rsidR="004442B8" w:rsidRPr="000F6B94" w:rsidTr="00215711">
        <w:trPr>
          <w:tblHeader/>
        </w:trPr>
        <w:tc>
          <w:tcPr>
            <w:tcW w:w="4820" w:type="dxa"/>
            <w:shd w:val="clear" w:color="auto" w:fill="auto"/>
          </w:tcPr>
          <w:p w:rsidR="004442B8" w:rsidRPr="002E6A18" w:rsidRDefault="004442B8" w:rsidP="00DE2439">
            <w:pPr>
              <w:pStyle w:val="a6"/>
              <w:jc w:val="center"/>
              <w:rPr>
                <w:rFonts w:ascii="Times New Roman" w:hAnsi="Times New Roman" w:cs="Times New Roman"/>
                <w:sz w:val="20"/>
                <w:szCs w:val="20"/>
              </w:rPr>
            </w:pPr>
            <w:r w:rsidRPr="002E6A18">
              <w:rPr>
                <w:rFonts w:ascii="Times New Roman" w:hAnsi="Times New Roman" w:cs="Times New Roman"/>
                <w:sz w:val="20"/>
                <w:szCs w:val="20"/>
              </w:rPr>
              <w:t>1</w:t>
            </w:r>
          </w:p>
        </w:tc>
        <w:tc>
          <w:tcPr>
            <w:tcW w:w="1417"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w:t>
            </w:r>
          </w:p>
        </w:tc>
        <w:tc>
          <w:tcPr>
            <w:tcW w:w="1134"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3</w:t>
            </w:r>
          </w:p>
        </w:tc>
        <w:tc>
          <w:tcPr>
            <w:tcW w:w="1134"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4</w:t>
            </w:r>
          </w:p>
        </w:tc>
        <w:tc>
          <w:tcPr>
            <w:tcW w:w="851"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5</w:t>
            </w:r>
          </w:p>
        </w:tc>
      </w:tr>
      <w:tr w:rsidR="004442B8" w:rsidRPr="000F6B94" w:rsidTr="00215711">
        <w:tc>
          <w:tcPr>
            <w:tcW w:w="4820" w:type="dxa"/>
            <w:shd w:val="clear" w:color="auto" w:fill="auto"/>
          </w:tcPr>
          <w:p w:rsidR="004442B8" w:rsidRPr="002E6A18" w:rsidRDefault="004442B8" w:rsidP="00DE2439">
            <w:pPr>
              <w:pStyle w:val="a6"/>
              <w:jc w:val="both"/>
              <w:rPr>
                <w:rFonts w:ascii="Times New Roman" w:hAnsi="Times New Roman" w:cs="Times New Roman"/>
                <w:sz w:val="20"/>
                <w:szCs w:val="20"/>
              </w:rPr>
            </w:pPr>
            <w:r w:rsidRPr="002E6A18">
              <w:rPr>
                <w:rFonts w:ascii="Times New Roman" w:hAnsi="Times New Roman" w:cs="Times New Roman"/>
                <w:sz w:val="20"/>
                <w:szCs w:val="20"/>
              </w:rPr>
              <w:t>Численность населения (среднегодовая), тыс. чел.</w:t>
            </w:r>
          </w:p>
        </w:tc>
        <w:tc>
          <w:tcPr>
            <w:tcW w:w="1417"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117,9</w:t>
            </w:r>
          </w:p>
        </w:tc>
        <w:tc>
          <w:tcPr>
            <w:tcW w:w="1134"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117,8</w:t>
            </w:r>
          </w:p>
        </w:tc>
        <w:tc>
          <w:tcPr>
            <w:tcW w:w="1134"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117,60</w:t>
            </w:r>
          </w:p>
        </w:tc>
        <w:tc>
          <w:tcPr>
            <w:tcW w:w="851"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117,2</w:t>
            </w:r>
          </w:p>
        </w:tc>
      </w:tr>
      <w:tr w:rsidR="004442B8" w:rsidRPr="000F6B94" w:rsidTr="00215711">
        <w:tc>
          <w:tcPr>
            <w:tcW w:w="4820" w:type="dxa"/>
            <w:shd w:val="clear" w:color="auto" w:fill="auto"/>
          </w:tcPr>
          <w:p w:rsidR="004442B8" w:rsidRPr="002E6A18" w:rsidRDefault="004442B8" w:rsidP="00DE2439">
            <w:pPr>
              <w:pStyle w:val="a6"/>
              <w:jc w:val="both"/>
              <w:rPr>
                <w:rFonts w:ascii="Times New Roman" w:hAnsi="Times New Roman" w:cs="Times New Roman"/>
                <w:sz w:val="20"/>
                <w:szCs w:val="20"/>
              </w:rPr>
            </w:pPr>
            <w:r w:rsidRPr="002E6A18">
              <w:rPr>
                <w:rFonts w:ascii="Times New Roman" w:hAnsi="Times New Roman" w:cs="Times New Roman"/>
                <w:sz w:val="20"/>
                <w:szCs w:val="20"/>
              </w:rPr>
              <w:t>Родившихся, на 1000 чел.</w:t>
            </w:r>
          </w:p>
        </w:tc>
        <w:tc>
          <w:tcPr>
            <w:tcW w:w="1417"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14,2</w:t>
            </w:r>
          </w:p>
        </w:tc>
        <w:tc>
          <w:tcPr>
            <w:tcW w:w="1134"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13,2</w:t>
            </w:r>
          </w:p>
        </w:tc>
        <w:tc>
          <w:tcPr>
            <w:tcW w:w="1134"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10,7</w:t>
            </w:r>
          </w:p>
        </w:tc>
        <w:tc>
          <w:tcPr>
            <w:tcW w:w="851"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10,4</w:t>
            </w:r>
          </w:p>
        </w:tc>
      </w:tr>
      <w:tr w:rsidR="004442B8" w:rsidRPr="000F6B94" w:rsidTr="00215711">
        <w:tc>
          <w:tcPr>
            <w:tcW w:w="4820" w:type="dxa"/>
            <w:shd w:val="clear" w:color="auto" w:fill="auto"/>
          </w:tcPr>
          <w:p w:rsidR="004442B8" w:rsidRPr="002E6A18" w:rsidRDefault="004442B8" w:rsidP="00DE2439">
            <w:pPr>
              <w:pStyle w:val="a6"/>
              <w:jc w:val="both"/>
              <w:rPr>
                <w:rFonts w:ascii="Times New Roman" w:hAnsi="Times New Roman" w:cs="Times New Roman"/>
                <w:sz w:val="20"/>
                <w:szCs w:val="20"/>
              </w:rPr>
            </w:pPr>
            <w:r w:rsidRPr="002E6A18">
              <w:rPr>
                <w:rFonts w:ascii="Times New Roman" w:hAnsi="Times New Roman" w:cs="Times New Roman"/>
                <w:sz w:val="20"/>
                <w:szCs w:val="20"/>
              </w:rPr>
              <w:t>Умерших, на 1000 чел.</w:t>
            </w:r>
          </w:p>
        </w:tc>
        <w:tc>
          <w:tcPr>
            <w:tcW w:w="1417" w:type="dxa"/>
            <w:shd w:val="clear" w:color="auto" w:fill="auto"/>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13,1</w:t>
            </w:r>
          </w:p>
        </w:tc>
        <w:tc>
          <w:tcPr>
            <w:tcW w:w="1134"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12,9</w:t>
            </w:r>
          </w:p>
        </w:tc>
        <w:tc>
          <w:tcPr>
            <w:tcW w:w="1134"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13,3</w:t>
            </w:r>
          </w:p>
        </w:tc>
        <w:tc>
          <w:tcPr>
            <w:tcW w:w="851"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13,1</w:t>
            </w:r>
          </w:p>
        </w:tc>
      </w:tr>
      <w:tr w:rsidR="004442B8" w:rsidRPr="000F6B94" w:rsidTr="00215711">
        <w:tc>
          <w:tcPr>
            <w:tcW w:w="4820" w:type="dxa"/>
            <w:shd w:val="clear" w:color="auto" w:fill="auto"/>
          </w:tcPr>
          <w:p w:rsidR="004442B8" w:rsidRPr="002E6A18" w:rsidRDefault="004442B8" w:rsidP="00DE2439">
            <w:pPr>
              <w:pStyle w:val="a6"/>
              <w:jc w:val="both"/>
              <w:rPr>
                <w:rFonts w:ascii="Times New Roman" w:hAnsi="Times New Roman" w:cs="Times New Roman"/>
                <w:sz w:val="20"/>
                <w:szCs w:val="20"/>
              </w:rPr>
            </w:pPr>
            <w:r w:rsidRPr="002E6A18">
              <w:rPr>
                <w:rFonts w:ascii="Times New Roman" w:hAnsi="Times New Roman" w:cs="Times New Roman"/>
                <w:sz w:val="20"/>
                <w:szCs w:val="20"/>
              </w:rPr>
              <w:t>Естественный прирост</w:t>
            </w:r>
          </w:p>
          <w:p w:rsidR="004442B8" w:rsidRPr="002E6A18" w:rsidRDefault="004442B8" w:rsidP="00DE2439">
            <w:pPr>
              <w:pStyle w:val="a6"/>
              <w:jc w:val="both"/>
              <w:rPr>
                <w:rFonts w:ascii="Times New Roman" w:hAnsi="Times New Roman" w:cs="Times New Roman"/>
                <w:sz w:val="20"/>
                <w:szCs w:val="20"/>
              </w:rPr>
            </w:pPr>
            <w:r w:rsidRPr="002E6A18">
              <w:rPr>
                <w:rFonts w:ascii="Times New Roman" w:hAnsi="Times New Roman" w:cs="Times New Roman"/>
                <w:sz w:val="20"/>
                <w:szCs w:val="20"/>
              </w:rPr>
              <w:t>(+), убыль (-), чел.</w:t>
            </w:r>
          </w:p>
        </w:tc>
        <w:tc>
          <w:tcPr>
            <w:tcW w:w="1417"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131</w:t>
            </w:r>
          </w:p>
        </w:tc>
        <w:tc>
          <w:tcPr>
            <w:tcW w:w="1134"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25</w:t>
            </w:r>
          </w:p>
        </w:tc>
        <w:tc>
          <w:tcPr>
            <w:tcW w:w="1134"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-304</w:t>
            </w:r>
          </w:p>
        </w:tc>
        <w:tc>
          <w:tcPr>
            <w:tcW w:w="851" w:type="dxa"/>
            <w:shd w:val="clear" w:color="auto" w:fill="auto"/>
            <w:vAlign w:val="center"/>
          </w:tcPr>
          <w:p w:rsidR="004442B8" w:rsidRPr="002E6A18" w:rsidRDefault="004442B8" w:rsidP="002E6A18">
            <w:pPr>
              <w:pStyle w:val="a6"/>
              <w:jc w:val="center"/>
              <w:rPr>
                <w:rFonts w:ascii="Times New Roman" w:hAnsi="Times New Roman" w:cs="Times New Roman"/>
                <w:sz w:val="20"/>
                <w:szCs w:val="20"/>
              </w:rPr>
            </w:pPr>
            <w:r w:rsidRPr="002E6A18">
              <w:rPr>
                <w:rFonts w:ascii="Times New Roman" w:hAnsi="Times New Roman" w:cs="Times New Roman"/>
                <w:sz w:val="20"/>
                <w:szCs w:val="20"/>
              </w:rPr>
              <w:t>-308</w:t>
            </w:r>
          </w:p>
        </w:tc>
      </w:tr>
    </w:tbl>
    <w:p w:rsidR="002E6A18" w:rsidRDefault="002E6A18" w:rsidP="004442B8">
      <w:pPr>
        <w:pStyle w:val="a6"/>
        <w:ind w:firstLine="708"/>
        <w:jc w:val="both"/>
        <w:rPr>
          <w:rFonts w:ascii="Times New Roman" w:hAnsi="Times New Roman" w:cs="Times New Roman"/>
          <w:sz w:val="28"/>
          <w:szCs w:val="28"/>
        </w:rPr>
      </w:pPr>
    </w:p>
    <w:p w:rsidR="004442B8" w:rsidRPr="000F6B94" w:rsidRDefault="004442B8" w:rsidP="004442B8">
      <w:pPr>
        <w:pStyle w:val="a6"/>
        <w:ind w:firstLine="708"/>
        <w:jc w:val="both"/>
        <w:rPr>
          <w:rFonts w:ascii="Times New Roman" w:hAnsi="Times New Roman" w:cs="Times New Roman"/>
          <w:sz w:val="28"/>
          <w:szCs w:val="28"/>
        </w:rPr>
      </w:pPr>
      <w:r w:rsidRPr="000F6B94">
        <w:rPr>
          <w:rFonts w:ascii="Times New Roman" w:hAnsi="Times New Roman" w:cs="Times New Roman"/>
          <w:sz w:val="28"/>
          <w:szCs w:val="28"/>
        </w:rPr>
        <w:t xml:space="preserve">Как видно, уровень смертности в городе выше </w:t>
      </w:r>
      <w:proofErr w:type="spellStart"/>
      <w:r w:rsidRPr="000F6B94">
        <w:rPr>
          <w:rFonts w:ascii="Times New Roman" w:hAnsi="Times New Roman" w:cs="Times New Roman"/>
          <w:sz w:val="28"/>
          <w:szCs w:val="28"/>
        </w:rPr>
        <w:t>среднекраевого</w:t>
      </w:r>
      <w:proofErr w:type="spellEnd"/>
      <w:r w:rsidRPr="000F6B94">
        <w:rPr>
          <w:rFonts w:ascii="Times New Roman" w:hAnsi="Times New Roman" w:cs="Times New Roman"/>
          <w:sz w:val="28"/>
          <w:szCs w:val="28"/>
        </w:rPr>
        <w:t xml:space="preserve">, а уровень рождаемости ниже </w:t>
      </w:r>
      <w:proofErr w:type="spellStart"/>
      <w:r w:rsidRPr="000F6B94">
        <w:rPr>
          <w:rFonts w:ascii="Times New Roman" w:hAnsi="Times New Roman" w:cs="Times New Roman"/>
          <w:sz w:val="28"/>
          <w:szCs w:val="28"/>
        </w:rPr>
        <w:t>среднекраевого</w:t>
      </w:r>
      <w:proofErr w:type="spellEnd"/>
      <w:r w:rsidRPr="000F6B94">
        <w:rPr>
          <w:rFonts w:ascii="Times New Roman" w:hAnsi="Times New Roman" w:cs="Times New Roman"/>
          <w:sz w:val="28"/>
          <w:szCs w:val="28"/>
        </w:rPr>
        <w:t>.</w:t>
      </w:r>
    </w:p>
    <w:p w:rsidR="004442B8" w:rsidRPr="000F6B94" w:rsidRDefault="004442B8" w:rsidP="004442B8">
      <w:pPr>
        <w:pStyle w:val="a6"/>
        <w:ind w:firstLine="708"/>
        <w:jc w:val="both"/>
        <w:rPr>
          <w:rFonts w:ascii="Times New Roman" w:hAnsi="Times New Roman" w:cs="Times New Roman"/>
          <w:sz w:val="28"/>
          <w:szCs w:val="28"/>
        </w:rPr>
      </w:pPr>
      <w:r w:rsidRPr="000F6B94">
        <w:rPr>
          <w:rFonts w:ascii="Times New Roman" w:hAnsi="Times New Roman" w:cs="Times New Roman"/>
          <w:sz w:val="28"/>
          <w:szCs w:val="28"/>
        </w:rPr>
        <w:t xml:space="preserve">Под влиянием преимущественно естественного и механического движений населения весьма существенные изменения в последние десятилетия претерпели половая и возрастная структура населения города. Половой состав населения </w:t>
      </w:r>
      <w:r w:rsidR="002E6A18">
        <w:rPr>
          <w:rFonts w:ascii="Times New Roman" w:hAnsi="Times New Roman" w:cs="Times New Roman"/>
          <w:sz w:val="28"/>
          <w:szCs w:val="28"/>
        </w:rPr>
        <w:t>города</w:t>
      </w:r>
      <w:r w:rsidRPr="000F6B94">
        <w:rPr>
          <w:rFonts w:ascii="Times New Roman" w:hAnsi="Times New Roman" w:cs="Times New Roman"/>
          <w:sz w:val="28"/>
          <w:szCs w:val="28"/>
        </w:rPr>
        <w:t>, характеризуется резкой диспропорцией в пользу женщин. В то же время, соотношение между мужчинами и женщинами в городе более благоприятно в сравнении с соответствующими показателями в среднем по Ставрополью и Российской Федерации.</w:t>
      </w:r>
    </w:p>
    <w:p w:rsidR="004442B8" w:rsidRPr="000F6B94" w:rsidRDefault="004442B8" w:rsidP="004442B8">
      <w:pPr>
        <w:pStyle w:val="a6"/>
        <w:ind w:firstLine="708"/>
        <w:jc w:val="both"/>
        <w:rPr>
          <w:rFonts w:ascii="Times New Roman" w:hAnsi="Times New Roman" w:cs="Times New Roman"/>
          <w:sz w:val="28"/>
          <w:szCs w:val="28"/>
        </w:rPr>
      </w:pPr>
      <w:r w:rsidRPr="000F6B94">
        <w:rPr>
          <w:rFonts w:ascii="Times New Roman" w:hAnsi="Times New Roman" w:cs="Times New Roman"/>
          <w:sz w:val="28"/>
          <w:szCs w:val="28"/>
        </w:rPr>
        <w:t xml:space="preserve">Неблагоприятные сдвиги в последние десятилетия происходят в возрастной структуре населения города. За годы формирования рыночных отношений резко уменьшились не только численность, но и удельный вес лиц в детском возрасте и увеличились соответствующие показатели лиц в пожилом и старческом возрасте. Наиболее интенсивно этот процесс развивался в 1990-е годы, но продолжился, хотя и в замедленном темпе, в последнее десятилетие. </w:t>
      </w:r>
    </w:p>
    <w:p w:rsidR="00063CD4" w:rsidRDefault="004442B8" w:rsidP="004442B8">
      <w:pPr>
        <w:pStyle w:val="a6"/>
        <w:ind w:firstLine="708"/>
        <w:jc w:val="both"/>
        <w:rPr>
          <w:rFonts w:ascii="Times New Roman" w:hAnsi="Times New Roman" w:cs="Times New Roman"/>
          <w:sz w:val="28"/>
          <w:szCs w:val="28"/>
          <w:shd w:val="clear" w:color="auto" w:fill="FFFFFF"/>
        </w:rPr>
      </w:pPr>
      <w:r w:rsidRPr="000F6B94">
        <w:rPr>
          <w:rFonts w:ascii="Times New Roman" w:hAnsi="Times New Roman" w:cs="Times New Roman"/>
          <w:sz w:val="28"/>
          <w:szCs w:val="28"/>
          <w:shd w:val="clear" w:color="auto" w:fill="FFFFFF"/>
        </w:rPr>
        <w:t xml:space="preserve">В целом по Российской Федерации негативные тенденции </w:t>
      </w:r>
    </w:p>
    <w:p w:rsidR="00063CD4" w:rsidRDefault="00063CD4" w:rsidP="00063CD4">
      <w:pPr>
        <w:pStyle w:val="a6"/>
        <w:jc w:val="both"/>
        <w:rPr>
          <w:rFonts w:ascii="Times New Roman" w:hAnsi="Times New Roman" w:cs="Times New Roman"/>
          <w:sz w:val="28"/>
          <w:szCs w:val="28"/>
          <w:shd w:val="clear" w:color="auto" w:fill="FFFFFF"/>
        </w:rPr>
      </w:pPr>
    </w:p>
    <w:p w:rsidR="004442B8" w:rsidRPr="000F6B94" w:rsidRDefault="004442B8" w:rsidP="00063CD4">
      <w:pPr>
        <w:pStyle w:val="a6"/>
        <w:jc w:val="both"/>
        <w:rPr>
          <w:rFonts w:ascii="Times New Roman" w:hAnsi="Times New Roman" w:cs="Times New Roman"/>
          <w:sz w:val="28"/>
          <w:szCs w:val="28"/>
          <w:shd w:val="clear" w:color="auto" w:fill="FFFFFF"/>
        </w:rPr>
      </w:pPr>
      <w:r w:rsidRPr="000F6B94">
        <w:rPr>
          <w:rFonts w:ascii="Times New Roman" w:hAnsi="Times New Roman" w:cs="Times New Roman"/>
          <w:sz w:val="28"/>
          <w:szCs w:val="28"/>
          <w:shd w:val="clear" w:color="auto" w:fill="FFFFFF"/>
        </w:rPr>
        <w:lastRenderedPageBreak/>
        <w:t>демографического развития обусловили формирование устойчивой тенденции старения населения страны. Численность населения сократилась на 0,07 % (146,78 млн. человек).</w:t>
      </w:r>
    </w:p>
    <w:p w:rsidR="004442B8" w:rsidRDefault="004442B8" w:rsidP="00C6531D">
      <w:pPr>
        <w:pStyle w:val="a6"/>
        <w:ind w:firstLine="709"/>
        <w:rPr>
          <w:rFonts w:ascii="Times New Roman" w:hAnsi="Times New Roman" w:cs="Times New Roman"/>
          <w:sz w:val="28"/>
          <w:szCs w:val="28"/>
        </w:rPr>
      </w:pPr>
    </w:p>
    <w:p w:rsidR="004442B8" w:rsidRDefault="004442B8" w:rsidP="00063128">
      <w:pPr>
        <w:pStyle w:val="a6"/>
        <w:jc w:val="center"/>
        <w:rPr>
          <w:rFonts w:ascii="Times New Roman" w:hAnsi="Times New Roman" w:cs="Times New Roman"/>
          <w:sz w:val="28"/>
          <w:szCs w:val="28"/>
        </w:rPr>
      </w:pPr>
      <w:r w:rsidRPr="00505BCC">
        <w:rPr>
          <w:rFonts w:ascii="Times New Roman" w:hAnsi="Times New Roman" w:cs="Times New Roman"/>
          <w:sz w:val="28"/>
          <w:szCs w:val="28"/>
        </w:rPr>
        <w:t>Динамика численности населения города</w:t>
      </w:r>
    </w:p>
    <w:p w:rsidR="00D52929" w:rsidRPr="000B7539" w:rsidRDefault="00D52929" w:rsidP="00C6531D">
      <w:pPr>
        <w:pStyle w:val="a6"/>
        <w:ind w:firstLine="709"/>
        <w:rPr>
          <w:rFonts w:ascii="Times New Roman" w:hAnsi="Times New Roman" w:cs="Times New Roman"/>
          <w:bCs/>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69"/>
        <w:gridCol w:w="1170"/>
        <w:gridCol w:w="1169"/>
        <w:gridCol w:w="1028"/>
        <w:gridCol w:w="1311"/>
        <w:gridCol w:w="957"/>
        <w:gridCol w:w="1560"/>
        <w:gridCol w:w="992"/>
      </w:tblGrid>
      <w:tr w:rsidR="00D52929" w:rsidRPr="00505BCC" w:rsidTr="00D52929">
        <w:tc>
          <w:tcPr>
            <w:tcW w:w="1169" w:type="dxa"/>
          </w:tcPr>
          <w:p w:rsidR="00D52929" w:rsidRPr="00D52929" w:rsidRDefault="00D52929"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Год</w:t>
            </w:r>
          </w:p>
          <w:p w:rsidR="00D52929" w:rsidRPr="00D52929" w:rsidRDefault="00D52929" w:rsidP="00D52929">
            <w:pPr>
              <w:pStyle w:val="a6"/>
              <w:jc w:val="center"/>
              <w:rPr>
                <w:rFonts w:ascii="Times New Roman" w:hAnsi="Times New Roman" w:cs="Times New Roman"/>
                <w:sz w:val="20"/>
                <w:szCs w:val="20"/>
              </w:rPr>
            </w:pPr>
          </w:p>
        </w:tc>
        <w:tc>
          <w:tcPr>
            <w:tcW w:w="1170" w:type="dxa"/>
          </w:tcPr>
          <w:p w:rsidR="00D52929" w:rsidRPr="00D52929" w:rsidRDefault="00D52929" w:rsidP="00D52929">
            <w:pPr>
              <w:pStyle w:val="a6"/>
              <w:ind w:left="-143"/>
              <w:jc w:val="center"/>
              <w:rPr>
                <w:rFonts w:ascii="Times New Roman" w:hAnsi="Times New Roman" w:cs="Times New Roman"/>
                <w:sz w:val="20"/>
                <w:szCs w:val="20"/>
              </w:rPr>
            </w:pPr>
            <w:r w:rsidRPr="00D52929">
              <w:rPr>
                <w:rFonts w:ascii="Times New Roman" w:hAnsi="Times New Roman" w:cs="Times New Roman"/>
                <w:sz w:val="20"/>
                <w:szCs w:val="20"/>
              </w:rPr>
              <w:t>Кол</w:t>
            </w:r>
            <w:r>
              <w:rPr>
                <w:rFonts w:ascii="Times New Roman" w:hAnsi="Times New Roman" w:cs="Times New Roman"/>
                <w:sz w:val="20"/>
                <w:szCs w:val="20"/>
              </w:rPr>
              <w:t>ичест</w:t>
            </w:r>
            <w:r w:rsidRPr="00D52929">
              <w:rPr>
                <w:rFonts w:ascii="Times New Roman" w:hAnsi="Times New Roman" w:cs="Times New Roman"/>
                <w:sz w:val="20"/>
                <w:szCs w:val="20"/>
              </w:rPr>
              <w:t>во жителей (человек)</w:t>
            </w:r>
          </w:p>
        </w:tc>
        <w:tc>
          <w:tcPr>
            <w:tcW w:w="1169" w:type="dxa"/>
          </w:tcPr>
          <w:p w:rsidR="00D52929" w:rsidRDefault="00D52929" w:rsidP="00D52929">
            <w:pPr>
              <w:pStyle w:val="a6"/>
              <w:ind w:right="-144"/>
              <w:jc w:val="center"/>
              <w:rPr>
                <w:rFonts w:ascii="Times New Roman" w:hAnsi="Times New Roman" w:cs="Times New Roman"/>
                <w:sz w:val="20"/>
                <w:szCs w:val="20"/>
              </w:rPr>
            </w:pPr>
            <w:r>
              <w:rPr>
                <w:rFonts w:ascii="Times New Roman" w:hAnsi="Times New Roman" w:cs="Times New Roman"/>
                <w:sz w:val="20"/>
                <w:szCs w:val="20"/>
              </w:rPr>
              <w:t>Количест</w:t>
            </w:r>
            <w:r w:rsidRPr="00D52929">
              <w:rPr>
                <w:rFonts w:ascii="Times New Roman" w:hAnsi="Times New Roman" w:cs="Times New Roman"/>
                <w:sz w:val="20"/>
                <w:szCs w:val="20"/>
              </w:rPr>
              <w:t>во в возрасте</w:t>
            </w:r>
          </w:p>
          <w:p w:rsidR="00D52929" w:rsidRPr="00D52929" w:rsidRDefault="00D52929" w:rsidP="00D52929">
            <w:pPr>
              <w:pStyle w:val="a6"/>
              <w:ind w:right="-144"/>
              <w:jc w:val="center"/>
              <w:rPr>
                <w:rFonts w:ascii="Times New Roman" w:hAnsi="Times New Roman" w:cs="Times New Roman"/>
                <w:sz w:val="20"/>
                <w:szCs w:val="20"/>
              </w:rPr>
            </w:pPr>
            <w:r w:rsidRPr="00D52929">
              <w:rPr>
                <w:rFonts w:ascii="Times New Roman" w:hAnsi="Times New Roman" w:cs="Times New Roman"/>
                <w:sz w:val="20"/>
                <w:szCs w:val="20"/>
              </w:rPr>
              <w:t>0-17 лет</w:t>
            </w:r>
          </w:p>
        </w:tc>
        <w:tc>
          <w:tcPr>
            <w:tcW w:w="1028" w:type="dxa"/>
          </w:tcPr>
          <w:p w:rsidR="00D52929" w:rsidRPr="00D52929" w:rsidRDefault="00D52929" w:rsidP="00D52929">
            <w:pPr>
              <w:pStyle w:val="a6"/>
              <w:ind w:left="-72"/>
              <w:jc w:val="center"/>
              <w:rPr>
                <w:rFonts w:ascii="Times New Roman" w:hAnsi="Times New Roman" w:cs="Times New Roman"/>
                <w:sz w:val="20"/>
                <w:szCs w:val="20"/>
              </w:rPr>
            </w:pPr>
            <w:r>
              <w:rPr>
                <w:rFonts w:ascii="Times New Roman" w:hAnsi="Times New Roman" w:cs="Times New Roman"/>
                <w:sz w:val="20"/>
                <w:szCs w:val="20"/>
              </w:rPr>
              <w:t xml:space="preserve">Удельный </w:t>
            </w:r>
            <w:r w:rsidRPr="00D52929">
              <w:rPr>
                <w:rFonts w:ascii="Times New Roman" w:hAnsi="Times New Roman" w:cs="Times New Roman"/>
                <w:sz w:val="20"/>
                <w:szCs w:val="20"/>
              </w:rPr>
              <w:t>вес</w:t>
            </w:r>
          </w:p>
        </w:tc>
        <w:tc>
          <w:tcPr>
            <w:tcW w:w="1311" w:type="dxa"/>
          </w:tcPr>
          <w:p w:rsidR="00D52929" w:rsidRPr="00D52929" w:rsidRDefault="00D52929" w:rsidP="00063128">
            <w:pPr>
              <w:pStyle w:val="a6"/>
              <w:ind w:right="-73"/>
              <w:jc w:val="center"/>
              <w:rPr>
                <w:rFonts w:ascii="Times New Roman" w:hAnsi="Times New Roman" w:cs="Times New Roman"/>
                <w:sz w:val="20"/>
                <w:szCs w:val="20"/>
              </w:rPr>
            </w:pPr>
            <w:r w:rsidRPr="00D52929">
              <w:rPr>
                <w:rFonts w:ascii="Times New Roman" w:hAnsi="Times New Roman" w:cs="Times New Roman"/>
                <w:sz w:val="20"/>
                <w:szCs w:val="20"/>
              </w:rPr>
              <w:t>Кол</w:t>
            </w:r>
            <w:r w:rsidR="00063128">
              <w:rPr>
                <w:rFonts w:ascii="Times New Roman" w:hAnsi="Times New Roman" w:cs="Times New Roman"/>
                <w:sz w:val="20"/>
                <w:szCs w:val="20"/>
              </w:rPr>
              <w:t>ичест</w:t>
            </w:r>
            <w:r w:rsidRPr="00D52929">
              <w:rPr>
                <w:rFonts w:ascii="Times New Roman" w:hAnsi="Times New Roman" w:cs="Times New Roman"/>
                <w:sz w:val="20"/>
                <w:szCs w:val="20"/>
              </w:rPr>
              <w:t>во женщин</w:t>
            </w:r>
            <w:r>
              <w:rPr>
                <w:rFonts w:ascii="Times New Roman" w:hAnsi="Times New Roman" w:cs="Times New Roman"/>
                <w:sz w:val="20"/>
                <w:szCs w:val="20"/>
              </w:rPr>
              <w:t xml:space="preserve"> фертильного </w:t>
            </w:r>
            <w:r w:rsidRPr="00D52929">
              <w:rPr>
                <w:rFonts w:ascii="Times New Roman" w:hAnsi="Times New Roman" w:cs="Times New Roman"/>
                <w:sz w:val="20"/>
                <w:szCs w:val="20"/>
              </w:rPr>
              <w:t>возраста</w:t>
            </w:r>
          </w:p>
        </w:tc>
        <w:tc>
          <w:tcPr>
            <w:tcW w:w="957" w:type="dxa"/>
          </w:tcPr>
          <w:p w:rsidR="00D52929" w:rsidRPr="00D52929" w:rsidRDefault="00D52929" w:rsidP="00D52929">
            <w:pPr>
              <w:pStyle w:val="a6"/>
              <w:ind w:left="-143" w:right="-108"/>
              <w:jc w:val="center"/>
              <w:rPr>
                <w:rFonts w:ascii="Times New Roman" w:hAnsi="Times New Roman" w:cs="Times New Roman"/>
                <w:sz w:val="20"/>
                <w:szCs w:val="20"/>
              </w:rPr>
            </w:pPr>
            <w:r>
              <w:rPr>
                <w:rFonts w:ascii="Times New Roman" w:hAnsi="Times New Roman" w:cs="Times New Roman"/>
                <w:sz w:val="20"/>
                <w:szCs w:val="20"/>
              </w:rPr>
              <w:t xml:space="preserve">Удельный </w:t>
            </w:r>
            <w:r w:rsidRPr="00D52929">
              <w:rPr>
                <w:rFonts w:ascii="Times New Roman" w:hAnsi="Times New Roman" w:cs="Times New Roman"/>
                <w:sz w:val="20"/>
                <w:szCs w:val="20"/>
              </w:rPr>
              <w:t>вес</w:t>
            </w:r>
          </w:p>
        </w:tc>
        <w:tc>
          <w:tcPr>
            <w:tcW w:w="1560" w:type="dxa"/>
          </w:tcPr>
          <w:p w:rsidR="00D52929" w:rsidRPr="00D52929" w:rsidRDefault="00D52929" w:rsidP="00D52929">
            <w:pPr>
              <w:pStyle w:val="a6"/>
              <w:ind w:left="-179" w:right="-144"/>
              <w:jc w:val="center"/>
              <w:rPr>
                <w:rFonts w:ascii="Times New Roman" w:hAnsi="Times New Roman" w:cs="Times New Roman"/>
                <w:sz w:val="20"/>
                <w:szCs w:val="20"/>
              </w:rPr>
            </w:pPr>
            <w:r>
              <w:rPr>
                <w:rFonts w:ascii="Times New Roman" w:hAnsi="Times New Roman" w:cs="Times New Roman"/>
                <w:sz w:val="20"/>
                <w:szCs w:val="20"/>
              </w:rPr>
              <w:t>Количество населения трудоспо</w:t>
            </w:r>
            <w:r w:rsidRPr="00D52929">
              <w:rPr>
                <w:rFonts w:ascii="Times New Roman" w:hAnsi="Times New Roman" w:cs="Times New Roman"/>
                <w:sz w:val="20"/>
                <w:szCs w:val="20"/>
              </w:rPr>
              <w:t>собного возраста</w:t>
            </w:r>
          </w:p>
        </w:tc>
        <w:tc>
          <w:tcPr>
            <w:tcW w:w="992" w:type="dxa"/>
          </w:tcPr>
          <w:p w:rsidR="00D52929" w:rsidRPr="00D52929" w:rsidRDefault="00D52929" w:rsidP="00D52929">
            <w:pPr>
              <w:pStyle w:val="a6"/>
              <w:ind w:left="-108" w:right="-108"/>
              <w:jc w:val="center"/>
              <w:rPr>
                <w:rFonts w:ascii="Times New Roman" w:hAnsi="Times New Roman" w:cs="Times New Roman"/>
                <w:sz w:val="20"/>
                <w:szCs w:val="20"/>
              </w:rPr>
            </w:pPr>
            <w:r>
              <w:rPr>
                <w:rFonts w:ascii="Times New Roman" w:hAnsi="Times New Roman" w:cs="Times New Roman"/>
                <w:sz w:val="20"/>
                <w:szCs w:val="20"/>
              </w:rPr>
              <w:t xml:space="preserve">Удельный </w:t>
            </w:r>
            <w:r w:rsidRPr="00D52929">
              <w:rPr>
                <w:rFonts w:ascii="Times New Roman" w:hAnsi="Times New Roman" w:cs="Times New Roman"/>
                <w:sz w:val="20"/>
                <w:szCs w:val="20"/>
              </w:rPr>
              <w:t>вес</w:t>
            </w:r>
          </w:p>
        </w:tc>
      </w:tr>
      <w:tr w:rsidR="00D52929" w:rsidRPr="00505BCC" w:rsidTr="00D52929">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2014</w:t>
            </w:r>
          </w:p>
        </w:tc>
        <w:tc>
          <w:tcPr>
            <w:tcW w:w="117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117 638</w:t>
            </w:r>
          </w:p>
        </w:tc>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22077</w:t>
            </w:r>
          </w:p>
        </w:tc>
        <w:tc>
          <w:tcPr>
            <w:tcW w:w="1028"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18,8</w:t>
            </w:r>
          </w:p>
        </w:tc>
        <w:tc>
          <w:tcPr>
            <w:tcW w:w="1311"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28502</w:t>
            </w:r>
          </w:p>
        </w:tc>
        <w:tc>
          <w:tcPr>
            <w:tcW w:w="957"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24,2</w:t>
            </w:r>
          </w:p>
        </w:tc>
        <w:tc>
          <w:tcPr>
            <w:tcW w:w="156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67250</w:t>
            </w:r>
          </w:p>
        </w:tc>
        <w:tc>
          <w:tcPr>
            <w:tcW w:w="992"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57,2</w:t>
            </w:r>
          </w:p>
        </w:tc>
      </w:tr>
      <w:tr w:rsidR="00D52929" w:rsidRPr="00505BCC" w:rsidTr="00D52929">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2015</w:t>
            </w:r>
          </w:p>
        </w:tc>
        <w:tc>
          <w:tcPr>
            <w:tcW w:w="117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117 868</w:t>
            </w:r>
          </w:p>
        </w:tc>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22613</w:t>
            </w:r>
          </w:p>
        </w:tc>
        <w:tc>
          <w:tcPr>
            <w:tcW w:w="1028"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19,2</w:t>
            </w:r>
          </w:p>
        </w:tc>
        <w:tc>
          <w:tcPr>
            <w:tcW w:w="1311"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28155</w:t>
            </w:r>
          </w:p>
        </w:tc>
        <w:tc>
          <w:tcPr>
            <w:tcW w:w="957"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23,9</w:t>
            </w:r>
          </w:p>
        </w:tc>
        <w:tc>
          <w:tcPr>
            <w:tcW w:w="156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66492</w:t>
            </w:r>
          </w:p>
        </w:tc>
        <w:tc>
          <w:tcPr>
            <w:tcW w:w="992"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56,4</w:t>
            </w:r>
          </w:p>
        </w:tc>
      </w:tr>
      <w:tr w:rsidR="00D52929" w:rsidRPr="00505BCC" w:rsidTr="00D52929">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2016</w:t>
            </w:r>
          </w:p>
        </w:tc>
        <w:tc>
          <w:tcPr>
            <w:tcW w:w="117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117 891</w:t>
            </w:r>
          </w:p>
        </w:tc>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23321</w:t>
            </w:r>
          </w:p>
        </w:tc>
        <w:tc>
          <w:tcPr>
            <w:tcW w:w="1028"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19,8</w:t>
            </w:r>
          </w:p>
        </w:tc>
        <w:tc>
          <w:tcPr>
            <w:tcW w:w="1311"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27685</w:t>
            </w:r>
          </w:p>
        </w:tc>
        <w:tc>
          <w:tcPr>
            <w:tcW w:w="957"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23,5</w:t>
            </w:r>
          </w:p>
        </w:tc>
        <w:tc>
          <w:tcPr>
            <w:tcW w:w="156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65163</w:t>
            </w:r>
          </w:p>
        </w:tc>
        <w:tc>
          <w:tcPr>
            <w:tcW w:w="992"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55,3</w:t>
            </w:r>
          </w:p>
        </w:tc>
      </w:tr>
      <w:tr w:rsidR="00D52929" w:rsidRPr="00505BCC" w:rsidTr="00D52929">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2017</w:t>
            </w:r>
          </w:p>
        </w:tc>
        <w:tc>
          <w:tcPr>
            <w:tcW w:w="117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117 676</w:t>
            </w:r>
          </w:p>
        </w:tc>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23872</w:t>
            </w:r>
          </w:p>
        </w:tc>
        <w:tc>
          <w:tcPr>
            <w:tcW w:w="1028"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20,3</w:t>
            </w:r>
          </w:p>
        </w:tc>
        <w:tc>
          <w:tcPr>
            <w:tcW w:w="1311"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27156</w:t>
            </w:r>
          </w:p>
        </w:tc>
        <w:tc>
          <w:tcPr>
            <w:tcW w:w="957"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23,1</w:t>
            </w:r>
          </w:p>
        </w:tc>
        <w:tc>
          <w:tcPr>
            <w:tcW w:w="156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63953</w:t>
            </w:r>
          </w:p>
        </w:tc>
        <w:tc>
          <w:tcPr>
            <w:tcW w:w="992"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54,3</w:t>
            </w:r>
          </w:p>
        </w:tc>
      </w:tr>
      <w:tr w:rsidR="00D52929" w:rsidRPr="00505BCC" w:rsidTr="00D52929">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2018</w:t>
            </w:r>
          </w:p>
        </w:tc>
        <w:tc>
          <w:tcPr>
            <w:tcW w:w="117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117 447</w:t>
            </w:r>
          </w:p>
        </w:tc>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24215</w:t>
            </w:r>
          </w:p>
        </w:tc>
        <w:tc>
          <w:tcPr>
            <w:tcW w:w="1028"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20,6</w:t>
            </w:r>
          </w:p>
        </w:tc>
        <w:tc>
          <w:tcPr>
            <w:tcW w:w="1311"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26982</w:t>
            </w:r>
          </w:p>
        </w:tc>
        <w:tc>
          <w:tcPr>
            <w:tcW w:w="957"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23,0</w:t>
            </w:r>
          </w:p>
        </w:tc>
        <w:tc>
          <w:tcPr>
            <w:tcW w:w="156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62991</w:t>
            </w:r>
          </w:p>
        </w:tc>
        <w:tc>
          <w:tcPr>
            <w:tcW w:w="992"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53,6</w:t>
            </w:r>
          </w:p>
        </w:tc>
      </w:tr>
      <w:tr w:rsidR="00D52929" w:rsidRPr="00505BCC" w:rsidTr="00D52929">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2019</w:t>
            </w:r>
          </w:p>
        </w:tc>
        <w:tc>
          <w:tcPr>
            <w:tcW w:w="117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116 884</w:t>
            </w:r>
          </w:p>
        </w:tc>
        <w:tc>
          <w:tcPr>
            <w:tcW w:w="1169"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24315</w:t>
            </w:r>
          </w:p>
        </w:tc>
        <w:tc>
          <w:tcPr>
            <w:tcW w:w="1028"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20,8</w:t>
            </w:r>
          </w:p>
        </w:tc>
        <w:tc>
          <w:tcPr>
            <w:tcW w:w="1311"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26710</w:t>
            </w:r>
          </w:p>
        </w:tc>
        <w:tc>
          <w:tcPr>
            <w:tcW w:w="957"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22,9</w:t>
            </w:r>
          </w:p>
        </w:tc>
        <w:tc>
          <w:tcPr>
            <w:tcW w:w="1560"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62073</w:t>
            </w:r>
          </w:p>
        </w:tc>
        <w:tc>
          <w:tcPr>
            <w:tcW w:w="992" w:type="dxa"/>
          </w:tcPr>
          <w:p w:rsidR="00D52929" w:rsidRPr="00D52929" w:rsidRDefault="00D52929" w:rsidP="00215711">
            <w:pPr>
              <w:pStyle w:val="a6"/>
              <w:jc w:val="center"/>
              <w:rPr>
                <w:rFonts w:ascii="Times New Roman" w:hAnsi="Times New Roman" w:cs="Times New Roman"/>
                <w:sz w:val="20"/>
                <w:szCs w:val="20"/>
              </w:rPr>
            </w:pPr>
            <w:r w:rsidRPr="00D52929">
              <w:rPr>
                <w:rFonts w:ascii="Times New Roman" w:hAnsi="Times New Roman" w:cs="Times New Roman"/>
                <w:sz w:val="20"/>
                <w:szCs w:val="20"/>
              </w:rPr>
              <w:t>53,1</w:t>
            </w:r>
          </w:p>
        </w:tc>
      </w:tr>
    </w:tbl>
    <w:p w:rsidR="004442B8" w:rsidRPr="00505BCC" w:rsidRDefault="004442B8" w:rsidP="00C6531D">
      <w:pPr>
        <w:pStyle w:val="a6"/>
        <w:rPr>
          <w:rFonts w:ascii="Times New Roman" w:hAnsi="Times New Roman" w:cs="Times New Roman"/>
          <w:i/>
          <w:iCs/>
          <w:sz w:val="28"/>
          <w:szCs w:val="28"/>
        </w:rPr>
      </w:pPr>
    </w:p>
    <w:p w:rsidR="00D52929" w:rsidRDefault="004442B8" w:rsidP="00063128">
      <w:pPr>
        <w:pStyle w:val="a6"/>
        <w:jc w:val="center"/>
        <w:rPr>
          <w:rFonts w:ascii="Times New Roman" w:hAnsi="Times New Roman" w:cs="Times New Roman"/>
          <w:bCs/>
          <w:sz w:val="28"/>
          <w:szCs w:val="28"/>
        </w:rPr>
      </w:pPr>
      <w:r w:rsidRPr="00505BCC">
        <w:rPr>
          <w:rFonts w:ascii="Times New Roman" w:hAnsi="Times New Roman" w:cs="Times New Roman"/>
          <w:bCs/>
          <w:sz w:val="28"/>
          <w:szCs w:val="28"/>
        </w:rPr>
        <w:t>Меди</w:t>
      </w:r>
      <w:r w:rsidR="00D52929">
        <w:rPr>
          <w:rFonts w:ascii="Times New Roman" w:hAnsi="Times New Roman" w:cs="Times New Roman"/>
          <w:bCs/>
          <w:sz w:val="28"/>
          <w:szCs w:val="28"/>
        </w:rPr>
        <w:t>ко-демографические показатели города</w:t>
      </w:r>
      <w:r w:rsidRPr="00505BCC">
        <w:rPr>
          <w:rFonts w:ascii="Times New Roman" w:hAnsi="Times New Roman" w:cs="Times New Roman"/>
          <w:bCs/>
          <w:sz w:val="28"/>
          <w:szCs w:val="28"/>
        </w:rPr>
        <w:t xml:space="preserve"> за 2017</w:t>
      </w:r>
      <w:r w:rsidR="00063128">
        <w:rPr>
          <w:rFonts w:ascii="Times New Roman" w:hAnsi="Times New Roman" w:cs="Times New Roman"/>
          <w:bCs/>
          <w:sz w:val="28"/>
          <w:szCs w:val="28"/>
        </w:rPr>
        <w:t xml:space="preserve"> </w:t>
      </w:r>
      <w:r w:rsidRPr="00505BCC">
        <w:rPr>
          <w:rFonts w:ascii="Times New Roman" w:hAnsi="Times New Roman" w:cs="Times New Roman"/>
          <w:bCs/>
          <w:sz w:val="28"/>
          <w:szCs w:val="28"/>
        </w:rPr>
        <w:t>-</w:t>
      </w:r>
      <w:r w:rsidR="00063128">
        <w:rPr>
          <w:rFonts w:ascii="Times New Roman" w:hAnsi="Times New Roman" w:cs="Times New Roman"/>
          <w:bCs/>
          <w:sz w:val="28"/>
          <w:szCs w:val="28"/>
        </w:rPr>
        <w:t xml:space="preserve"> </w:t>
      </w:r>
      <w:smartTag w:uri="urn:schemas-microsoft-com:office:smarttags" w:element="metricconverter">
        <w:smartTagPr>
          <w:attr w:name="ProductID" w:val="2019 г"/>
        </w:smartTagPr>
        <w:r w:rsidRPr="00505BCC">
          <w:rPr>
            <w:rFonts w:ascii="Times New Roman" w:hAnsi="Times New Roman" w:cs="Times New Roman"/>
            <w:bCs/>
            <w:sz w:val="28"/>
            <w:szCs w:val="28"/>
          </w:rPr>
          <w:t>2019 г</w:t>
        </w:r>
        <w:r w:rsidR="00D52929">
          <w:rPr>
            <w:rFonts w:ascii="Times New Roman" w:hAnsi="Times New Roman" w:cs="Times New Roman"/>
            <w:bCs/>
            <w:sz w:val="28"/>
            <w:szCs w:val="28"/>
          </w:rPr>
          <w:t>оды</w:t>
        </w:r>
      </w:smartTag>
    </w:p>
    <w:p w:rsidR="004442B8" w:rsidRPr="00505BCC" w:rsidRDefault="004442B8" w:rsidP="00C6531D">
      <w:pPr>
        <w:pStyle w:val="a6"/>
        <w:jc w:val="both"/>
        <w:rPr>
          <w:rFonts w:ascii="Times New Roman" w:hAnsi="Times New Roman" w:cs="Times New Roman"/>
          <w:bCs/>
          <w:sz w:val="28"/>
          <w:szCs w:val="28"/>
        </w:rPr>
      </w:pPr>
    </w:p>
    <w:tbl>
      <w:tblPr>
        <w:tblpPr w:leftFromText="180" w:rightFromText="180" w:vertAnchor="text" w:tblpY="1"/>
        <w:tblOverlap w:val="neve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2597"/>
        <w:gridCol w:w="2407"/>
        <w:gridCol w:w="2273"/>
        <w:gridCol w:w="2002"/>
      </w:tblGrid>
      <w:tr w:rsidR="004442B8" w:rsidRPr="00505BCC" w:rsidTr="00DE2439">
        <w:trPr>
          <w:cantSplit/>
        </w:trPr>
        <w:tc>
          <w:tcPr>
            <w:tcW w:w="1399" w:type="pct"/>
            <w:vMerge w:val="restart"/>
          </w:tcPr>
          <w:p w:rsidR="004442B8" w:rsidRPr="00D52929" w:rsidRDefault="004442B8" w:rsidP="00063128">
            <w:pPr>
              <w:pStyle w:val="a6"/>
              <w:jc w:val="center"/>
              <w:rPr>
                <w:rFonts w:ascii="Times New Roman" w:hAnsi="Times New Roman" w:cs="Times New Roman"/>
                <w:sz w:val="20"/>
                <w:szCs w:val="20"/>
              </w:rPr>
            </w:pPr>
            <w:r w:rsidRPr="00D52929">
              <w:rPr>
                <w:rFonts w:ascii="Times New Roman" w:hAnsi="Times New Roman" w:cs="Times New Roman"/>
                <w:sz w:val="20"/>
                <w:szCs w:val="20"/>
              </w:rPr>
              <w:t>Показатели</w:t>
            </w:r>
          </w:p>
        </w:tc>
        <w:tc>
          <w:tcPr>
            <w:tcW w:w="3601" w:type="pct"/>
            <w:gridSpan w:val="3"/>
            <w:vAlign w:val="center"/>
          </w:tcPr>
          <w:p w:rsidR="004442B8" w:rsidRPr="00D52929" w:rsidRDefault="00D52929"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В том числе по годам</w:t>
            </w:r>
          </w:p>
        </w:tc>
      </w:tr>
      <w:tr w:rsidR="004442B8" w:rsidRPr="00505BCC" w:rsidTr="00DE2439">
        <w:trPr>
          <w:cantSplit/>
        </w:trPr>
        <w:tc>
          <w:tcPr>
            <w:tcW w:w="0" w:type="auto"/>
            <w:vMerge/>
            <w:vAlign w:val="center"/>
          </w:tcPr>
          <w:p w:rsidR="004442B8" w:rsidRPr="00D52929" w:rsidRDefault="004442B8" w:rsidP="00DE2439">
            <w:pPr>
              <w:pStyle w:val="a6"/>
              <w:rPr>
                <w:rFonts w:ascii="Times New Roman" w:hAnsi="Times New Roman" w:cs="Times New Roman"/>
                <w:sz w:val="20"/>
                <w:szCs w:val="20"/>
              </w:rPr>
            </w:pP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2017</w:t>
            </w:r>
            <w:r w:rsidR="00E02C5B" w:rsidRPr="002E6A18">
              <w:rPr>
                <w:rFonts w:ascii="Times New Roman" w:hAnsi="Times New Roman" w:cs="Times New Roman"/>
                <w:sz w:val="20"/>
                <w:szCs w:val="20"/>
              </w:rPr>
              <w:t xml:space="preserve"> г.</w:t>
            </w:r>
          </w:p>
        </w:tc>
        <w:tc>
          <w:tcPr>
            <w:tcW w:w="1225" w:type="pct"/>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2018</w:t>
            </w:r>
            <w:r w:rsidR="00E02C5B" w:rsidRPr="002E6A18">
              <w:rPr>
                <w:rFonts w:ascii="Times New Roman" w:hAnsi="Times New Roman" w:cs="Times New Roman"/>
                <w:sz w:val="20"/>
                <w:szCs w:val="20"/>
              </w:rPr>
              <w:t xml:space="preserve"> г.</w:t>
            </w:r>
          </w:p>
        </w:tc>
        <w:tc>
          <w:tcPr>
            <w:tcW w:w="1079" w:type="pct"/>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2019</w:t>
            </w:r>
            <w:r w:rsidR="00E02C5B" w:rsidRPr="002E6A18">
              <w:rPr>
                <w:rFonts w:ascii="Times New Roman" w:hAnsi="Times New Roman" w:cs="Times New Roman"/>
                <w:sz w:val="20"/>
                <w:szCs w:val="20"/>
              </w:rPr>
              <w:t xml:space="preserve"> г.</w:t>
            </w:r>
          </w:p>
        </w:tc>
      </w:tr>
      <w:tr w:rsidR="004442B8" w:rsidRPr="00505BCC" w:rsidTr="00DE2439">
        <w:trPr>
          <w:cantSplit/>
        </w:trPr>
        <w:tc>
          <w:tcPr>
            <w:tcW w:w="0" w:type="auto"/>
            <w:vMerge/>
            <w:vAlign w:val="center"/>
          </w:tcPr>
          <w:p w:rsidR="004442B8" w:rsidRPr="00D52929" w:rsidRDefault="004442B8" w:rsidP="00DE2439">
            <w:pPr>
              <w:pStyle w:val="a6"/>
              <w:rPr>
                <w:rFonts w:ascii="Times New Roman" w:hAnsi="Times New Roman" w:cs="Times New Roman"/>
                <w:sz w:val="20"/>
                <w:szCs w:val="20"/>
              </w:rPr>
            </w:pPr>
          </w:p>
        </w:tc>
        <w:tc>
          <w:tcPr>
            <w:tcW w:w="1297" w:type="pct"/>
            <w:vAlign w:val="center"/>
          </w:tcPr>
          <w:p w:rsidR="004442B8" w:rsidRPr="00D52929" w:rsidRDefault="00D52929"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к</w:t>
            </w:r>
            <w:r w:rsidR="004442B8" w:rsidRPr="00D52929">
              <w:rPr>
                <w:rFonts w:ascii="Times New Roman" w:hAnsi="Times New Roman" w:cs="Times New Roman"/>
                <w:sz w:val="20"/>
                <w:szCs w:val="20"/>
              </w:rPr>
              <w:t>оличество</w:t>
            </w:r>
          </w:p>
        </w:tc>
        <w:tc>
          <w:tcPr>
            <w:tcW w:w="1225" w:type="pct"/>
          </w:tcPr>
          <w:p w:rsidR="004442B8" w:rsidRPr="00D52929" w:rsidRDefault="00D52929"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к</w:t>
            </w:r>
            <w:r w:rsidR="004442B8" w:rsidRPr="00D52929">
              <w:rPr>
                <w:rFonts w:ascii="Times New Roman" w:hAnsi="Times New Roman" w:cs="Times New Roman"/>
                <w:sz w:val="20"/>
                <w:szCs w:val="20"/>
              </w:rPr>
              <w:t>оличество</w:t>
            </w:r>
          </w:p>
        </w:tc>
        <w:tc>
          <w:tcPr>
            <w:tcW w:w="1079" w:type="pct"/>
          </w:tcPr>
          <w:p w:rsidR="004442B8" w:rsidRPr="00D52929" w:rsidRDefault="00D52929"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к</w:t>
            </w:r>
            <w:r w:rsidR="004442B8" w:rsidRPr="00D52929">
              <w:rPr>
                <w:rFonts w:ascii="Times New Roman" w:hAnsi="Times New Roman" w:cs="Times New Roman"/>
                <w:sz w:val="20"/>
                <w:szCs w:val="20"/>
              </w:rPr>
              <w:t>оличество</w:t>
            </w:r>
          </w:p>
        </w:tc>
      </w:tr>
      <w:tr w:rsidR="004442B8" w:rsidRPr="00505BCC" w:rsidTr="00DE2439">
        <w:trPr>
          <w:cantSplit/>
        </w:trPr>
        <w:tc>
          <w:tcPr>
            <w:tcW w:w="1399" w:type="pct"/>
          </w:tcPr>
          <w:p w:rsidR="004442B8" w:rsidRPr="00D52929" w:rsidRDefault="004442B8" w:rsidP="00D52929">
            <w:pPr>
              <w:pStyle w:val="a6"/>
              <w:jc w:val="both"/>
              <w:rPr>
                <w:rFonts w:ascii="Times New Roman" w:hAnsi="Times New Roman" w:cs="Times New Roman"/>
                <w:sz w:val="20"/>
                <w:szCs w:val="20"/>
              </w:rPr>
            </w:pPr>
            <w:r w:rsidRPr="00D52929">
              <w:rPr>
                <w:rFonts w:ascii="Times New Roman" w:hAnsi="Times New Roman" w:cs="Times New Roman"/>
                <w:sz w:val="20"/>
                <w:szCs w:val="20"/>
              </w:rPr>
              <w:t>Общая численность</w:t>
            </w: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117 676</w:t>
            </w:r>
          </w:p>
        </w:tc>
        <w:tc>
          <w:tcPr>
            <w:tcW w:w="1225"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117 446</w:t>
            </w:r>
          </w:p>
        </w:tc>
        <w:tc>
          <w:tcPr>
            <w:tcW w:w="1079"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116884</w:t>
            </w:r>
          </w:p>
        </w:tc>
      </w:tr>
      <w:tr w:rsidR="004442B8" w:rsidRPr="00505BCC" w:rsidTr="00DE2439">
        <w:trPr>
          <w:cantSplit/>
        </w:trPr>
        <w:tc>
          <w:tcPr>
            <w:tcW w:w="1399" w:type="pct"/>
          </w:tcPr>
          <w:p w:rsidR="004442B8" w:rsidRPr="00D52929" w:rsidRDefault="004442B8" w:rsidP="00D52929">
            <w:pPr>
              <w:pStyle w:val="a6"/>
              <w:jc w:val="both"/>
              <w:rPr>
                <w:rFonts w:ascii="Times New Roman" w:hAnsi="Times New Roman" w:cs="Times New Roman"/>
                <w:sz w:val="20"/>
                <w:szCs w:val="20"/>
              </w:rPr>
            </w:pPr>
            <w:r w:rsidRPr="00D52929">
              <w:rPr>
                <w:rFonts w:ascii="Times New Roman" w:hAnsi="Times New Roman" w:cs="Times New Roman"/>
                <w:sz w:val="20"/>
                <w:szCs w:val="20"/>
              </w:rPr>
              <w:t>Мужчин</w:t>
            </w: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53726</w:t>
            </w:r>
          </w:p>
        </w:tc>
        <w:tc>
          <w:tcPr>
            <w:tcW w:w="1225"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53474</w:t>
            </w:r>
          </w:p>
        </w:tc>
        <w:tc>
          <w:tcPr>
            <w:tcW w:w="1079"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53172</w:t>
            </w:r>
          </w:p>
        </w:tc>
      </w:tr>
      <w:tr w:rsidR="004442B8" w:rsidRPr="00505BCC" w:rsidTr="00D52929">
        <w:trPr>
          <w:cantSplit/>
          <w:trHeight w:val="206"/>
        </w:trPr>
        <w:tc>
          <w:tcPr>
            <w:tcW w:w="1399" w:type="pct"/>
          </w:tcPr>
          <w:p w:rsidR="004442B8" w:rsidRPr="00D52929" w:rsidRDefault="004442B8" w:rsidP="00D52929">
            <w:pPr>
              <w:pStyle w:val="a6"/>
              <w:jc w:val="both"/>
              <w:rPr>
                <w:rFonts w:ascii="Times New Roman" w:hAnsi="Times New Roman" w:cs="Times New Roman"/>
                <w:sz w:val="20"/>
                <w:szCs w:val="20"/>
              </w:rPr>
            </w:pPr>
            <w:r w:rsidRPr="00D52929">
              <w:rPr>
                <w:rFonts w:ascii="Times New Roman" w:hAnsi="Times New Roman" w:cs="Times New Roman"/>
                <w:sz w:val="20"/>
                <w:szCs w:val="20"/>
              </w:rPr>
              <w:t>Женщин</w:t>
            </w: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64142</w:t>
            </w:r>
          </w:p>
        </w:tc>
        <w:tc>
          <w:tcPr>
            <w:tcW w:w="1225"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64102</w:t>
            </w:r>
          </w:p>
        </w:tc>
        <w:tc>
          <w:tcPr>
            <w:tcW w:w="1079"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63712</w:t>
            </w:r>
          </w:p>
        </w:tc>
      </w:tr>
      <w:tr w:rsidR="004442B8" w:rsidRPr="00505BCC" w:rsidTr="00DE2439">
        <w:trPr>
          <w:cantSplit/>
        </w:trPr>
        <w:tc>
          <w:tcPr>
            <w:tcW w:w="1399" w:type="pct"/>
          </w:tcPr>
          <w:p w:rsidR="004442B8" w:rsidRPr="00D52929" w:rsidRDefault="004442B8" w:rsidP="00D52929">
            <w:pPr>
              <w:pStyle w:val="a6"/>
              <w:jc w:val="both"/>
              <w:rPr>
                <w:rFonts w:ascii="Times New Roman" w:hAnsi="Times New Roman" w:cs="Times New Roman"/>
                <w:sz w:val="20"/>
                <w:szCs w:val="20"/>
              </w:rPr>
            </w:pPr>
            <w:r w:rsidRPr="00D52929">
              <w:rPr>
                <w:rFonts w:ascii="Times New Roman" w:hAnsi="Times New Roman" w:cs="Times New Roman"/>
                <w:sz w:val="20"/>
                <w:szCs w:val="20"/>
              </w:rPr>
              <w:t>Трудоспособный возраст</w:t>
            </w: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63953</w:t>
            </w:r>
          </w:p>
        </w:tc>
        <w:tc>
          <w:tcPr>
            <w:tcW w:w="1225"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62991</w:t>
            </w:r>
          </w:p>
        </w:tc>
        <w:tc>
          <w:tcPr>
            <w:tcW w:w="1079"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62073</w:t>
            </w:r>
          </w:p>
        </w:tc>
      </w:tr>
      <w:tr w:rsidR="004442B8" w:rsidRPr="00505BCC" w:rsidTr="00DE2439">
        <w:trPr>
          <w:cantSplit/>
        </w:trPr>
        <w:tc>
          <w:tcPr>
            <w:tcW w:w="1399" w:type="pct"/>
          </w:tcPr>
          <w:p w:rsidR="004442B8" w:rsidRPr="00D52929" w:rsidRDefault="004442B8" w:rsidP="00D52929">
            <w:pPr>
              <w:pStyle w:val="a6"/>
              <w:jc w:val="both"/>
              <w:rPr>
                <w:rFonts w:ascii="Times New Roman" w:hAnsi="Times New Roman" w:cs="Times New Roman"/>
                <w:sz w:val="20"/>
                <w:szCs w:val="20"/>
              </w:rPr>
            </w:pPr>
            <w:r w:rsidRPr="00D52929">
              <w:rPr>
                <w:rFonts w:ascii="Times New Roman" w:hAnsi="Times New Roman" w:cs="Times New Roman"/>
                <w:sz w:val="20"/>
                <w:szCs w:val="20"/>
              </w:rPr>
              <w:t>Старше трудоспособного возраста</w:t>
            </w: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32201</w:t>
            </w:r>
          </w:p>
        </w:tc>
        <w:tc>
          <w:tcPr>
            <w:tcW w:w="1225"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32552</w:t>
            </w:r>
          </w:p>
        </w:tc>
        <w:tc>
          <w:tcPr>
            <w:tcW w:w="1079"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32801</w:t>
            </w:r>
          </w:p>
        </w:tc>
      </w:tr>
      <w:tr w:rsidR="004442B8" w:rsidRPr="00505BCC" w:rsidTr="00D52929">
        <w:trPr>
          <w:cantSplit/>
          <w:trHeight w:val="261"/>
        </w:trPr>
        <w:tc>
          <w:tcPr>
            <w:tcW w:w="1399" w:type="pct"/>
          </w:tcPr>
          <w:p w:rsidR="004442B8" w:rsidRPr="00D52929" w:rsidRDefault="004442B8" w:rsidP="00D52929">
            <w:pPr>
              <w:pStyle w:val="a6"/>
              <w:jc w:val="both"/>
              <w:rPr>
                <w:rFonts w:ascii="Times New Roman" w:hAnsi="Times New Roman" w:cs="Times New Roman"/>
                <w:sz w:val="20"/>
                <w:szCs w:val="20"/>
              </w:rPr>
            </w:pPr>
            <w:r w:rsidRPr="00D52929">
              <w:rPr>
                <w:rFonts w:ascii="Times New Roman" w:hAnsi="Times New Roman" w:cs="Times New Roman"/>
                <w:sz w:val="20"/>
                <w:szCs w:val="20"/>
              </w:rPr>
              <w:t xml:space="preserve">Женщин фертильного возраста </w:t>
            </w: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27156</w:t>
            </w:r>
          </w:p>
        </w:tc>
        <w:tc>
          <w:tcPr>
            <w:tcW w:w="1225"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26982</w:t>
            </w:r>
          </w:p>
        </w:tc>
        <w:tc>
          <w:tcPr>
            <w:tcW w:w="1079"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26710</w:t>
            </w:r>
          </w:p>
        </w:tc>
      </w:tr>
      <w:tr w:rsidR="004442B8" w:rsidRPr="00505BCC" w:rsidTr="00D52929">
        <w:trPr>
          <w:cantSplit/>
          <w:trHeight w:val="70"/>
        </w:trPr>
        <w:tc>
          <w:tcPr>
            <w:tcW w:w="1399" w:type="pct"/>
          </w:tcPr>
          <w:p w:rsidR="004442B8" w:rsidRPr="00D52929" w:rsidRDefault="004442B8" w:rsidP="00D52929">
            <w:pPr>
              <w:pStyle w:val="a6"/>
              <w:jc w:val="both"/>
              <w:rPr>
                <w:rFonts w:ascii="Times New Roman" w:hAnsi="Times New Roman" w:cs="Times New Roman"/>
                <w:sz w:val="20"/>
                <w:szCs w:val="20"/>
              </w:rPr>
            </w:pPr>
            <w:r w:rsidRPr="00D52929">
              <w:rPr>
                <w:rFonts w:ascii="Times New Roman" w:hAnsi="Times New Roman" w:cs="Times New Roman"/>
                <w:sz w:val="20"/>
                <w:szCs w:val="20"/>
              </w:rPr>
              <w:t>Дети (0-14)</w:t>
            </w: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20481</w:t>
            </w:r>
          </w:p>
        </w:tc>
        <w:tc>
          <w:tcPr>
            <w:tcW w:w="1225"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20775</w:t>
            </w:r>
          </w:p>
        </w:tc>
        <w:tc>
          <w:tcPr>
            <w:tcW w:w="1079"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20711</w:t>
            </w:r>
          </w:p>
        </w:tc>
      </w:tr>
      <w:tr w:rsidR="004442B8" w:rsidRPr="00505BCC" w:rsidTr="00DE2439">
        <w:trPr>
          <w:cantSplit/>
        </w:trPr>
        <w:tc>
          <w:tcPr>
            <w:tcW w:w="1399" w:type="pct"/>
          </w:tcPr>
          <w:p w:rsidR="004442B8" w:rsidRPr="00D52929" w:rsidRDefault="004442B8" w:rsidP="00D52929">
            <w:pPr>
              <w:pStyle w:val="a6"/>
              <w:jc w:val="both"/>
              <w:rPr>
                <w:rFonts w:ascii="Times New Roman" w:hAnsi="Times New Roman" w:cs="Times New Roman"/>
                <w:sz w:val="20"/>
                <w:szCs w:val="20"/>
              </w:rPr>
            </w:pPr>
            <w:r w:rsidRPr="00D52929">
              <w:rPr>
                <w:rFonts w:ascii="Times New Roman" w:hAnsi="Times New Roman" w:cs="Times New Roman"/>
                <w:sz w:val="20"/>
                <w:szCs w:val="20"/>
              </w:rPr>
              <w:t>Подростки (15-17)</w:t>
            </w: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3391</w:t>
            </w:r>
          </w:p>
        </w:tc>
        <w:tc>
          <w:tcPr>
            <w:tcW w:w="1225"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3440</w:t>
            </w:r>
          </w:p>
        </w:tc>
        <w:tc>
          <w:tcPr>
            <w:tcW w:w="1079"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3604</w:t>
            </w:r>
          </w:p>
        </w:tc>
      </w:tr>
      <w:tr w:rsidR="004442B8" w:rsidRPr="00505BCC" w:rsidTr="00DE2439">
        <w:trPr>
          <w:cantSplit/>
        </w:trPr>
        <w:tc>
          <w:tcPr>
            <w:tcW w:w="1399" w:type="pct"/>
          </w:tcPr>
          <w:p w:rsidR="004442B8" w:rsidRPr="00D52929" w:rsidRDefault="004442B8" w:rsidP="00D52929">
            <w:pPr>
              <w:pStyle w:val="a6"/>
              <w:jc w:val="both"/>
              <w:rPr>
                <w:rFonts w:ascii="Times New Roman" w:hAnsi="Times New Roman" w:cs="Times New Roman"/>
                <w:sz w:val="20"/>
                <w:szCs w:val="20"/>
              </w:rPr>
            </w:pPr>
            <w:r w:rsidRPr="00D52929">
              <w:rPr>
                <w:rFonts w:ascii="Times New Roman" w:hAnsi="Times New Roman" w:cs="Times New Roman"/>
                <w:sz w:val="20"/>
                <w:szCs w:val="20"/>
              </w:rPr>
              <w:t>Взрослые (18 и старше)</w:t>
            </w:r>
          </w:p>
        </w:tc>
        <w:tc>
          <w:tcPr>
            <w:tcW w:w="1297"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93804</w:t>
            </w:r>
          </w:p>
        </w:tc>
        <w:tc>
          <w:tcPr>
            <w:tcW w:w="1225"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93231</w:t>
            </w:r>
          </w:p>
        </w:tc>
        <w:tc>
          <w:tcPr>
            <w:tcW w:w="1079" w:type="pct"/>
            <w:vAlign w:val="center"/>
          </w:tcPr>
          <w:p w:rsidR="004442B8" w:rsidRPr="00D52929" w:rsidRDefault="004442B8" w:rsidP="00D52929">
            <w:pPr>
              <w:pStyle w:val="a6"/>
              <w:jc w:val="center"/>
              <w:rPr>
                <w:rFonts w:ascii="Times New Roman" w:hAnsi="Times New Roman" w:cs="Times New Roman"/>
                <w:sz w:val="20"/>
                <w:szCs w:val="20"/>
              </w:rPr>
            </w:pPr>
            <w:r w:rsidRPr="00D52929">
              <w:rPr>
                <w:rFonts w:ascii="Times New Roman" w:hAnsi="Times New Roman" w:cs="Times New Roman"/>
                <w:sz w:val="20"/>
                <w:szCs w:val="20"/>
              </w:rPr>
              <w:t>92569</w:t>
            </w:r>
          </w:p>
        </w:tc>
      </w:tr>
    </w:tbl>
    <w:p w:rsidR="004442B8" w:rsidRDefault="004442B8" w:rsidP="00C6531D">
      <w:pPr>
        <w:pStyle w:val="a6"/>
        <w:rPr>
          <w:rFonts w:ascii="Times New Roman" w:hAnsi="Times New Roman" w:cs="Times New Roman"/>
          <w:sz w:val="28"/>
          <w:szCs w:val="28"/>
        </w:rPr>
      </w:pP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Количество женщин фертильного возраста в абсолютных цифрах уменьшилось за три года на 446 человек, удельный вес их среди населения города также продолжает падать с 23,1</w:t>
      </w:r>
      <w:r w:rsidR="00063128">
        <w:rPr>
          <w:rFonts w:ascii="Times New Roman" w:hAnsi="Times New Roman" w:cs="Times New Roman"/>
          <w:sz w:val="28"/>
          <w:szCs w:val="28"/>
        </w:rPr>
        <w:t xml:space="preserve"> </w:t>
      </w:r>
      <w:r w:rsidRPr="00505BCC">
        <w:rPr>
          <w:rFonts w:ascii="Times New Roman" w:hAnsi="Times New Roman" w:cs="Times New Roman"/>
          <w:sz w:val="28"/>
          <w:szCs w:val="28"/>
        </w:rPr>
        <w:t>% в 2017 году до 22,9</w:t>
      </w:r>
      <w:r w:rsidR="00063128">
        <w:rPr>
          <w:rFonts w:ascii="Times New Roman" w:hAnsi="Times New Roman" w:cs="Times New Roman"/>
          <w:sz w:val="28"/>
          <w:szCs w:val="28"/>
        </w:rPr>
        <w:t xml:space="preserve"> </w:t>
      </w:r>
      <w:r w:rsidRPr="00505BCC">
        <w:rPr>
          <w:rFonts w:ascii="Times New Roman" w:hAnsi="Times New Roman" w:cs="Times New Roman"/>
          <w:sz w:val="28"/>
          <w:szCs w:val="28"/>
        </w:rPr>
        <w:t>%</w:t>
      </w:r>
      <w:r w:rsidR="00063128">
        <w:rPr>
          <w:rFonts w:ascii="Times New Roman" w:hAnsi="Times New Roman" w:cs="Times New Roman"/>
          <w:sz w:val="28"/>
          <w:szCs w:val="28"/>
        </w:rPr>
        <w:t xml:space="preserve"> </w:t>
      </w:r>
      <w:r w:rsidRPr="00505BCC">
        <w:rPr>
          <w:rFonts w:ascii="Times New Roman" w:hAnsi="Times New Roman" w:cs="Times New Roman"/>
          <w:sz w:val="28"/>
          <w:szCs w:val="28"/>
        </w:rPr>
        <w:t>в 2019 году. Таким образом, демографические показатели ухудшаются. Что ка</w:t>
      </w:r>
      <w:r w:rsidR="00063128">
        <w:rPr>
          <w:rFonts w:ascii="Times New Roman" w:hAnsi="Times New Roman" w:cs="Times New Roman"/>
          <w:sz w:val="28"/>
          <w:szCs w:val="28"/>
        </w:rPr>
        <w:t>сается трудового потенциала в городе</w:t>
      </w:r>
      <w:r w:rsidRPr="00505BCC">
        <w:rPr>
          <w:rFonts w:ascii="Times New Roman" w:hAnsi="Times New Roman" w:cs="Times New Roman"/>
          <w:sz w:val="28"/>
          <w:szCs w:val="28"/>
        </w:rPr>
        <w:t xml:space="preserve">, то количество трудоспособного населения продолжает также уменьшаться, с 63953 в 2017 году до 62073 в 2019 году. В определении уровня  здоровья населения наиболее объективным показателем является демографическая ситуация, складывающаяся на территории. </w:t>
      </w:r>
    </w:p>
    <w:p w:rsidR="00D52929" w:rsidRPr="00505BCC" w:rsidRDefault="00D52929" w:rsidP="004442B8">
      <w:pPr>
        <w:pStyle w:val="a6"/>
        <w:rPr>
          <w:rFonts w:ascii="Times New Roman" w:hAnsi="Times New Roman" w:cs="Times New Roman"/>
          <w:sz w:val="28"/>
          <w:szCs w:val="28"/>
        </w:rPr>
      </w:pPr>
    </w:p>
    <w:p w:rsidR="004442B8" w:rsidRPr="00CC10FD" w:rsidRDefault="004442B8" w:rsidP="00063128">
      <w:pPr>
        <w:pStyle w:val="a6"/>
        <w:jc w:val="center"/>
        <w:rPr>
          <w:rFonts w:ascii="Times New Roman" w:hAnsi="Times New Roman" w:cs="Times New Roman"/>
          <w:sz w:val="28"/>
          <w:szCs w:val="28"/>
        </w:rPr>
      </w:pPr>
      <w:r w:rsidRPr="00CC10FD">
        <w:rPr>
          <w:rFonts w:ascii="Times New Roman" w:hAnsi="Times New Roman" w:cs="Times New Roman"/>
          <w:sz w:val="28"/>
          <w:szCs w:val="28"/>
        </w:rPr>
        <w:t xml:space="preserve">Раздел </w:t>
      </w:r>
      <w:r w:rsidRPr="00CC10FD">
        <w:rPr>
          <w:rFonts w:ascii="Times New Roman" w:hAnsi="Times New Roman" w:cs="Times New Roman"/>
          <w:sz w:val="28"/>
          <w:szCs w:val="28"/>
          <w:lang w:val="en-US"/>
        </w:rPr>
        <w:t>IV</w:t>
      </w:r>
      <w:r w:rsidRPr="00CC10FD">
        <w:rPr>
          <w:rFonts w:ascii="Times New Roman" w:hAnsi="Times New Roman" w:cs="Times New Roman"/>
          <w:sz w:val="28"/>
          <w:szCs w:val="28"/>
        </w:rPr>
        <w:t>. Заболеваемость и смертность населения</w:t>
      </w:r>
      <w:r w:rsidR="00063128">
        <w:rPr>
          <w:rFonts w:ascii="Times New Roman" w:hAnsi="Times New Roman" w:cs="Times New Roman"/>
          <w:sz w:val="28"/>
          <w:szCs w:val="28"/>
        </w:rPr>
        <w:t xml:space="preserve"> </w:t>
      </w:r>
      <w:r w:rsidRPr="00CC10FD">
        <w:rPr>
          <w:rFonts w:ascii="Times New Roman" w:hAnsi="Times New Roman" w:cs="Times New Roman"/>
          <w:sz w:val="28"/>
          <w:szCs w:val="28"/>
        </w:rPr>
        <w:t>города от неинфекционных заболеваний в 2014-2018 годах</w:t>
      </w:r>
    </w:p>
    <w:p w:rsidR="004442B8" w:rsidRDefault="004442B8" w:rsidP="00D52929">
      <w:pPr>
        <w:pStyle w:val="a6"/>
        <w:spacing w:line="240" w:lineRule="exact"/>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1913"/>
        <w:gridCol w:w="1914"/>
        <w:gridCol w:w="1914"/>
        <w:gridCol w:w="1914"/>
        <w:gridCol w:w="1915"/>
      </w:tblGrid>
      <w:tr w:rsidR="007F0522" w:rsidTr="00C6531D">
        <w:tc>
          <w:tcPr>
            <w:tcW w:w="9571" w:type="dxa"/>
            <w:gridSpan w:val="5"/>
          </w:tcPr>
          <w:p w:rsidR="007F0522" w:rsidRPr="007F0522" w:rsidRDefault="007F0522" w:rsidP="007F0522">
            <w:pPr>
              <w:pStyle w:val="a6"/>
              <w:spacing w:line="240" w:lineRule="exact"/>
              <w:jc w:val="center"/>
              <w:rPr>
                <w:rFonts w:ascii="Times New Roman" w:hAnsi="Times New Roman" w:cs="Times New Roman"/>
                <w:sz w:val="20"/>
                <w:szCs w:val="20"/>
              </w:rPr>
            </w:pPr>
            <w:r w:rsidRPr="007F0522">
              <w:rPr>
                <w:rFonts w:ascii="Times New Roman" w:hAnsi="Times New Roman" w:cs="Times New Roman"/>
                <w:bCs/>
                <w:iCs/>
                <w:sz w:val="20"/>
                <w:szCs w:val="20"/>
              </w:rPr>
              <w:t>Общая заболеваемость населения на 100 тыс. населения по годам</w:t>
            </w:r>
          </w:p>
        </w:tc>
      </w:tr>
      <w:tr w:rsidR="007F0522" w:rsidTr="00C6531D">
        <w:tc>
          <w:tcPr>
            <w:tcW w:w="1914"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2014</w:t>
            </w:r>
            <w:r w:rsidR="00E02C5B" w:rsidRPr="002E6A18">
              <w:rPr>
                <w:rFonts w:ascii="Times New Roman" w:hAnsi="Times New Roman" w:cs="Times New Roman"/>
                <w:sz w:val="20"/>
                <w:szCs w:val="20"/>
              </w:rPr>
              <w:t xml:space="preserve"> г.</w:t>
            </w:r>
          </w:p>
        </w:tc>
        <w:tc>
          <w:tcPr>
            <w:tcW w:w="1914"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2015</w:t>
            </w:r>
            <w:r w:rsidR="00E02C5B" w:rsidRPr="002E6A18">
              <w:rPr>
                <w:rFonts w:ascii="Times New Roman" w:hAnsi="Times New Roman" w:cs="Times New Roman"/>
                <w:sz w:val="20"/>
                <w:szCs w:val="20"/>
              </w:rPr>
              <w:t xml:space="preserve"> г.</w:t>
            </w:r>
          </w:p>
        </w:tc>
        <w:tc>
          <w:tcPr>
            <w:tcW w:w="1914"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2016</w:t>
            </w:r>
            <w:r w:rsidR="00E02C5B" w:rsidRPr="002E6A18">
              <w:rPr>
                <w:rFonts w:ascii="Times New Roman" w:hAnsi="Times New Roman" w:cs="Times New Roman"/>
                <w:sz w:val="20"/>
                <w:szCs w:val="20"/>
              </w:rPr>
              <w:t xml:space="preserve"> г.</w:t>
            </w:r>
          </w:p>
        </w:tc>
        <w:tc>
          <w:tcPr>
            <w:tcW w:w="1914"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2017</w:t>
            </w:r>
            <w:r w:rsidR="00E02C5B" w:rsidRPr="002E6A18">
              <w:rPr>
                <w:rFonts w:ascii="Times New Roman" w:hAnsi="Times New Roman" w:cs="Times New Roman"/>
                <w:sz w:val="20"/>
                <w:szCs w:val="20"/>
              </w:rPr>
              <w:t xml:space="preserve"> г.</w:t>
            </w:r>
          </w:p>
        </w:tc>
        <w:tc>
          <w:tcPr>
            <w:tcW w:w="1915"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2018</w:t>
            </w:r>
            <w:r w:rsidR="00E02C5B" w:rsidRPr="002E6A18">
              <w:rPr>
                <w:rFonts w:ascii="Times New Roman" w:hAnsi="Times New Roman" w:cs="Times New Roman"/>
                <w:sz w:val="20"/>
                <w:szCs w:val="20"/>
              </w:rPr>
              <w:t xml:space="preserve"> г.</w:t>
            </w:r>
          </w:p>
        </w:tc>
      </w:tr>
      <w:tr w:rsidR="007F0522" w:rsidTr="00C6531D">
        <w:tc>
          <w:tcPr>
            <w:tcW w:w="1914"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167576</w:t>
            </w:r>
          </w:p>
        </w:tc>
        <w:tc>
          <w:tcPr>
            <w:tcW w:w="1914"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163457</w:t>
            </w:r>
          </w:p>
        </w:tc>
        <w:tc>
          <w:tcPr>
            <w:tcW w:w="1914"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156204</w:t>
            </w:r>
          </w:p>
        </w:tc>
        <w:tc>
          <w:tcPr>
            <w:tcW w:w="1914"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183911</w:t>
            </w:r>
          </w:p>
        </w:tc>
        <w:tc>
          <w:tcPr>
            <w:tcW w:w="1915"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174434</w:t>
            </w:r>
          </w:p>
        </w:tc>
      </w:tr>
      <w:tr w:rsidR="007F0522" w:rsidRPr="007F0522" w:rsidTr="00C6531D">
        <w:tc>
          <w:tcPr>
            <w:tcW w:w="9571" w:type="dxa"/>
            <w:gridSpan w:val="5"/>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bCs/>
                <w:iCs/>
                <w:sz w:val="20"/>
                <w:szCs w:val="20"/>
              </w:rPr>
              <w:t>Общая заболеваемость насе</w:t>
            </w:r>
            <w:r>
              <w:rPr>
                <w:rFonts w:ascii="Times New Roman" w:hAnsi="Times New Roman" w:cs="Times New Roman"/>
                <w:bCs/>
                <w:iCs/>
                <w:sz w:val="20"/>
                <w:szCs w:val="20"/>
              </w:rPr>
              <w:t xml:space="preserve">ления трудоспособного возраста </w:t>
            </w:r>
            <w:r w:rsidRPr="007F0522">
              <w:rPr>
                <w:rFonts w:ascii="Times New Roman" w:hAnsi="Times New Roman" w:cs="Times New Roman"/>
                <w:bCs/>
                <w:iCs/>
                <w:sz w:val="20"/>
                <w:szCs w:val="20"/>
              </w:rPr>
              <w:t>на 100 тыс. населения по годам</w:t>
            </w:r>
          </w:p>
        </w:tc>
      </w:tr>
      <w:tr w:rsidR="007F0522" w:rsidRPr="007F0522" w:rsidTr="00C6531D">
        <w:tc>
          <w:tcPr>
            <w:tcW w:w="1914"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2014</w:t>
            </w:r>
            <w:r w:rsidR="00E02C5B" w:rsidRPr="002E6A18">
              <w:rPr>
                <w:rFonts w:ascii="Times New Roman" w:hAnsi="Times New Roman" w:cs="Times New Roman"/>
                <w:sz w:val="20"/>
                <w:szCs w:val="20"/>
              </w:rPr>
              <w:t xml:space="preserve"> г.</w:t>
            </w:r>
          </w:p>
        </w:tc>
        <w:tc>
          <w:tcPr>
            <w:tcW w:w="1914"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2015</w:t>
            </w:r>
            <w:r w:rsidR="00E02C5B" w:rsidRPr="002E6A18">
              <w:rPr>
                <w:rFonts w:ascii="Times New Roman" w:hAnsi="Times New Roman" w:cs="Times New Roman"/>
                <w:sz w:val="20"/>
                <w:szCs w:val="20"/>
              </w:rPr>
              <w:t xml:space="preserve"> г.</w:t>
            </w:r>
          </w:p>
        </w:tc>
        <w:tc>
          <w:tcPr>
            <w:tcW w:w="1914"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2016</w:t>
            </w:r>
            <w:r w:rsidR="00E02C5B" w:rsidRPr="002E6A18">
              <w:rPr>
                <w:rFonts w:ascii="Times New Roman" w:hAnsi="Times New Roman" w:cs="Times New Roman"/>
                <w:sz w:val="20"/>
                <w:szCs w:val="20"/>
              </w:rPr>
              <w:t xml:space="preserve"> г.</w:t>
            </w:r>
          </w:p>
        </w:tc>
        <w:tc>
          <w:tcPr>
            <w:tcW w:w="1914"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2017</w:t>
            </w:r>
            <w:r w:rsidR="00E02C5B" w:rsidRPr="002E6A18">
              <w:rPr>
                <w:rFonts w:ascii="Times New Roman" w:hAnsi="Times New Roman" w:cs="Times New Roman"/>
                <w:sz w:val="20"/>
                <w:szCs w:val="20"/>
              </w:rPr>
              <w:t xml:space="preserve"> г.</w:t>
            </w:r>
          </w:p>
        </w:tc>
        <w:tc>
          <w:tcPr>
            <w:tcW w:w="1915" w:type="dxa"/>
            <w:vAlign w:val="center"/>
          </w:tcPr>
          <w:p w:rsidR="007F0522" w:rsidRPr="007F0522" w:rsidRDefault="007F0522" w:rsidP="007F0522">
            <w:pPr>
              <w:pStyle w:val="a6"/>
              <w:jc w:val="center"/>
              <w:rPr>
                <w:rFonts w:ascii="Times New Roman" w:hAnsi="Times New Roman" w:cs="Times New Roman"/>
                <w:bCs/>
                <w:iCs/>
                <w:sz w:val="20"/>
                <w:szCs w:val="20"/>
              </w:rPr>
            </w:pPr>
            <w:r w:rsidRPr="007F0522">
              <w:rPr>
                <w:rFonts w:ascii="Times New Roman" w:hAnsi="Times New Roman" w:cs="Times New Roman"/>
                <w:bCs/>
                <w:iCs/>
                <w:sz w:val="20"/>
                <w:szCs w:val="20"/>
              </w:rPr>
              <w:t>2018</w:t>
            </w:r>
            <w:r w:rsidR="00E02C5B" w:rsidRPr="002E6A18">
              <w:rPr>
                <w:rFonts w:ascii="Times New Roman" w:hAnsi="Times New Roman" w:cs="Times New Roman"/>
                <w:sz w:val="20"/>
                <w:szCs w:val="20"/>
              </w:rPr>
              <w:t xml:space="preserve"> г.</w:t>
            </w:r>
          </w:p>
        </w:tc>
      </w:tr>
      <w:tr w:rsidR="007F0522" w:rsidRPr="007F0522" w:rsidTr="00C6531D">
        <w:tc>
          <w:tcPr>
            <w:tcW w:w="1914"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118978,4</w:t>
            </w:r>
          </w:p>
        </w:tc>
        <w:tc>
          <w:tcPr>
            <w:tcW w:w="1914"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133271,7</w:t>
            </w:r>
          </w:p>
        </w:tc>
        <w:tc>
          <w:tcPr>
            <w:tcW w:w="1914"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116665,9</w:t>
            </w:r>
          </w:p>
        </w:tc>
        <w:tc>
          <w:tcPr>
            <w:tcW w:w="1914"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145991,6</w:t>
            </w:r>
          </w:p>
        </w:tc>
        <w:tc>
          <w:tcPr>
            <w:tcW w:w="1915" w:type="dxa"/>
            <w:vAlign w:val="bottom"/>
          </w:tcPr>
          <w:p w:rsidR="007F0522" w:rsidRPr="007F0522" w:rsidRDefault="007F0522" w:rsidP="007F0522">
            <w:pPr>
              <w:pStyle w:val="a6"/>
              <w:jc w:val="center"/>
              <w:rPr>
                <w:rFonts w:ascii="Times New Roman" w:hAnsi="Times New Roman" w:cs="Times New Roman"/>
                <w:sz w:val="20"/>
                <w:szCs w:val="20"/>
              </w:rPr>
            </w:pPr>
            <w:r w:rsidRPr="007F0522">
              <w:rPr>
                <w:rFonts w:ascii="Times New Roman" w:hAnsi="Times New Roman" w:cs="Times New Roman"/>
                <w:sz w:val="20"/>
                <w:szCs w:val="20"/>
              </w:rPr>
              <w:t>131146,8</w:t>
            </w:r>
          </w:p>
        </w:tc>
      </w:tr>
    </w:tbl>
    <w:p w:rsidR="007F0522" w:rsidRPr="00E02C5B" w:rsidRDefault="007F0522" w:rsidP="00E02C5B">
      <w:pPr>
        <w:pStyle w:val="a6"/>
        <w:spacing w:line="240" w:lineRule="exact"/>
        <w:jc w:val="center"/>
        <w:rPr>
          <w:rFonts w:ascii="Times New Roman" w:hAnsi="Times New Roman" w:cs="Times New Roman"/>
          <w:sz w:val="28"/>
          <w:szCs w:val="28"/>
        </w:rPr>
      </w:pPr>
    </w:p>
    <w:p w:rsidR="004442B8" w:rsidRPr="00505BCC" w:rsidRDefault="004442B8" w:rsidP="005C61A1">
      <w:pPr>
        <w:pStyle w:val="a6"/>
        <w:tabs>
          <w:tab w:val="left" w:pos="4820"/>
        </w:tabs>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Своевременная диагностика и </w:t>
      </w:r>
      <w:proofErr w:type="spellStart"/>
      <w:r>
        <w:rPr>
          <w:rFonts w:ascii="Times New Roman" w:hAnsi="Times New Roman" w:cs="Times New Roman"/>
          <w:sz w:val="28"/>
          <w:szCs w:val="28"/>
        </w:rPr>
        <w:t>выявляемость</w:t>
      </w:r>
      <w:proofErr w:type="spellEnd"/>
      <w:r w:rsidRPr="00505BCC">
        <w:rPr>
          <w:rFonts w:ascii="Times New Roman" w:hAnsi="Times New Roman" w:cs="Times New Roman"/>
          <w:sz w:val="28"/>
          <w:szCs w:val="28"/>
        </w:rPr>
        <w:t xml:space="preserve"> заболеваемости населения города является показателем позитивных результатов проводимой диспансеризации отдельных групп взрослого населения города, повышения доступности медицинской помощи для населения, улучшения диагностики, материально-технического оснащения медицинских организаций.</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В структуре заболеваемости взрослого населения города неинфекционными заболеваниями в 2018 году преобладают болезни органов дыхания (23,4</w:t>
      </w:r>
      <w:r w:rsidR="00063128">
        <w:rPr>
          <w:rFonts w:ascii="Times New Roman" w:hAnsi="Times New Roman" w:cs="Times New Roman"/>
          <w:sz w:val="28"/>
          <w:szCs w:val="28"/>
        </w:rPr>
        <w:t xml:space="preserve"> </w:t>
      </w:r>
      <w:r w:rsidRPr="00505BCC">
        <w:rPr>
          <w:rFonts w:ascii="Times New Roman" w:hAnsi="Times New Roman" w:cs="Times New Roman"/>
          <w:sz w:val="28"/>
          <w:szCs w:val="28"/>
        </w:rPr>
        <w:t xml:space="preserve">%), болезни </w:t>
      </w:r>
      <w:r>
        <w:rPr>
          <w:rFonts w:ascii="Times New Roman" w:hAnsi="Times New Roman" w:cs="Times New Roman"/>
          <w:sz w:val="28"/>
          <w:szCs w:val="28"/>
        </w:rPr>
        <w:t>системы кровообращения (11,5</w:t>
      </w:r>
      <w:r w:rsidR="0006312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05BCC">
        <w:rPr>
          <w:rFonts w:ascii="Times New Roman" w:hAnsi="Times New Roman" w:cs="Times New Roman"/>
          <w:sz w:val="28"/>
          <w:szCs w:val="28"/>
        </w:rPr>
        <w:t>и болезни мочеполовой системы (7,6</w:t>
      </w:r>
      <w:r w:rsidR="00063128">
        <w:rPr>
          <w:rFonts w:ascii="Times New Roman" w:hAnsi="Times New Roman" w:cs="Times New Roman"/>
          <w:sz w:val="28"/>
          <w:szCs w:val="28"/>
        </w:rPr>
        <w:t xml:space="preserve"> </w:t>
      </w:r>
      <w:r w:rsidRPr="00505BCC">
        <w:rPr>
          <w:rFonts w:ascii="Times New Roman" w:hAnsi="Times New Roman" w:cs="Times New Roman"/>
          <w:sz w:val="28"/>
          <w:szCs w:val="28"/>
        </w:rPr>
        <w:t>%).</w:t>
      </w:r>
    </w:p>
    <w:p w:rsidR="00CC10FD" w:rsidRPr="00505BCC" w:rsidRDefault="00CC10FD" w:rsidP="00E02C5B">
      <w:pPr>
        <w:pStyle w:val="a6"/>
        <w:spacing w:line="240" w:lineRule="exact"/>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1416"/>
        <w:gridCol w:w="1416"/>
        <w:gridCol w:w="1395"/>
        <w:gridCol w:w="1417"/>
        <w:gridCol w:w="1320"/>
      </w:tblGrid>
      <w:tr w:rsidR="004442B8" w:rsidRPr="007514F0" w:rsidTr="00DE2439">
        <w:trPr>
          <w:trHeight w:val="135"/>
        </w:trPr>
        <w:tc>
          <w:tcPr>
            <w:tcW w:w="2587" w:type="dxa"/>
            <w:vMerge w:val="restart"/>
          </w:tcPr>
          <w:p w:rsidR="004442B8" w:rsidRPr="00E02C5B" w:rsidRDefault="004442B8" w:rsidP="00E02C5B">
            <w:pPr>
              <w:pStyle w:val="a6"/>
              <w:jc w:val="both"/>
              <w:rPr>
                <w:rFonts w:ascii="Times New Roman" w:hAnsi="Times New Roman" w:cs="Times New Roman"/>
                <w:sz w:val="20"/>
                <w:szCs w:val="20"/>
              </w:rPr>
            </w:pPr>
            <w:r w:rsidRPr="00E02C5B">
              <w:rPr>
                <w:rFonts w:ascii="Times New Roman" w:hAnsi="Times New Roman" w:cs="Times New Roman"/>
                <w:bCs/>
                <w:iCs/>
                <w:sz w:val="20"/>
                <w:szCs w:val="20"/>
              </w:rPr>
              <w:t>Наименование классов болезней</w:t>
            </w:r>
          </w:p>
        </w:tc>
        <w:tc>
          <w:tcPr>
            <w:tcW w:w="7336" w:type="dxa"/>
            <w:gridSpan w:val="5"/>
          </w:tcPr>
          <w:p w:rsidR="004442B8" w:rsidRPr="00E02C5B" w:rsidRDefault="004442B8" w:rsidP="00063128">
            <w:pPr>
              <w:pStyle w:val="a6"/>
              <w:jc w:val="center"/>
              <w:rPr>
                <w:rFonts w:ascii="Times New Roman" w:hAnsi="Times New Roman" w:cs="Times New Roman"/>
                <w:sz w:val="20"/>
                <w:szCs w:val="20"/>
              </w:rPr>
            </w:pPr>
            <w:r w:rsidRPr="00E02C5B">
              <w:rPr>
                <w:rFonts w:ascii="Times New Roman" w:hAnsi="Times New Roman" w:cs="Times New Roman"/>
                <w:bCs/>
                <w:iCs/>
                <w:sz w:val="20"/>
                <w:szCs w:val="20"/>
              </w:rPr>
              <w:t>Заболеваемость на 100 тыс</w:t>
            </w:r>
            <w:r w:rsidR="00063128">
              <w:rPr>
                <w:rFonts w:ascii="Times New Roman" w:hAnsi="Times New Roman" w:cs="Times New Roman"/>
                <w:bCs/>
                <w:iCs/>
                <w:sz w:val="20"/>
                <w:szCs w:val="20"/>
              </w:rPr>
              <w:t>.</w:t>
            </w:r>
            <w:r w:rsidRPr="00E02C5B">
              <w:rPr>
                <w:rFonts w:ascii="Times New Roman" w:hAnsi="Times New Roman" w:cs="Times New Roman"/>
                <w:bCs/>
                <w:iCs/>
                <w:sz w:val="20"/>
                <w:szCs w:val="20"/>
              </w:rPr>
              <w:t xml:space="preserve"> населения</w:t>
            </w:r>
          </w:p>
        </w:tc>
      </w:tr>
      <w:tr w:rsidR="004442B8" w:rsidRPr="00505BCC" w:rsidTr="00DE2439">
        <w:trPr>
          <w:trHeight w:val="135"/>
        </w:trPr>
        <w:tc>
          <w:tcPr>
            <w:tcW w:w="2587" w:type="dxa"/>
            <w:vMerge/>
          </w:tcPr>
          <w:p w:rsidR="004442B8" w:rsidRPr="00E02C5B" w:rsidRDefault="004442B8" w:rsidP="00E02C5B">
            <w:pPr>
              <w:pStyle w:val="a6"/>
              <w:jc w:val="both"/>
              <w:rPr>
                <w:rFonts w:ascii="Times New Roman" w:hAnsi="Times New Roman" w:cs="Times New Roman"/>
                <w:sz w:val="20"/>
                <w:szCs w:val="20"/>
              </w:rPr>
            </w:pPr>
          </w:p>
        </w:tc>
        <w:tc>
          <w:tcPr>
            <w:tcW w:w="1490"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2014</w:t>
            </w:r>
            <w:r w:rsidR="00E02C5B" w:rsidRPr="002E6A18">
              <w:rPr>
                <w:rFonts w:ascii="Times New Roman" w:hAnsi="Times New Roman" w:cs="Times New Roman"/>
                <w:sz w:val="20"/>
                <w:szCs w:val="20"/>
              </w:rPr>
              <w:t xml:space="preserve"> г.</w:t>
            </w:r>
          </w:p>
        </w:tc>
        <w:tc>
          <w:tcPr>
            <w:tcW w:w="1491"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2015</w:t>
            </w:r>
            <w:r w:rsidR="00E02C5B" w:rsidRPr="002E6A18">
              <w:rPr>
                <w:rFonts w:ascii="Times New Roman" w:hAnsi="Times New Roman" w:cs="Times New Roman"/>
                <w:sz w:val="20"/>
                <w:szCs w:val="20"/>
              </w:rPr>
              <w:t xml:space="preserve"> г.</w:t>
            </w:r>
          </w:p>
        </w:tc>
        <w:tc>
          <w:tcPr>
            <w:tcW w:w="1479"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2016</w:t>
            </w:r>
            <w:r w:rsidR="00E02C5B" w:rsidRPr="002E6A18">
              <w:rPr>
                <w:rFonts w:ascii="Times New Roman" w:hAnsi="Times New Roman" w:cs="Times New Roman"/>
                <w:sz w:val="20"/>
                <w:szCs w:val="20"/>
              </w:rPr>
              <w:t xml:space="preserve"> г.</w:t>
            </w:r>
          </w:p>
        </w:tc>
        <w:tc>
          <w:tcPr>
            <w:tcW w:w="1492"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2017</w:t>
            </w:r>
            <w:r w:rsidR="00E02C5B" w:rsidRPr="002E6A18">
              <w:rPr>
                <w:rFonts w:ascii="Times New Roman" w:hAnsi="Times New Roman" w:cs="Times New Roman"/>
                <w:sz w:val="20"/>
                <w:szCs w:val="20"/>
              </w:rPr>
              <w:t xml:space="preserve"> г.</w:t>
            </w:r>
          </w:p>
        </w:tc>
        <w:tc>
          <w:tcPr>
            <w:tcW w:w="1384"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2018</w:t>
            </w:r>
            <w:r w:rsidR="00E02C5B" w:rsidRPr="002E6A18">
              <w:rPr>
                <w:rFonts w:ascii="Times New Roman" w:hAnsi="Times New Roman" w:cs="Times New Roman"/>
                <w:sz w:val="20"/>
                <w:szCs w:val="20"/>
              </w:rPr>
              <w:t xml:space="preserve"> г.</w:t>
            </w:r>
          </w:p>
        </w:tc>
      </w:tr>
      <w:tr w:rsidR="004442B8" w:rsidRPr="00505BCC" w:rsidTr="00DE2439">
        <w:tc>
          <w:tcPr>
            <w:tcW w:w="2587" w:type="dxa"/>
          </w:tcPr>
          <w:p w:rsidR="004442B8" w:rsidRPr="00E02C5B" w:rsidRDefault="004442B8" w:rsidP="00E02C5B">
            <w:pPr>
              <w:pStyle w:val="a6"/>
              <w:jc w:val="both"/>
              <w:rPr>
                <w:rFonts w:ascii="Times New Roman" w:hAnsi="Times New Roman" w:cs="Times New Roman"/>
                <w:sz w:val="20"/>
                <w:szCs w:val="20"/>
              </w:rPr>
            </w:pPr>
            <w:r w:rsidRPr="00E02C5B">
              <w:rPr>
                <w:rFonts w:ascii="Times New Roman" w:hAnsi="Times New Roman" w:cs="Times New Roman"/>
                <w:sz w:val="20"/>
                <w:szCs w:val="20"/>
              </w:rPr>
              <w:t>Болезни органов дыхания</w:t>
            </w:r>
          </w:p>
        </w:tc>
        <w:tc>
          <w:tcPr>
            <w:tcW w:w="1490"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411,6</w:t>
            </w:r>
          </w:p>
        </w:tc>
        <w:tc>
          <w:tcPr>
            <w:tcW w:w="1491"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396,9</w:t>
            </w:r>
          </w:p>
        </w:tc>
        <w:tc>
          <w:tcPr>
            <w:tcW w:w="1479"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409</w:t>
            </w:r>
          </w:p>
        </w:tc>
        <w:tc>
          <w:tcPr>
            <w:tcW w:w="1492"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381,8</w:t>
            </w:r>
          </w:p>
        </w:tc>
        <w:tc>
          <w:tcPr>
            <w:tcW w:w="1384"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408,8</w:t>
            </w:r>
          </w:p>
        </w:tc>
      </w:tr>
      <w:tr w:rsidR="004442B8" w:rsidRPr="00505BCC" w:rsidTr="00DE2439">
        <w:tc>
          <w:tcPr>
            <w:tcW w:w="2587" w:type="dxa"/>
          </w:tcPr>
          <w:p w:rsidR="004442B8" w:rsidRPr="00E02C5B" w:rsidRDefault="004442B8" w:rsidP="00E02C5B">
            <w:pPr>
              <w:pStyle w:val="a6"/>
              <w:jc w:val="both"/>
              <w:rPr>
                <w:rFonts w:ascii="Times New Roman" w:hAnsi="Times New Roman" w:cs="Times New Roman"/>
                <w:sz w:val="20"/>
                <w:szCs w:val="20"/>
              </w:rPr>
            </w:pPr>
            <w:r w:rsidRPr="00E02C5B">
              <w:rPr>
                <w:rFonts w:ascii="Times New Roman" w:hAnsi="Times New Roman" w:cs="Times New Roman"/>
                <w:sz w:val="20"/>
                <w:szCs w:val="20"/>
              </w:rPr>
              <w:t>Болезни системы кровообращения</w:t>
            </w:r>
          </w:p>
        </w:tc>
        <w:tc>
          <w:tcPr>
            <w:tcW w:w="1490"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200,6</w:t>
            </w:r>
          </w:p>
        </w:tc>
        <w:tc>
          <w:tcPr>
            <w:tcW w:w="1491"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201,3</w:t>
            </w:r>
          </w:p>
        </w:tc>
        <w:tc>
          <w:tcPr>
            <w:tcW w:w="1479"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185,7</w:t>
            </w:r>
          </w:p>
        </w:tc>
        <w:tc>
          <w:tcPr>
            <w:tcW w:w="1492"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310,9</w:t>
            </w:r>
          </w:p>
        </w:tc>
        <w:tc>
          <w:tcPr>
            <w:tcW w:w="1384"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200,9</w:t>
            </w:r>
          </w:p>
        </w:tc>
      </w:tr>
      <w:tr w:rsidR="004442B8" w:rsidRPr="00505BCC" w:rsidTr="00DE2439">
        <w:tc>
          <w:tcPr>
            <w:tcW w:w="2587" w:type="dxa"/>
          </w:tcPr>
          <w:p w:rsidR="004442B8" w:rsidRPr="00E02C5B" w:rsidRDefault="004442B8" w:rsidP="00E02C5B">
            <w:pPr>
              <w:pStyle w:val="a6"/>
              <w:jc w:val="both"/>
              <w:rPr>
                <w:rFonts w:ascii="Times New Roman" w:hAnsi="Times New Roman" w:cs="Times New Roman"/>
                <w:sz w:val="20"/>
                <w:szCs w:val="20"/>
              </w:rPr>
            </w:pPr>
            <w:r w:rsidRPr="00E02C5B">
              <w:rPr>
                <w:rFonts w:ascii="Times New Roman" w:hAnsi="Times New Roman" w:cs="Times New Roman"/>
                <w:sz w:val="20"/>
                <w:szCs w:val="20"/>
              </w:rPr>
              <w:t>Сахарный диабет</w:t>
            </w:r>
          </w:p>
        </w:tc>
        <w:tc>
          <w:tcPr>
            <w:tcW w:w="1490"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28,6</w:t>
            </w:r>
          </w:p>
        </w:tc>
        <w:tc>
          <w:tcPr>
            <w:tcW w:w="1491"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29,9</w:t>
            </w:r>
          </w:p>
        </w:tc>
        <w:tc>
          <w:tcPr>
            <w:tcW w:w="1479"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24,1</w:t>
            </w:r>
          </w:p>
        </w:tc>
        <w:tc>
          <w:tcPr>
            <w:tcW w:w="1492"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25,3</w:t>
            </w:r>
          </w:p>
        </w:tc>
        <w:tc>
          <w:tcPr>
            <w:tcW w:w="1384"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26,6</w:t>
            </w:r>
          </w:p>
        </w:tc>
      </w:tr>
      <w:tr w:rsidR="004442B8" w:rsidRPr="00505BCC" w:rsidTr="00DE2439">
        <w:tc>
          <w:tcPr>
            <w:tcW w:w="2587" w:type="dxa"/>
          </w:tcPr>
          <w:p w:rsidR="004442B8" w:rsidRPr="00E02C5B" w:rsidRDefault="004442B8" w:rsidP="00E02C5B">
            <w:pPr>
              <w:pStyle w:val="a6"/>
              <w:jc w:val="both"/>
              <w:rPr>
                <w:rFonts w:ascii="Times New Roman" w:hAnsi="Times New Roman" w:cs="Times New Roman"/>
                <w:sz w:val="20"/>
                <w:szCs w:val="20"/>
              </w:rPr>
            </w:pPr>
            <w:r w:rsidRPr="00E02C5B">
              <w:rPr>
                <w:rFonts w:ascii="Times New Roman" w:hAnsi="Times New Roman" w:cs="Times New Roman"/>
                <w:sz w:val="20"/>
                <w:szCs w:val="20"/>
              </w:rPr>
              <w:t>Болезни мочеполовых органов</w:t>
            </w:r>
          </w:p>
        </w:tc>
        <w:tc>
          <w:tcPr>
            <w:tcW w:w="1490"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128</w:t>
            </w:r>
          </w:p>
        </w:tc>
        <w:tc>
          <w:tcPr>
            <w:tcW w:w="1491"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131,1</w:t>
            </w:r>
          </w:p>
        </w:tc>
        <w:tc>
          <w:tcPr>
            <w:tcW w:w="1479"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125,2</w:t>
            </w:r>
          </w:p>
        </w:tc>
        <w:tc>
          <w:tcPr>
            <w:tcW w:w="1492"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127,6</w:t>
            </w:r>
          </w:p>
        </w:tc>
        <w:tc>
          <w:tcPr>
            <w:tcW w:w="1384"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131,8</w:t>
            </w:r>
          </w:p>
        </w:tc>
      </w:tr>
      <w:tr w:rsidR="004442B8" w:rsidRPr="00505BCC" w:rsidTr="00DE2439">
        <w:tc>
          <w:tcPr>
            <w:tcW w:w="2587" w:type="dxa"/>
          </w:tcPr>
          <w:p w:rsidR="004442B8" w:rsidRPr="00E02C5B" w:rsidRDefault="00C6531D" w:rsidP="00E02C5B">
            <w:pPr>
              <w:pStyle w:val="a6"/>
              <w:jc w:val="both"/>
              <w:rPr>
                <w:rFonts w:ascii="Times New Roman" w:hAnsi="Times New Roman" w:cs="Times New Roman"/>
                <w:sz w:val="20"/>
                <w:szCs w:val="20"/>
              </w:rPr>
            </w:pPr>
            <w:r w:rsidRPr="00E02C5B">
              <w:rPr>
                <w:rFonts w:ascii="Times New Roman" w:hAnsi="Times New Roman" w:cs="Times New Roman"/>
                <w:sz w:val="20"/>
                <w:szCs w:val="20"/>
              </w:rPr>
              <w:t>Злокачественные новообразования</w:t>
            </w:r>
          </w:p>
        </w:tc>
        <w:tc>
          <w:tcPr>
            <w:tcW w:w="1490"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28,2</w:t>
            </w:r>
          </w:p>
        </w:tc>
        <w:tc>
          <w:tcPr>
            <w:tcW w:w="1491"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32,6</w:t>
            </w:r>
          </w:p>
        </w:tc>
        <w:tc>
          <w:tcPr>
            <w:tcW w:w="1479"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31,4</w:t>
            </w:r>
          </w:p>
        </w:tc>
        <w:tc>
          <w:tcPr>
            <w:tcW w:w="1492"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33,2</w:t>
            </w:r>
          </w:p>
        </w:tc>
        <w:tc>
          <w:tcPr>
            <w:tcW w:w="1384"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34,1</w:t>
            </w:r>
          </w:p>
        </w:tc>
      </w:tr>
      <w:tr w:rsidR="004442B8" w:rsidRPr="00505BCC" w:rsidTr="00DE2439">
        <w:trPr>
          <w:trHeight w:val="323"/>
        </w:trPr>
        <w:tc>
          <w:tcPr>
            <w:tcW w:w="2587" w:type="dxa"/>
          </w:tcPr>
          <w:p w:rsidR="004442B8" w:rsidRPr="00E02C5B" w:rsidRDefault="004442B8" w:rsidP="00E02C5B">
            <w:pPr>
              <w:pStyle w:val="a6"/>
              <w:jc w:val="both"/>
              <w:rPr>
                <w:rFonts w:ascii="Times New Roman" w:hAnsi="Times New Roman" w:cs="Times New Roman"/>
                <w:sz w:val="20"/>
                <w:szCs w:val="20"/>
              </w:rPr>
            </w:pPr>
            <w:r w:rsidRPr="00E02C5B">
              <w:rPr>
                <w:rFonts w:ascii="Times New Roman" w:hAnsi="Times New Roman" w:cs="Times New Roman"/>
                <w:sz w:val="20"/>
                <w:szCs w:val="20"/>
              </w:rPr>
              <w:t>Наркологические заболевания</w:t>
            </w:r>
          </w:p>
        </w:tc>
        <w:tc>
          <w:tcPr>
            <w:tcW w:w="1490"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29,9</w:t>
            </w:r>
          </w:p>
        </w:tc>
        <w:tc>
          <w:tcPr>
            <w:tcW w:w="1491"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29,5</w:t>
            </w:r>
          </w:p>
        </w:tc>
        <w:tc>
          <w:tcPr>
            <w:tcW w:w="1479"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29,4</w:t>
            </w:r>
          </w:p>
        </w:tc>
        <w:tc>
          <w:tcPr>
            <w:tcW w:w="1492"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21,5</w:t>
            </w:r>
          </w:p>
        </w:tc>
        <w:tc>
          <w:tcPr>
            <w:tcW w:w="1384"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21</w:t>
            </w:r>
          </w:p>
        </w:tc>
      </w:tr>
      <w:tr w:rsidR="004442B8" w:rsidRPr="00505BCC" w:rsidTr="00E02C5B">
        <w:trPr>
          <w:trHeight w:val="163"/>
        </w:trPr>
        <w:tc>
          <w:tcPr>
            <w:tcW w:w="2587" w:type="dxa"/>
          </w:tcPr>
          <w:p w:rsidR="004442B8" w:rsidRPr="00E02C5B" w:rsidRDefault="004442B8" w:rsidP="00E02C5B">
            <w:pPr>
              <w:pStyle w:val="a6"/>
              <w:jc w:val="both"/>
              <w:rPr>
                <w:rFonts w:ascii="Times New Roman" w:hAnsi="Times New Roman" w:cs="Times New Roman"/>
                <w:sz w:val="20"/>
                <w:szCs w:val="20"/>
              </w:rPr>
            </w:pPr>
            <w:r w:rsidRPr="00E02C5B">
              <w:rPr>
                <w:rFonts w:ascii="Times New Roman" w:hAnsi="Times New Roman" w:cs="Times New Roman"/>
                <w:sz w:val="20"/>
                <w:szCs w:val="20"/>
              </w:rPr>
              <w:t>Всего</w:t>
            </w:r>
          </w:p>
        </w:tc>
        <w:tc>
          <w:tcPr>
            <w:tcW w:w="1490"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1675,7</w:t>
            </w:r>
          </w:p>
        </w:tc>
        <w:tc>
          <w:tcPr>
            <w:tcW w:w="1491"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1634,5</w:t>
            </w:r>
          </w:p>
        </w:tc>
        <w:tc>
          <w:tcPr>
            <w:tcW w:w="1479"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1562</w:t>
            </w:r>
          </w:p>
        </w:tc>
        <w:tc>
          <w:tcPr>
            <w:tcW w:w="1492"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1839,1</w:t>
            </w:r>
          </w:p>
        </w:tc>
        <w:tc>
          <w:tcPr>
            <w:tcW w:w="1384" w:type="dxa"/>
          </w:tcPr>
          <w:p w:rsidR="004442B8" w:rsidRPr="00E02C5B" w:rsidRDefault="004442B8"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1744,3</w:t>
            </w:r>
          </w:p>
        </w:tc>
      </w:tr>
    </w:tbl>
    <w:p w:rsidR="008F3A71" w:rsidRDefault="008F3A71" w:rsidP="00E02C5B">
      <w:pPr>
        <w:pStyle w:val="a6"/>
        <w:spacing w:line="240" w:lineRule="exact"/>
        <w:ind w:firstLine="709"/>
        <w:jc w:val="both"/>
        <w:rPr>
          <w:rFonts w:ascii="Times New Roman" w:hAnsi="Times New Roman" w:cs="Times New Roman"/>
          <w:sz w:val="28"/>
          <w:szCs w:val="28"/>
        </w:rPr>
      </w:pP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Данные, представленные в таблице, свидетельствуют о росте заболеваемости взрослого населения города неинфекционными заболеваниями на 1 тыс. взрослого населения за последние 5 лет, по всем перечисленным классам болезней, кроме заболеваний наркологического профиля.</w:t>
      </w:r>
    </w:p>
    <w:p w:rsidR="004442B8" w:rsidRPr="00505BCC" w:rsidRDefault="004442B8" w:rsidP="00E02C5B">
      <w:pPr>
        <w:pStyle w:val="a6"/>
        <w:spacing w:line="240" w:lineRule="exact"/>
        <w:rPr>
          <w:rFonts w:ascii="Times New Roman" w:hAnsi="Times New Roman" w:cs="Times New Roman"/>
          <w:sz w:val="28"/>
          <w:szCs w:val="28"/>
          <w:highlight w:val="yellow"/>
        </w:rPr>
      </w:pPr>
    </w:p>
    <w:p w:rsidR="00063128" w:rsidRDefault="004442B8" w:rsidP="00063128">
      <w:pPr>
        <w:pStyle w:val="a6"/>
        <w:jc w:val="center"/>
        <w:rPr>
          <w:rFonts w:ascii="Times New Roman" w:hAnsi="Times New Roman" w:cs="Times New Roman"/>
          <w:sz w:val="28"/>
          <w:szCs w:val="28"/>
        </w:rPr>
      </w:pPr>
      <w:r w:rsidRPr="00505BCC">
        <w:rPr>
          <w:rFonts w:ascii="Times New Roman" w:hAnsi="Times New Roman" w:cs="Times New Roman"/>
          <w:sz w:val="28"/>
          <w:szCs w:val="28"/>
        </w:rPr>
        <w:t>СРАВНИТЕЛЬНАЯ ДИНАМИКА</w:t>
      </w:r>
    </w:p>
    <w:p w:rsidR="004442B8" w:rsidRDefault="004442B8" w:rsidP="00063128">
      <w:pPr>
        <w:pStyle w:val="a6"/>
        <w:jc w:val="center"/>
        <w:rPr>
          <w:rFonts w:ascii="Times New Roman" w:hAnsi="Times New Roman" w:cs="Times New Roman"/>
          <w:sz w:val="28"/>
          <w:szCs w:val="28"/>
        </w:rPr>
      </w:pPr>
      <w:r w:rsidRPr="00505BCC">
        <w:rPr>
          <w:rFonts w:ascii="Times New Roman" w:hAnsi="Times New Roman" w:cs="Times New Roman"/>
          <w:sz w:val="28"/>
          <w:szCs w:val="28"/>
        </w:rPr>
        <w:t>показателя общей смертности населения города на 1 тыс. населения по основным классам болезней</w:t>
      </w:r>
      <w:r w:rsidR="00CC10FD">
        <w:rPr>
          <w:rFonts w:ascii="Times New Roman" w:hAnsi="Times New Roman" w:cs="Times New Roman"/>
          <w:sz w:val="28"/>
          <w:szCs w:val="28"/>
        </w:rPr>
        <w:t xml:space="preserve"> </w:t>
      </w:r>
      <w:r w:rsidRPr="00505BCC">
        <w:rPr>
          <w:rFonts w:ascii="Times New Roman" w:hAnsi="Times New Roman" w:cs="Times New Roman"/>
          <w:sz w:val="28"/>
          <w:szCs w:val="28"/>
        </w:rPr>
        <w:t>(случаев)</w:t>
      </w:r>
    </w:p>
    <w:p w:rsidR="00E02C5B" w:rsidRPr="00CC10FD" w:rsidRDefault="00E02C5B" w:rsidP="00E02C5B">
      <w:pPr>
        <w:pStyle w:val="a6"/>
        <w:spacing w:line="240" w:lineRule="exact"/>
        <w:jc w:val="center"/>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8"/>
        <w:gridCol w:w="1212"/>
        <w:gridCol w:w="1212"/>
        <w:gridCol w:w="1212"/>
        <w:gridCol w:w="1212"/>
        <w:gridCol w:w="1213"/>
      </w:tblGrid>
      <w:tr w:rsidR="004442B8" w:rsidRPr="00505BCC" w:rsidTr="00E02C5B">
        <w:trPr>
          <w:trHeight w:val="135"/>
        </w:trPr>
        <w:tc>
          <w:tcPr>
            <w:tcW w:w="3508" w:type="dxa"/>
            <w:vMerge w:val="restart"/>
          </w:tcPr>
          <w:p w:rsidR="004442B8" w:rsidRPr="00E02C5B" w:rsidRDefault="004442B8" w:rsidP="00DE2439">
            <w:pPr>
              <w:pStyle w:val="a6"/>
              <w:rPr>
                <w:rFonts w:ascii="Times New Roman" w:hAnsi="Times New Roman" w:cs="Times New Roman"/>
                <w:sz w:val="20"/>
                <w:szCs w:val="20"/>
              </w:rPr>
            </w:pPr>
            <w:r w:rsidRPr="00E02C5B">
              <w:rPr>
                <w:rFonts w:ascii="Times New Roman" w:hAnsi="Times New Roman" w:cs="Times New Roman"/>
                <w:bCs/>
                <w:iCs/>
                <w:sz w:val="20"/>
                <w:szCs w:val="20"/>
              </w:rPr>
              <w:t>Наименование классов болезней</w:t>
            </w:r>
          </w:p>
        </w:tc>
        <w:tc>
          <w:tcPr>
            <w:tcW w:w="6061" w:type="dxa"/>
            <w:gridSpan w:val="5"/>
          </w:tcPr>
          <w:p w:rsidR="004442B8" w:rsidRPr="00E02C5B" w:rsidRDefault="004442B8" w:rsidP="00E02C5B">
            <w:pPr>
              <w:pStyle w:val="a6"/>
              <w:jc w:val="center"/>
              <w:rPr>
                <w:rFonts w:ascii="Times New Roman" w:hAnsi="Times New Roman" w:cs="Times New Roman"/>
                <w:bCs/>
                <w:sz w:val="20"/>
                <w:szCs w:val="20"/>
              </w:rPr>
            </w:pPr>
            <w:r w:rsidRPr="00E02C5B">
              <w:rPr>
                <w:rFonts w:ascii="Times New Roman" w:hAnsi="Times New Roman" w:cs="Times New Roman"/>
                <w:bCs/>
                <w:sz w:val="20"/>
                <w:szCs w:val="20"/>
              </w:rPr>
              <w:t>Значение показателя общей смертности населения города Невинномысска на 1 тыс. населения по годам</w:t>
            </w:r>
          </w:p>
        </w:tc>
      </w:tr>
      <w:tr w:rsidR="00E02C5B" w:rsidRPr="00505BCC" w:rsidTr="00496102">
        <w:trPr>
          <w:trHeight w:val="135"/>
        </w:trPr>
        <w:tc>
          <w:tcPr>
            <w:tcW w:w="3508" w:type="dxa"/>
            <w:vMerge/>
          </w:tcPr>
          <w:p w:rsidR="00E02C5B" w:rsidRPr="00E02C5B" w:rsidRDefault="00E02C5B" w:rsidP="00DE2439">
            <w:pPr>
              <w:pStyle w:val="a6"/>
              <w:rPr>
                <w:rFonts w:ascii="Times New Roman" w:hAnsi="Times New Roman" w:cs="Times New Roman"/>
                <w:sz w:val="20"/>
                <w:szCs w:val="20"/>
              </w:rPr>
            </w:pPr>
          </w:p>
        </w:tc>
        <w:tc>
          <w:tcPr>
            <w:tcW w:w="1212" w:type="dxa"/>
          </w:tcPr>
          <w:p w:rsidR="00E02C5B" w:rsidRPr="00E02C5B" w:rsidRDefault="00E02C5B"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2014 г.</w:t>
            </w:r>
          </w:p>
        </w:tc>
        <w:tc>
          <w:tcPr>
            <w:tcW w:w="1212" w:type="dxa"/>
          </w:tcPr>
          <w:p w:rsidR="00E02C5B" w:rsidRPr="00E02C5B" w:rsidRDefault="00E02C5B"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2015 г.</w:t>
            </w:r>
          </w:p>
        </w:tc>
        <w:tc>
          <w:tcPr>
            <w:tcW w:w="1212" w:type="dxa"/>
          </w:tcPr>
          <w:p w:rsidR="00E02C5B" w:rsidRPr="00E02C5B" w:rsidRDefault="00E02C5B"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2016 г.</w:t>
            </w:r>
          </w:p>
        </w:tc>
        <w:tc>
          <w:tcPr>
            <w:tcW w:w="1212" w:type="dxa"/>
          </w:tcPr>
          <w:p w:rsidR="00E02C5B" w:rsidRPr="00E02C5B" w:rsidRDefault="00E02C5B"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2017 г.</w:t>
            </w:r>
          </w:p>
        </w:tc>
        <w:tc>
          <w:tcPr>
            <w:tcW w:w="1213" w:type="dxa"/>
          </w:tcPr>
          <w:p w:rsidR="00E02C5B" w:rsidRPr="00E02C5B" w:rsidRDefault="00E02C5B" w:rsidP="00E02C5B">
            <w:pPr>
              <w:pStyle w:val="a6"/>
              <w:jc w:val="center"/>
              <w:rPr>
                <w:rFonts w:ascii="Times New Roman" w:hAnsi="Times New Roman" w:cs="Times New Roman"/>
                <w:sz w:val="20"/>
                <w:szCs w:val="20"/>
              </w:rPr>
            </w:pPr>
            <w:r w:rsidRPr="00E02C5B">
              <w:rPr>
                <w:rFonts w:ascii="Times New Roman" w:hAnsi="Times New Roman" w:cs="Times New Roman"/>
                <w:sz w:val="20"/>
                <w:szCs w:val="20"/>
              </w:rPr>
              <w:t>2018 г.</w:t>
            </w:r>
          </w:p>
        </w:tc>
      </w:tr>
      <w:tr w:rsidR="00E02C5B" w:rsidRPr="00505BCC" w:rsidTr="00496102">
        <w:trPr>
          <w:trHeight w:val="135"/>
        </w:trPr>
        <w:tc>
          <w:tcPr>
            <w:tcW w:w="3508" w:type="dxa"/>
          </w:tcPr>
          <w:p w:rsidR="00E02C5B" w:rsidRPr="00E02C5B" w:rsidRDefault="00E02C5B" w:rsidP="00496102">
            <w:pPr>
              <w:pStyle w:val="a6"/>
              <w:rPr>
                <w:rFonts w:ascii="Times New Roman" w:hAnsi="Times New Roman" w:cs="Times New Roman"/>
                <w:sz w:val="20"/>
                <w:szCs w:val="20"/>
              </w:rPr>
            </w:pPr>
            <w:r w:rsidRPr="00E02C5B">
              <w:rPr>
                <w:rFonts w:ascii="Times New Roman" w:hAnsi="Times New Roman" w:cs="Times New Roman"/>
                <w:sz w:val="20"/>
                <w:szCs w:val="20"/>
              </w:rPr>
              <w:t>Болезни органов дыхания</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0,3</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0,3</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0,3</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0,3</w:t>
            </w:r>
          </w:p>
        </w:tc>
        <w:tc>
          <w:tcPr>
            <w:tcW w:w="1213"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0,4</w:t>
            </w:r>
          </w:p>
        </w:tc>
      </w:tr>
      <w:tr w:rsidR="00E02C5B" w:rsidRPr="00505BCC" w:rsidTr="00496102">
        <w:trPr>
          <w:trHeight w:val="135"/>
        </w:trPr>
        <w:tc>
          <w:tcPr>
            <w:tcW w:w="3508" w:type="dxa"/>
          </w:tcPr>
          <w:p w:rsidR="00E02C5B" w:rsidRPr="00E02C5B" w:rsidRDefault="00E02C5B" w:rsidP="00496102">
            <w:pPr>
              <w:pStyle w:val="a6"/>
              <w:jc w:val="both"/>
              <w:rPr>
                <w:rFonts w:ascii="Times New Roman" w:hAnsi="Times New Roman" w:cs="Times New Roman"/>
                <w:sz w:val="20"/>
                <w:szCs w:val="20"/>
              </w:rPr>
            </w:pPr>
            <w:r w:rsidRPr="00E02C5B">
              <w:rPr>
                <w:rFonts w:ascii="Times New Roman" w:hAnsi="Times New Roman" w:cs="Times New Roman"/>
                <w:sz w:val="20"/>
                <w:szCs w:val="20"/>
              </w:rPr>
              <w:t xml:space="preserve">Болезни системы </w:t>
            </w:r>
            <w:r>
              <w:rPr>
                <w:rFonts w:ascii="Times New Roman" w:hAnsi="Times New Roman" w:cs="Times New Roman"/>
                <w:sz w:val="20"/>
                <w:szCs w:val="20"/>
              </w:rPr>
              <w:t xml:space="preserve">кровообращения,  </w:t>
            </w:r>
            <w:r w:rsidRPr="00E02C5B">
              <w:rPr>
                <w:rFonts w:ascii="Times New Roman" w:hAnsi="Times New Roman" w:cs="Times New Roman"/>
                <w:sz w:val="20"/>
                <w:szCs w:val="20"/>
              </w:rPr>
              <w:t>в том числе:</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7,6</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6,5</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7,5</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7,6</w:t>
            </w:r>
          </w:p>
        </w:tc>
        <w:tc>
          <w:tcPr>
            <w:tcW w:w="1213"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6,9</w:t>
            </w:r>
          </w:p>
        </w:tc>
      </w:tr>
      <w:tr w:rsidR="00E02C5B" w:rsidRPr="00505BCC" w:rsidTr="00496102">
        <w:trPr>
          <w:trHeight w:val="135"/>
        </w:trPr>
        <w:tc>
          <w:tcPr>
            <w:tcW w:w="3508" w:type="dxa"/>
          </w:tcPr>
          <w:p w:rsidR="00E02C5B" w:rsidRPr="00E02C5B" w:rsidRDefault="00E02C5B" w:rsidP="00496102">
            <w:pPr>
              <w:pStyle w:val="a6"/>
              <w:rPr>
                <w:rFonts w:ascii="Times New Roman" w:hAnsi="Times New Roman" w:cs="Times New Roman"/>
                <w:sz w:val="20"/>
                <w:szCs w:val="20"/>
              </w:rPr>
            </w:pPr>
            <w:r w:rsidRPr="00E02C5B">
              <w:rPr>
                <w:rFonts w:ascii="Times New Roman" w:hAnsi="Times New Roman" w:cs="Times New Roman"/>
                <w:sz w:val="20"/>
                <w:szCs w:val="20"/>
              </w:rPr>
              <w:t>Инфаркт миокарда</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0,085</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0,18</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0,16</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0,12</w:t>
            </w:r>
          </w:p>
        </w:tc>
        <w:tc>
          <w:tcPr>
            <w:tcW w:w="1213"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0,22</w:t>
            </w:r>
          </w:p>
        </w:tc>
      </w:tr>
      <w:tr w:rsidR="00E02C5B" w:rsidRPr="00505BCC" w:rsidTr="00496102">
        <w:trPr>
          <w:trHeight w:val="135"/>
        </w:trPr>
        <w:tc>
          <w:tcPr>
            <w:tcW w:w="3508" w:type="dxa"/>
          </w:tcPr>
          <w:p w:rsidR="00E02C5B" w:rsidRPr="00E02C5B" w:rsidRDefault="00E02C5B" w:rsidP="00496102">
            <w:pPr>
              <w:pStyle w:val="a6"/>
              <w:jc w:val="both"/>
              <w:rPr>
                <w:rFonts w:ascii="Times New Roman" w:hAnsi="Times New Roman" w:cs="Times New Roman"/>
                <w:sz w:val="20"/>
                <w:szCs w:val="20"/>
              </w:rPr>
            </w:pPr>
            <w:r>
              <w:rPr>
                <w:rFonts w:ascii="Times New Roman" w:hAnsi="Times New Roman" w:cs="Times New Roman"/>
                <w:sz w:val="20"/>
                <w:szCs w:val="20"/>
              </w:rPr>
              <w:t>Острые нарушения мозгового кровообращения</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0,45</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0,35</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0,52</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0,57</w:t>
            </w:r>
          </w:p>
        </w:tc>
        <w:tc>
          <w:tcPr>
            <w:tcW w:w="1213"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0,43</w:t>
            </w:r>
          </w:p>
        </w:tc>
      </w:tr>
      <w:tr w:rsidR="00E02C5B" w:rsidRPr="00505BCC" w:rsidTr="00496102">
        <w:trPr>
          <w:trHeight w:val="135"/>
        </w:trPr>
        <w:tc>
          <w:tcPr>
            <w:tcW w:w="3508" w:type="dxa"/>
          </w:tcPr>
          <w:p w:rsidR="00E02C5B" w:rsidRPr="00E02C5B" w:rsidRDefault="00E02C5B" w:rsidP="00496102">
            <w:pPr>
              <w:pStyle w:val="a6"/>
              <w:rPr>
                <w:rFonts w:ascii="Times New Roman" w:hAnsi="Times New Roman" w:cs="Times New Roman"/>
                <w:sz w:val="20"/>
                <w:szCs w:val="20"/>
              </w:rPr>
            </w:pPr>
            <w:r w:rsidRPr="00E02C5B">
              <w:rPr>
                <w:rFonts w:ascii="Times New Roman" w:hAnsi="Times New Roman" w:cs="Times New Roman"/>
                <w:sz w:val="20"/>
                <w:szCs w:val="20"/>
              </w:rPr>
              <w:t>Сахарный диабет</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0,13</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0,14</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0,16</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0,17</w:t>
            </w:r>
          </w:p>
        </w:tc>
        <w:tc>
          <w:tcPr>
            <w:tcW w:w="1213"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0,22</w:t>
            </w:r>
          </w:p>
        </w:tc>
      </w:tr>
      <w:tr w:rsidR="00E02C5B" w:rsidRPr="00505BCC" w:rsidTr="00496102">
        <w:trPr>
          <w:trHeight w:val="135"/>
        </w:trPr>
        <w:tc>
          <w:tcPr>
            <w:tcW w:w="3508" w:type="dxa"/>
          </w:tcPr>
          <w:p w:rsidR="00E02C5B" w:rsidRPr="00E02C5B" w:rsidRDefault="00E02C5B" w:rsidP="00496102">
            <w:pPr>
              <w:pStyle w:val="a6"/>
              <w:rPr>
                <w:rFonts w:ascii="Times New Roman" w:hAnsi="Times New Roman" w:cs="Times New Roman"/>
                <w:sz w:val="20"/>
                <w:szCs w:val="20"/>
              </w:rPr>
            </w:pPr>
            <w:r w:rsidRPr="00E02C5B">
              <w:rPr>
                <w:rFonts w:ascii="Times New Roman" w:hAnsi="Times New Roman" w:cs="Times New Roman"/>
                <w:sz w:val="20"/>
                <w:szCs w:val="20"/>
              </w:rPr>
              <w:t>Болезни системы пищеварения</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0,64</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0,67</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0,69</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0,74</w:t>
            </w:r>
          </w:p>
        </w:tc>
        <w:tc>
          <w:tcPr>
            <w:tcW w:w="1213"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0,70</w:t>
            </w:r>
          </w:p>
        </w:tc>
      </w:tr>
      <w:tr w:rsidR="00E02C5B" w:rsidRPr="00505BCC" w:rsidTr="00496102">
        <w:trPr>
          <w:trHeight w:val="135"/>
        </w:trPr>
        <w:tc>
          <w:tcPr>
            <w:tcW w:w="3508" w:type="dxa"/>
          </w:tcPr>
          <w:p w:rsidR="00E02C5B" w:rsidRPr="00E02C5B" w:rsidRDefault="00E02C5B" w:rsidP="00496102">
            <w:pPr>
              <w:pStyle w:val="a6"/>
              <w:rPr>
                <w:rFonts w:ascii="Times New Roman" w:hAnsi="Times New Roman" w:cs="Times New Roman"/>
                <w:sz w:val="20"/>
                <w:szCs w:val="20"/>
              </w:rPr>
            </w:pPr>
            <w:r w:rsidRPr="00E02C5B">
              <w:rPr>
                <w:rFonts w:ascii="Times New Roman" w:hAnsi="Times New Roman" w:cs="Times New Roman"/>
                <w:sz w:val="20"/>
                <w:szCs w:val="20"/>
              </w:rPr>
              <w:t>Злокачественные новообразования</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2,09</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1,27</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1,8</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2,01</w:t>
            </w:r>
          </w:p>
        </w:tc>
        <w:tc>
          <w:tcPr>
            <w:tcW w:w="1213"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1,83</w:t>
            </w:r>
          </w:p>
        </w:tc>
      </w:tr>
      <w:tr w:rsidR="00E02C5B" w:rsidRPr="00505BCC" w:rsidTr="00496102">
        <w:trPr>
          <w:trHeight w:val="135"/>
        </w:trPr>
        <w:tc>
          <w:tcPr>
            <w:tcW w:w="3508" w:type="dxa"/>
          </w:tcPr>
          <w:p w:rsidR="00E02C5B" w:rsidRPr="00E02C5B" w:rsidRDefault="00E02C5B" w:rsidP="00496102">
            <w:pPr>
              <w:pStyle w:val="a6"/>
              <w:rPr>
                <w:rFonts w:ascii="Times New Roman" w:hAnsi="Times New Roman" w:cs="Times New Roman"/>
                <w:sz w:val="20"/>
                <w:szCs w:val="20"/>
              </w:rPr>
            </w:pPr>
            <w:r>
              <w:rPr>
                <w:rFonts w:ascii="Times New Roman" w:hAnsi="Times New Roman" w:cs="Times New Roman"/>
                <w:sz w:val="20"/>
                <w:szCs w:val="20"/>
              </w:rPr>
              <w:t>Дорожно-транспортное происшествие</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0,13</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0,11</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0,14</w:t>
            </w:r>
          </w:p>
        </w:tc>
        <w:tc>
          <w:tcPr>
            <w:tcW w:w="1213"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0,08</w:t>
            </w:r>
          </w:p>
        </w:tc>
      </w:tr>
      <w:tr w:rsidR="00E02C5B" w:rsidRPr="00505BCC" w:rsidTr="00496102">
        <w:trPr>
          <w:trHeight w:val="135"/>
        </w:trPr>
        <w:tc>
          <w:tcPr>
            <w:tcW w:w="3508" w:type="dxa"/>
          </w:tcPr>
          <w:p w:rsidR="00E02C5B" w:rsidRDefault="00E02C5B" w:rsidP="00496102">
            <w:pPr>
              <w:pStyle w:val="a6"/>
              <w:rPr>
                <w:rFonts w:ascii="Times New Roman" w:hAnsi="Times New Roman" w:cs="Times New Roman"/>
                <w:sz w:val="20"/>
                <w:szCs w:val="20"/>
              </w:rPr>
            </w:pPr>
            <w:r w:rsidRPr="00E02C5B">
              <w:rPr>
                <w:rFonts w:ascii="Times New Roman" w:hAnsi="Times New Roman" w:cs="Times New Roman"/>
                <w:sz w:val="20"/>
                <w:szCs w:val="20"/>
              </w:rPr>
              <w:t>Случайные отравления алкоголем</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0,034</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0,017</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w:t>
            </w:r>
          </w:p>
        </w:tc>
        <w:tc>
          <w:tcPr>
            <w:tcW w:w="1212"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0,067</w:t>
            </w:r>
          </w:p>
        </w:tc>
        <w:tc>
          <w:tcPr>
            <w:tcW w:w="1213" w:type="dxa"/>
            <w:vAlign w:val="center"/>
          </w:tcPr>
          <w:p w:rsidR="00E02C5B" w:rsidRPr="00E02C5B" w:rsidRDefault="00E02C5B" w:rsidP="00496102">
            <w:pPr>
              <w:pStyle w:val="a6"/>
              <w:jc w:val="center"/>
              <w:rPr>
                <w:rFonts w:ascii="Times New Roman" w:hAnsi="Times New Roman" w:cs="Times New Roman"/>
                <w:sz w:val="20"/>
                <w:szCs w:val="20"/>
              </w:rPr>
            </w:pPr>
            <w:r w:rsidRPr="00E02C5B">
              <w:rPr>
                <w:rFonts w:ascii="Times New Roman" w:hAnsi="Times New Roman" w:cs="Times New Roman"/>
                <w:sz w:val="20"/>
                <w:szCs w:val="20"/>
              </w:rPr>
              <w:t>0,051</w:t>
            </w:r>
          </w:p>
        </w:tc>
      </w:tr>
    </w:tbl>
    <w:p w:rsidR="00E02C5B" w:rsidRDefault="00E02C5B" w:rsidP="004442B8">
      <w:pPr>
        <w:pStyle w:val="a6"/>
        <w:ind w:firstLine="708"/>
        <w:jc w:val="both"/>
        <w:rPr>
          <w:rFonts w:ascii="Times New Roman" w:hAnsi="Times New Roman" w:cs="Times New Roman"/>
          <w:sz w:val="28"/>
          <w:szCs w:val="28"/>
        </w:rPr>
      </w:pPr>
    </w:p>
    <w:p w:rsidR="00063CD4"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Данные, представленные в таблице, свидетельствуют о снижении показателя общей смертности населения города, от болезней системы </w:t>
      </w:r>
    </w:p>
    <w:p w:rsidR="00063CD4" w:rsidRDefault="00063CD4" w:rsidP="00063CD4">
      <w:pPr>
        <w:pStyle w:val="a6"/>
        <w:jc w:val="both"/>
        <w:rPr>
          <w:rFonts w:ascii="Times New Roman" w:hAnsi="Times New Roman" w:cs="Times New Roman"/>
          <w:sz w:val="28"/>
          <w:szCs w:val="28"/>
        </w:rPr>
      </w:pPr>
    </w:p>
    <w:p w:rsidR="004442B8" w:rsidRPr="00505BCC" w:rsidRDefault="004442B8" w:rsidP="00063CD4">
      <w:pPr>
        <w:pStyle w:val="a6"/>
        <w:jc w:val="both"/>
        <w:rPr>
          <w:rFonts w:ascii="Times New Roman" w:hAnsi="Times New Roman" w:cs="Times New Roman"/>
          <w:sz w:val="28"/>
          <w:szCs w:val="28"/>
        </w:rPr>
      </w:pPr>
      <w:r w:rsidRPr="00505BCC">
        <w:rPr>
          <w:rFonts w:ascii="Times New Roman" w:hAnsi="Times New Roman" w:cs="Times New Roman"/>
          <w:sz w:val="28"/>
          <w:szCs w:val="28"/>
        </w:rPr>
        <w:lastRenderedPageBreak/>
        <w:t xml:space="preserve">кровообращения на 1 тыс. населения в 2018 году по сравнению с 2014 годом, но отмечается рост показателя смертности от инфаркта миокарда. Также отмечается снижение показателя общей смертности населения города, от </w:t>
      </w:r>
      <w:r w:rsidR="00E02C5B">
        <w:rPr>
          <w:rFonts w:ascii="Times New Roman" w:hAnsi="Times New Roman" w:cs="Times New Roman"/>
          <w:sz w:val="28"/>
          <w:szCs w:val="28"/>
        </w:rPr>
        <w:t>д</w:t>
      </w:r>
      <w:r w:rsidR="00E02C5B" w:rsidRPr="00E02C5B">
        <w:rPr>
          <w:rFonts w:ascii="Times New Roman" w:hAnsi="Times New Roman" w:cs="Times New Roman"/>
          <w:sz w:val="28"/>
          <w:szCs w:val="28"/>
        </w:rPr>
        <w:t>орожно-транспортно</w:t>
      </w:r>
      <w:r w:rsidR="00E02C5B">
        <w:rPr>
          <w:rFonts w:ascii="Times New Roman" w:hAnsi="Times New Roman" w:cs="Times New Roman"/>
          <w:sz w:val="28"/>
          <w:szCs w:val="28"/>
        </w:rPr>
        <w:t>го</w:t>
      </w:r>
      <w:r w:rsidR="00E02C5B" w:rsidRPr="00E02C5B">
        <w:rPr>
          <w:rFonts w:ascii="Times New Roman" w:hAnsi="Times New Roman" w:cs="Times New Roman"/>
          <w:sz w:val="28"/>
          <w:szCs w:val="28"/>
        </w:rPr>
        <w:t xml:space="preserve"> происшестви</w:t>
      </w:r>
      <w:r w:rsidR="00E02C5B">
        <w:rPr>
          <w:rFonts w:ascii="Times New Roman" w:hAnsi="Times New Roman" w:cs="Times New Roman"/>
          <w:sz w:val="28"/>
          <w:szCs w:val="28"/>
        </w:rPr>
        <w:t>я</w:t>
      </w:r>
      <w:r w:rsidRPr="00505BCC">
        <w:rPr>
          <w:rFonts w:ascii="Times New Roman" w:hAnsi="Times New Roman" w:cs="Times New Roman"/>
          <w:sz w:val="28"/>
          <w:szCs w:val="28"/>
        </w:rPr>
        <w:t xml:space="preserve">, отравлений алкоголем. В то же время, за последние пять лет, выросло значение показателя смертности от болезней органов дыхания, болезней органов пищеварения и злокачественных новообразований. </w:t>
      </w:r>
    </w:p>
    <w:p w:rsidR="004442B8" w:rsidRPr="00505BCC" w:rsidRDefault="004442B8" w:rsidP="00292330">
      <w:pPr>
        <w:pStyle w:val="a6"/>
        <w:spacing w:line="240" w:lineRule="exact"/>
        <w:rPr>
          <w:rFonts w:ascii="Times New Roman" w:hAnsi="Times New Roman" w:cs="Times New Roman"/>
          <w:sz w:val="28"/>
          <w:szCs w:val="28"/>
        </w:rPr>
      </w:pPr>
    </w:p>
    <w:p w:rsidR="004442B8" w:rsidRPr="004442B8" w:rsidRDefault="004442B8" w:rsidP="004442B8">
      <w:pPr>
        <w:pStyle w:val="a6"/>
        <w:jc w:val="center"/>
        <w:rPr>
          <w:rFonts w:ascii="Times New Roman" w:hAnsi="Times New Roman" w:cs="Times New Roman"/>
          <w:sz w:val="28"/>
          <w:szCs w:val="28"/>
        </w:rPr>
      </w:pPr>
      <w:r w:rsidRPr="004442B8">
        <w:rPr>
          <w:rFonts w:ascii="Times New Roman" w:hAnsi="Times New Roman" w:cs="Times New Roman"/>
          <w:sz w:val="28"/>
          <w:szCs w:val="28"/>
        </w:rPr>
        <w:t xml:space="preserve">Раздел </w:t>
      </w:r>
      <w:r w:rsidRPr="004442B8">
        <w:rPr>
          <w:rFonts w:ascii="Times New Roman" w:hAnsi="Times New Roman" w:cs="Times New Roman"/>
          <w:sz w:val="28"/>
          <w:szCs w:val="28"/>
          <w:lang w:val="en-US"/>
        </w:rPr>
        <w:t>V</w:t>
      </w:r>
      <w:r w:rsidRPr="004442B8">
        <w:rPr>
          <w:rFonts w:ascii="Times New Roman" w:hAnsi="Times New Roman" w:cs="Times New Roman"/>
          <w:sz w:val="28"/>
          <w:szCs w:val="28"/>
        </w:rPr>
        <w:t>. Доступность имеющихся ресурсов для профилактики</w:t>
      </w:r>
    </w:p>
    <w:p w:rsidR="004442B8" w:rsidRPr="004442B8" w:rsidRDefault="004442B8" w:rsidP="004442B8">
      <w:pPr>
        <w:pStyle w:val="a6"/>
        <w:jc w:val="center"/>
        <w:rPr>
          <w:rFonts w:ascii="Times New Roman" w:hAnsi="Times New Roman" w:cs="Times New Roman"/>
          <w:sz w:val="28"/>
          <w:szCs w:val="28"/>
        </w:rPr>
      </w:pPr>
      <w:r w:rsidRPr="004442B8">
        <w:rPr>
          <w:rFonts w:ascii="Times New Roman" w:hAnsi="Times New Roman" w:cs="Times New Roman"/>
          <w:sz w:val="28"/>
          <w:szCs w:val="28"/>
        </w:rPr>
        <w:t xml:space="preserve">неинфекционных заболеваний и проведения мероприятий по формированию здорового образа жизни населения города </w:t>
      </w:r>
    </w:p>
    <w:p w:rsidR="004442B8" w:rsidRPr="00292330" w:rsidRDefault="004442B8" w:rsidP="00292330">
      <w:pPr>
        <w:pStyle w:val="a6"/>
        <w:spacing w:line="240" w:lineRule="exact"/>
        <w:jc w:val="center"/>
        <w:rPr>
          <w:rFonts w:ascii="Times New Roman" w:hAnsi="Times New Roman" w:cs="Times New Roman"/>
          <w:sz w:val="28"/>
          <w:szCs w:val="28"/>
        </w:rPr>
      </w:pPr>
    </w:p>
    <w:p w:rsidR="004442B8" w:rsidRPr="007514F0" w:rsidRDefault="004442B8" w:rsidP="00292330">
      <w:pPr>
        <w:pStyle w:val="a6"/>
        <w:ind w:firstLine="708"/>
        <w:jc w:val="both"/>
        <w:rPr>
          <w:rFonts w:ascii="Times New Roman" w:hAnsi="Times New Roman" w:cs="Times New Roman"/>
          <w:sz w:val="28"/>
          <w:szCs w:val="28"/>
        </w:rPr>
      </w:pPr>
      <w:r w:rsidRPr="007514F0">
        <w:rPr>
          <w:rFonts w:ascii="Times New Roman" w:hAnsi="Times New Roman" w:cs="Times New Roman"/>
          <w:sz w:val="28"/>
          <w:szCs w:val="28"/>
        </w:rPr>
        <w:t xml:space="preserve">Медицинскую помощь жителям города оказывают 5 государственных и 2 негосударственных учреждения здравоохранения. </w:t>
      </w:r>
      <w:r w:rsidRPr="007514F0">
        <w:rPr>
          <w:rStyle w:val="blk"/>
          <w:rFonts w:ascii="Times New Roman" w:hAnsi="Times New Roman"/>
          <w:sz w:val="28"/>
          <w:szCs w:val="28"/>
        </w:rPr>
        <w:t xml:space="preserve">Обеспеченность населения </w:t>
      </w:r>
      <w:r w:rsidRPr="007514F0">
        <w:rPr>
          <w:rFonts w:ascii="Times New Roman" w:hAnsi="Times New Roman" w:cs="Times New Roman"/>
          <w:sz w:val="28"/>
          <w:szCs w:val="28"/>
        </w:rPr>
        <w:t>стационарами всех типов</w:t>
      </w:r>
      <w:r w:rsidR="00215711">
        <w:rPr>
          <w:rStyle w:val="blk"/>
          <w:rFonts w:ascii="Times New Roman" w:hAnsi="Times New Roman"/>
          <w:sz w:val="28"/>
          <w:szCs w:val="28"/>
        </w:rPr>
        <w:t xml:space="preserve"> составляет 66,3</w:t>
      </w:r>
      <w:r w:rsidR="00063128">
        <w:rPr>
          <w:rStyle w:val="blk"/>
          <w:rFonts w:ascii="Times New Roman" w:hAnsi="Times New Roman"/>
          <w:sz w:val="28"/>
          <w:szCs w:val="28"/>
        </w:rPr>
        <w:t xml:space="preserve"> </w:t>
      </w:r>
      <w:r w:rsidRPr="007514F0">
        <w:rPr>
          <w:rStyle w:val="blk"/>
          <w:rFonts w:ascii="Times New Roman" w:hAnsi="Times New Roman"/>
          <w:sz w:val="28"/>
          <w:szCs w:val="28"/>
        </w:rPr>
        <w:t>%.</w:t>
      </w:r>
    </w:p>
    <w:p w:rsidR="004442B8" w:rsidRPr="00215711" w:rsidRDefault="004442B8" w:rsidP="00292330">
      <w:pPr>
        <w:suppressAutoHyphens/>
        <w:spacing w:after="0" w:line="240" w:lineRule="auto"/>
        <w:ind w:firstLine="708"/>
        <w:jc w:val="both"/>
        <w:rPr>
          <w:rFonts w:ascii="Times New Roman" w:eastAsia="Times New Roman" w:hAnsi="Times New Roman" w:cs="Times New Roman"/>
          <w:sz w:val="28"/>
          <w:szCs w:val="28"/>
          <w:lang w:eastAsia="ru-RU"/>
        </w:rPr>
      </w:pPr>
      <w:r w:rsidRPr="00505BCC">
        <w:rPr>
          <w:rFonts w:ascii="Times New Roman" w:hAnsi="Times New Roman" w:cs="Times New Roman"/>
          <w:sz w:val="28"/>
          <w:szCs w:val="28"/>
        </w:rPr>
        <w:t xml:space="preserve">В 2009 году в городе, в </w:t>
      </w:r>
      <w:hyperlink r:id="rId15" w:tooltip="ГБУЗ СК &quot;ГОРОДСКАЯ БОЛЬНИЦА&quot; Г. НЕВИННОМЫССКА" w:history="1">
        <w:r w:rsidR="00215711">
          <w:rPr>
            <w:rStyle w:val="a3"/>
            <w:rFonts w:ascii="Times New Roman" w:eastAsia="Times New Roman" w:hAnsi="Times New Roman" w:cs="Times New Roman"/>
            <w:color w:val="auto"/>
            <w:sz w:val="28"/>
            <w:szCs w:val="28"/>
            <w:u w:val="none"/>
            <w:lang w:eastAsia="ru-RU"/>
          </w:rPr>
          <w:t>г</w:t>
        </w:r>
        <w:r w:rsidR="00215711" w:rsidRPr="00BD4844">
          <w:rPr>
            <w:rStyle w:val="a3"/>
            <w:rFonts w:ascii="Times New Roman" w:eastAsia="Times New Roman" w:hAnsi="Times New Roman" w:cs="Times New Roman"/>
            <w:color w:val="auto"/>
            <w:sz w:val="28"/>
            <w:szCs w:val="28"/>
            <w:u w:val="none"/>
            <w:lang w:eastAsia="ru-RU"/>
          </w:rPr>
          <w:t>осударственно</w:t>
        </w:r>
        <w:r w:rsidR="00215711">
          <w:rPr>
            <w:rStyle w:val="a3"/>
            <w:rFonts w:ascii="Times New Roman" w:eastAsia="Times New Roman" w:hAnsi="Times New Roman" w:cs="Times New Roman"/>
            <w:color w:val="auto"/>
            <w:sz w:val="28"/>
            <w:szCs w:val="28"/>
            <w:u w:val="none"/>
            <w:lang w:eastAsia="ru-RU"/>
          </w:rPr>
          <w:t>м</w:t>
        </w:r>
        <w:r w:rsidR="00215711" w:rsidRPr="00BD4844">
          <w:rPr>
            <w:rStyle w:val="a3"/>
            <w:rFonts w:ascii="Times New Roman" w:eastAsia="Times New Roman" w:hAnsi="Times New Roman" w:cs="Times New Roman"/>
            <w:color w:val="auto"/>
            <w:sz w:val="28"/>
            <w:szCs w:val="28"/>
            <w:u w:val="none"/>
            <w:lang w:eastAsia="ru-RU"/>
          </w:rPr>
          <w:t xml:space="preserve"> бюджетно</w:t>
        </w:r>
        <w:r w:rsidR="00215711">
          <w:rPr>
            <w:rStyle w:val="a3"/>
            <w:rFonts w:ascii="Times New Roman" w:eastAsia="Times New Roman" w:hAnsi="Times New Roman" w:cs="Times New Roman"/>
            <w:color w:val="auto"/>
            <w:sz w:val="28"/>
            <w:szCs w:val="28"/>
            <w:u w:val="none"/>
            <w:lang w:eastAsia="ru-RU"/>
          </w:rPr>
          <w:t>м</w:t>
        </w:r>
        <w:r w:rsidR="00215711" w:rsidRPr="00BD4844">
          <w:rPr>
            <w:rStyle w:val="a3"/>
            <w:rFonts w:ascii="Times New Roman" w:eastAsia="Times New Roman" w:hAnsi="Times New Roman" w:cs="Times New Roman"/>
            <w:color w:val="auto"/>
            <w:sz w:val="28"/>
            <w:szCs w:val="28"/>
            <w:u w:val="none"/>
            <w:lang w:eastAsia="ru-RU"/>
          </w:rPr>
          <w:t xml:space="preserve"> учреждени</w:t>
        </w:r>
        <w:r w:rsidR="00215711">
          <w:rPr>
            <w:rStyle w:val="a3"/>
            <w:rFonts w:ascii="Times New Roman" w:eastAsia="Times New Roman" w:hAnsi="Times New Roman" w:cs="Times New Roman"/>
            <w:color w:val="auto"/>
            <w:sz w:val="28"/>
            <w:szCs w:val="28"/>
            <w:u w:val="none"/>
            <w:lang w:eastAsia="ru-RU"/>
          </w:rPr>
          <w:t xml:space="preserve">и </w:t>
        </w:r>
        <w:r w:rsidR="00215711" w:rsidRPr="00BD4844">
          <w:rPr>
            <w:rStyle w:val="a3"/>
            <w:rFonts w:ascii="Times New Roman" w:eastAsia="Times New Roman" w:hAnsi="Times New Roman" w:cs="Times New Roman"/>
            <w:color w:val="auto"/>
            <w:sz w:val="28"/>
            <w:szCs w:val="28"/>
            <w:u w:val="none"/>
            <w:lang w:eastAsia="ru-RU"/>
          </w:rPr>
          <w:t xml:space="preserve">здравоохранения Ставропольского края </w:t>
        </w:r>
        <w:r w:rsidR="00215711">
          <w:rPr>
            <w:rStyle w:val="a3"/>
            <w:rFonts w:ascii="Times New Roman" w:eastAsia="Times New Roman" w:hAnsi="Times New Roman" w:cs="Times New Roman"/>
            <w:color w:val="auto"/>
            <w:sz w:val="28"/>
            <w:szCs w:val="28"/>
            <w:u w:val="none"/>
            <w:lang w:eastAsia="ru-RU"/>
          </w:rPr>
          <w:t>«</w:t>
        </w:r>
        <w:r w:rsidR="00215711" w:rsidRPr="00BD4844">
          <w:rPr>
            <w:rStyle w:val="a3"/>
            <w:rFonts w:ascii="Times New Roman" w:eastAsia="Times New Roman" w:hAnsi="Times New Roman" w:cs="Times New Roman"/>
            <w:color w:val="auto"/>
            <w:sz w:val="28"/>
            <w:szCs w:val="28"/>
            <w:u w:val="none"/>
            <w:lang w:eastAsia="ru-RU"/>
          </w:rPr>
          <w:t>Городская больница</w:t>
        </w:r>
        <w:r w:rsidR="00215711">
          <w:rPr>
            <w:rStyle w:val="a3"/>
            <w:rFonts w:ascii="Times New Roman" w:eastAsia="Times New Roman" w:hAnsi="Times New Roman" w:cs="Times New Roman"/>
            <w:color w:val="auto"/>
            <w:sz w:val="28"/>
            <w:szCs w:val="28"/>
            <w:u w:val="none"/>
            <w:lang w:eastAsia="ru-RU"/>
          </w:rPr>
          <w:t>»</w:t>
        </w:r>
        <w:r w:rsidR="00215711" w:rsidRPr="00BD4844">
          <w:rPr>
            <w:rStyle w:val="a3"/>
            <w:rFonts w:ascii="Times New Roman" w:eastAsia="Times New Roman" w:hAnsi="Times New Roman" w:cs="Times New Roman"/>
            <w:color w:val="auto"/>
            <w:sz w:val="28"/>
            <w:szCs w:val="28"/>
            <w:u w:val="none"/>
            <w:lang w:eastAsia="ru-RU"/>
          </w:rPr>
          <w:t xml:space="preserve"> города Невинномысска</w:t>
        </w:r>
      </w:hyperlink>
      <w:r w:rsidRPr="00505BCC">
        <w:rPr>
          <w:rFonts w:ascii="Times New Roman" w:hAnsi="Times New Roman" w:cs="Times New Roman"/>
          <w:sz w:val="28"/>
          <w:szCs w:val="28"/>
        </w:rPr>
        <w:t>, был создан Центр здоровья для обслужив</w:t>
      </w:r>
      <w:r w:rsidR="00215711">
        <w:rPr>
          <w:rFonts w:ascii="Times New Roman" w:hAnsi="Times New Roman" w:cs="Times New Roman"/>
          <w:sz w:val="28"/>
          <w:szCs w:val="28"/>
        </w:rPr>
        <w:t>ания взрослого населения города</w:t>
      </w:r>
      <w:r w:rsidRPr="00505BCC">
        <w:rPr>
          <w:rFonts w:ascii="Times New Roman" w:hAnsi="Times New Roman" w:cs="Times New Roman"/>
          <w:sz w:val="28"/>
          <w:szCs w:val="28"/>
        </w:rPr>
        <w:t>. В настоящее время в подразделениях городской больницы созданы и работают 2 отделения медицинской профилактики и 1 кабинет медицинской профилактики, выполняющих работу по профилактике неинфекционных заболеваний и проведению мероприятий по формированию здорового образа жизни населения города. С 2013 года, ежегодно проводятся диспансеризация определенных групп взрослого населения города, диспансеризация детского населения и профилактические осмотры.</w:t>
      </w:r>
    </w:p>
    <w:p w:rsidR="004442B8" w:rsidRDefault="004442B8" w:rsidP="00292330">
      <w:pPr>
        <w:pStyle w:val="a6"/>
        <w:ind w:firstLine="708"/>
        <w:jc w:val="both"/>
        <w:rPr>
          <w:rFonts w:ascii="Times New Roman" w:hAnsi="Times New Roman" w:cs="Times New Roman"/>
          <w:sz w:val="28"/>
          <w:szCs w:val="28"/>
        </w:rPr>
      </w:pPr>
      <w:r w:rsidRPr="007514F0">
        <w:rPr>
          <w:rFonts w:ascii="Times New Roman" w:hAnsi="Times New Roman" w:cs="Times New Roman"/>
          <w:sz w:val="28"/>
          <w:szCs w:val="28"/>
        </w:rPr>
        <w:t xml:space="preserve">В настоящее время в городе сложилась сложная ситуация с потребностью в специалистах, с оказанием медицинской помощи как взрослому так и детскому населению. Имеющиеся помещения не приспособлены для оказания хирургической помощи. </w:t>
      </w:r>
    </w:p>
    <w:p w:rsidR="004442B8" w:rsidRPr="007514F0" w:rsidRDefault="004442B8" w:rsidP="00292330">
      <w:pPr>
        <w:pStyle w:val="a6"/>
        <w:ind w:firstLine="708"/>
        <w:jc w:val="both"/>
        <w:rPr>
          <w:rFonts w:ascii="Times New Roman" w:hAnsi="Times New Roman" w:cs="Times New Roman"/>
          <w:sz w:val="28"/>
          <w:szCs w:val="28"/>
        </w:rPr>
      </w:pPr>
      <w:r w:rsidRPr="007514F0">
        <w:rPr>
          <w:rFonts w:ascii="Times New Roman" w:hAnsi="Times New Roman" w:cs="Times New Roman"/>
          <w:sz w:val="28"/>
          <w:szCs w:val="28"/>
        </w:rPr>
        <w:t xml:space="preserve">Материально - техническая база медицинских организаций требует значительных финансовых вложений: капитальный ремонт, замена и приобретение медицинского оборудования и автомобильного транспорта. </w:t>
      </w:r>
    </w:p>
    <w:p w:rsidR="004442B8" w:rsidRPr="007514F0" w:rsidRDefault="004442B8" w:rsidP="00292330">
      <w:pPr>
        <w:pStyle w:val="a6"/>
        <w:ind w:firstLine="708"/>
        <w:jc w:val="both"/>
        <w:rPr>
          <w:rFonts w:ascii="Times New Roman" w:hAnsi="Times New Roman" w:cs="Times New Roman"/>
          <w:sz w:val="28"/>
          <w:szCs w:val="28"/>
        </w:rPr>
      </w:pPr>
      <w:r w:rsidRPr="007514F0">
        <w:rPr>
          <w:rFonts w:ascii="Times New Roman" w:hAnsi="Times New Roman" w:cs="Times New Roman"/>
          <w:sz w:val="28"/>
          <w:szCs w:val="28"/>
        </w:rPr>
        <w:t>Поликлиническая служба города работает с перегрузкой, внедрение современных технологий, развитие транспортной инфраструктуры увелич</w:t>
      </w:r>
      <w:r>
        <w:rPr>
          <w:rFonts w:ascii="Times New Roman" w:hAnsi="Times New Roman" w:cs="Times New Roman"/>
          <w:sz w:val="28"/>
          <w:szCs w:val="28"/>
        </w:rPr>
        <w:t>и</w:t>
      </w:r>
      <w:r w:rsidRPr="007514F0">
        <w:rPr>
          <w:rFonts w:ascii="Times New Roman" w:hAnsi="Times New Roman" w:cs="Times New Roman"/>
          <w:sz w:val="28"/>
          <w:szCs w:val="28"/>
        </w:rPr>
        <w:t>т нагрузку на амбулаторную сеть. В течение ряда лет в городе существует дефицит врачебных кадров, как в стационарах города, так и в поликлинической службе (это врачи-терапевты, педиатры – участковые, врачи специалисты). Численность врачей и среднего медицинского персонала сократилась за последние 3 года почти на 100 человек.</w:t>
      </w:r>
    </w:p>
    <w:p w:rsidR="00CC10FD" w:rsidRPr="00505BCC" w:rsidRDefault="00CC10FD" w:rsidP="00292330">
      <w:pPr>
        <w:pStyle w:val="a6"/>
        <w:spacing w:line="240" w:lineRule="exact"/>
        <w:rPr>
          <w:rFonts w:ascii="Times New Roman" w:hAnsi="Times New Roman" w:cs="Times New Roman"/>
          <w:sz w:val="28"/>
          <w:szCs w:val="28"/>
        </w:rPr>
      </w:pPr>
    </w:p>
    <w:p w:rsidR="004442B8" w:rsidRPr="004442B8" w:rsidRDefault="004442B8" w:rsidP="004442B8">
      <w:pPr>
        <w:pStyle w:val="a6"/>
        <w:jc w:val="center"/>
        <w:rPr>
          <w:rFonts w:ascii="Times New Roman" w:hAnsi="Times New Roman" w:cs="Times New Roman"/>
          <w:sz w:val="28"/>
          <w:szCs w:val="28"/>
        </w:rPr>
      </w:pPr>
      <w:r w:rsidRPr="004442B8">
        <w:rPr>
          <w:rFonts w:ascii="Times New Roman" w:hAnsi="Times New Roman" w:cs="Times New Roman"/>
          <w:sz w:val="28"/>
          <w:szCs w:val="28"/>
        </w:rPr>
        <w:t>Раздел V</w:t>
      </w:r>
      <w:r w:rsidRPr="004442B8">
        <w:rPr>
          <w:rFonts w:ascii="Times New Roman" w:hAnsi="Times New Roman" w:cs="Times New Roman"/>
          <w:sz w:val="28"/>
          <w:szCs w:val="28"/>
          <w:lang w:val="en-US"/>
        </w:rPr>
        <w:t>I</w:t>
      </w:r>
      <w:r w:rsidRPr="004442B8">
        <w:rPr>
          <w:rFonts w:ascii="Times New Roman" w:hAnsi="Times New Roman" w:cs="Times New Roman"/>
          <w:sz w:val="28"/>
          <w:szCs w:val="28"/>
        </w:rPr>
        <w:t>. Общая характеристика реализуемых мер по вопросам</w:t>
      </w:r>
    </w:p>
    <w:p w:rsidR="004442B8" w:rsidRPr="004442B8" w:rsidRDefault="004442B8" w:rsidP="004442B8">
      <w:pPr>
        <w:pStyle w:val="a6"/>
        <w:jc w:val="center"/>
        <w:rPr>
          <w:rFonts w:ascii="Times New Roman" w:hAnsi="Times New Roman" w:cs="Times New Roman"/>
          <w:sz w:val="28"/>
          <w:szCs w:val="28"/>
        </w:rPr>
      </w:pPr>
      <w:r w:rsidRPr="004442B8">
        <w:rPr>
          <w:rFonts w:ascii="Times New Roman" w:hAnsi="Times New Roman" w:cs="Times New Roman"/>
          <w:sz w:val="28"/>
          <w:szCs w:val="28"/>
        </w:rPr>
        <w:t>профилактики неинфекционных заболеваний и формированию з</w:t>
      </w:r>
      <w:r w:rsidR="005C61A1">
        <w:rPr>
          <w:rFonts w:ascii="Times New Roman" w:hAnsi="Times New Roman" w:cs="Times New Roman"/>
          <w:sz w:val="28"/>
          <w:szCs w:val="28"/>
        </w:rPr>
        <w:t>дорового образа жизни населения</w:t>
      </w:r>
    </w:p>
    <w:p w:rsidR="004442B8" w:rsidRPr="00505BCC" w:rsidRDefault="004442B8" w:rsidP="00292330">
      <w:pPr>
        <w:pStyle w:val="a6"/>
        <w:spacing w:line="240" w:lineRule="exact"/>
        <w:jc w:val="center"/>
        <w:rPr>
          <w:rFonts w:ascii="Times New Roman" w:hAnsi="Times New Roman" w:cs="Times New Roman"/>
          <w:sz w:val="28"/>
          <w:szCs w:val="28"/>
        </w:rPr>
      </w:pP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Основной концепцией развития здравоохранения Ставропольского края </w:t>
      </w:r>
      <w:r w:rsidRPr="00505BCC">
        <w:rPr>
          <w:rFonts w:ascii="Times New Roman" w:hAnsi="Times New Roman" w:cs="Times New Roman"/>
          <w:sz w:val="28"/>
          <w:szCs w:val="28"/>
        </w:rPr>
        <w:lastRenderedPageBreak/>
        <w:t>(в том числе и в городе) является создание системы, ориентированной на пациента, работающей в рамках единых требований к качеству, доступности медицинской помощи и государственных гарантий бесплатного оказания медицинской помощи.</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В 2018</w:t>
      </w:r>
      <w:r>
        <w:rPr>
          <w:rFonts w:ascii="Times New Roman" w:hAnsi="Times New Roman" w:cs="Times New Roman"/>
          <w:sz w:val="28"/>
          <w:szCs w:val="28"/>
        </w:rPr>
        <w:t>-2019</w:t>
      </w:r>
      <w:r w:rsidR="00215711">
        <w:rPr>
          <w:rFonts w:ascii="Times New Roman" w:hAnsi="Times New Roman" w:cs="Times New Roman"/>
          <w:sz w:val="28"/>
          <w:szCs w:val="28"/>
        </w:rPr>
        <w:t xml:space="preserve"> </w:t>
      </w:r>
      <w:r>
        <w:rPr>
          <w:rFonts w:ascii="Times New Roman" w:hAnsi="Times New Roman" w:cs="Times New Roman"/>
          <w:sz w:val="28"/>
          <w:szCs w:val="28"/>
        </w:rPr>
        <w:t>годах</w:t>
      </w:r>
      <w:r w:rsidRPr="00505BCC">
        <w:rPr>
          <w:rFonts w:ascii="Times New Roman" w:hAnsi="Times New Roman" w:cs="Times New Roman"/>
          <w:sz w:val="28"/>
          <w:szCs w:val="28"/>
        </w:rPr>
        <w:t xml:space="preserve"> </w:t>
      </w:r>
      <w:r w:rsidR="00215711">
        <w:rPr>
          <w:rFonts w:ascii="Times New Roman" w:hAnsi="Times New Roman" w:cs="Times New Roman"/>
          <w:sz w:val="28"/>
          <w:szCs w:val="28"/>
        </w:rPr>
        <w:t>М</w:t>
      </w:r>
      <w:r w:rsidRPr="00505BCC">
        <w:rPr>
          <w:rFonts w:ascii="Times New Roman" w:hAnsi="Times New Roman" w:cs="Times New Roman"/>
          <w:sz w:val="28"/>
          <w:szCs w:val="28"/>
        </w:rPr>
        <w:t xml:space="preserve">инистерством здравоохранения </w:t>
      </w:r>
      <w:r w:rsidR="00737874">
        <w:rPr>
          <w:rFonts w:ascii="Times New Roman" w:hAnsi="Times New Roman" w:cs="Times New Roman"/>
          <w:sz w:val="28"/>
          <w:szCs w:val="28"/>
        </w:rPr>
        <w:t xml:space="preserve">Ставропольского </w:t>
      </w:r>
      <w:r w:rsidRPr="00505BCC">
        <w:rPr>
          <w:rFonts w:ascii="Times New Roman" w:hAnsi="Times New Roman" w:cs="Times New Roman"/>
          <w:sz w:val="28"/>
          <w:szCs w:val="28"/>
        </w:rPr>
        <w:t xml:space="preserve">края </w:t>
      </w:r>
      <w:r w:rsidR="00737874">
        <w:rPr>
          <w:rFonts w:ascii="Times New Roman" w:hAnsi="Times New Roman" w:cs="Times New Roman"/>
          <w:sz w:val="28"/>
          <w:szCs w:val="28"/>
        </w:rPr>
        <w:t xml:space="preserve">(далее – Минздрав края) </w:t>
      </w:r>
      <w:r w:rsidRPr="00505BCC">
        <w:rPr>
          <w:rFonts w:ascii="Times New Roman" w:hAnsi="Times New Roman" w:cs="Times New Roman"/>
          <w:sz w:val="28"/>
          <w:szCs w:val="28"/>
        </w:rPr>
        <w:t xml:space="preserve">и медицинскими организациями города были продолжены преобразования в системе здравоохранения, главной целью которых является увеличение продолжительности жизни населения </w:t>
      </w:r>
      <w:r>
        <w:rPr>
          <w:rFonts w:ascii="Times New Roman" w:hAnsi="Times New Roman" w:cs="Times New Roman"/>
          <w:sz w:val="28"/>
          <w:szCs w:val="28"/>
        </w:rPr>
        <w:t xml:space="preserve">города и </w:t>
      </w:r>
      <w:r w:rsidRPr="00505BCC">
        <w:rPr>
          <w:rFonts w:ascii="Times New Roman" w:hAnsi="Times New Roman" w:cs="Times New Roman"/>
          <w:sz w:val="28"/>
          <w:szCs w:val="28"/>
        </w:rPr>
        <w:t>Ставропольского края за счет снижения смертности.</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color w:val="000000"/>
          <w:sz w:val="28"/>
          <w:szCs w:val="28"/>
        </w:rPr>
        <w:t xml:space="preserve">В целях оптимизации межведомственного взаимодействия по вопросам реализации национального проекта «Демография», укрепления общественного здоровья и профилактики неинфекционных заболеваний, а также для внедрения и реализации муниципальных и корпоративных программ общественного здоровья на территории Ставропольского края </w:t>
      </w:r>
      <w:r w:rsidRPr="00505BCC">
        <w:rPr>
          <w:rFonts w:ascii="Times New Roman" w:hAnsi="Times New Roman" w:cs="Times New Roman"/>
          <w:sz w:val="28"/>
          <w:szCs w:val="28"/>
        </w:rPr>
        <w:t xml:space="preserve">образован координационный совет по вопросам укрепления общественного здоровья и профилактики неинфекционных заболеваний на территории Ставропольского края, состав которого утвержден постановлением Правительства Ставропольского края от 23 июля </w:t>
      </w:r>
      <w:smartTag w:uri="urn:schemas-microsoft-com:office:smarttags" w:element="metricconverter">
        <w:smartTagPr>
          <w:attr w:name="ProductID" w:val="2019 г"/>
        </w:smartTagPr>
        <w:r w:rsidRPr="00505BCC">
          <w:rPr>
            <w:rFonts w:ascii="Times New Roman" w:hAnsi="Times New Roman" w:cs="Times New Roman"/>
            <w:sz w:val="28"/>
            <w:szCs w:val="28"/>
          </w:rPr>
          <w:t>2019 г</w:t>
        </w:r>
      </w:smartTag>
      <w:r w:rsidRPr="00505BCC">
        <w:rPr>
          <w:rFonts w:ascii="Times New Roman" w:hAnsi="Times New Roman" w:cs="Times New Roman"/>
          <w:sz w:val="28"/>
          <w:szCs w:val="28"/>
        </w:rPr>
        <w:t xml:space="preserve">. № 322-п. </w:t>
      </w:r>
    </w:p>
    <w:p w:rsidR="004442B8" w:rsidRPr="00505BCC" w:rsidRDefault="004442B8" w:rsidP="004442B8">
      <w:pPr>
        <w:pStyle w:val="a6"/>
        <w:ind w:firstLine="708"/>
        <w:jc w:val="both"/>
        <w:rPr>
          <w:rFonts w:ascii="Times New Roman" w:hAnsi="Times New Roman" w:cs="Times New Roman"/>
          <w:sz w:val="28"/>
          <w:szCs w:val="28"/>
          <w:lang w:eastAsia="en-US"/>
        </w:rPr>
      </w:pPr>
      <w:r w:rsidRPr="00505BCC">
        <w:rPr>
          <w:rFonts w:ascii="Times New Roman" w:hAnsi="Times New Roman" w:cs="Times New Roman"/>
          <w:sz w:val="28"/>
          <w:szCs w:val="28"/>
          <w:lang w:eastAsia="en-US"/>
        </w:rPr>
        <w:t xml:space="preserve">С 01 января 2018 года в городе реализуется региональный проект «За здоровье», который нацелен на решение неотложных задач сохранения и укрепления здоровья населения города. </w:t>
      </w:r>
    </w:p>
    <w:p w:rsidR="004442B8" w:rsidRPr="00505BCC" w:rsidRDefault="004442B8" w:rsidP="004442B8">
      <w:pPr>
        <w:pStyle w:val="a6"/>
        <w:ind w:firstLine="708"/>
        <w:jc w:val="both"/>
        <w:rPr>
          <w:rFonts w:ascii="Times New Roman" w:hAnsi="Times New Roman" w:cs="Times New Roman"/>
          <w:sz w:val="28"/>
          <w:szCs w:val="28"/>
          <w:lang w:eastAsia="en-US"/>
        </w:rPr>
      </w:pPr>
      <w:r w:rsidRPr="00505BCC">
        <w:rPr>
          <w:rFonts w:ascii="Times New Roman" w:hAnsi="Times New Roman" w:cs="Times New Roman"/>
          <w:sz w:val="28"/>
          <w:szCs w:val="28"/>
          <w:lang w:eastAsia="en-US"/>
        </w:rPr>
        <w:t>В 2018</w:t>
      </w:r>
      <w:r>
        <w:rPr>
          <w:rFonts w:ascii="Times New Roman" w:hAnsi="Times New Roman" w:cs="Times New Roman"/>
          <w:sz w:val="28"/>
          <w:szCs w:val="28"/>
          <w:lang w:eastAsia="en-US"/>
        </w:rPr>
        <w:t>-2019</w:t>
      </w:r>
      <w:r w:rsidR="0021571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годах</w:t>
      </w:r>
      <w:r w:rsidRPr="00505BCC">
        <w:rPr>
          <w:rFonts w:ascii="Times New Roman" w:hAnsi="Times New Roman" w:cs="Times New Roman"/>
          <w:sz w:val="28"/>
          <w:szCs w:val="28"/>
          <w:lang w:eastAsia="en-US"/>
        </w:rPr>
        <w:t xml:space="preserve"> в городе в рамках реализации проекта «За здоровье» выполнены следующие мероприятия:</w:t>
      </w:r>
    </w:p>
    <w:p w:rsidR="004442B8" w:rsidRPr="00505BCC" w:rsidRDefault="004442B8" w:rsidP="004442B8">
      <w:pPr>
        <w:pStyle w:val="a6"/>
        <w:ind w:firstLine="708"/>
        <w:jc w:val="both"/>
        <w:rPr>
          <w:rFonts w:ascii="Times New Roman" w:hAnsi="Times New Roman" w:cs="Times New Roman"/>
          <w:sz w:val="28"/>
          <w:szCs w:val="28"/>
          <w:lang w:eastAsia="en-US"/>
        </w:rPr>
      </w:pPr>
      <w:r w:rsidRPr="00505BCC">
        <w:rPr>
          <w:rFonts w:ascii="Times New Roman" w:hAnsi="Times New Roman" w:cs="Times New Roman"/>
          <w:sz w:val="28"/>
          <w:szCs w:val="28"/>
          <w:lang w:eastAsia="en-US"/>
        </w:rPr>
        <w:t xml:space="preserve">организовано и проведено </w:t>
      </w:r>
      <w:r>
        <w:rPr>
          <w:rFonts w:ascii="Times New Roman" w:hAnsi="Times New Roman" w:cs="Times New Roman"/>
          <w:sz w:val="28"/>
          <w:szCs w:val="28"/>
          <w:lang w:eastAsia="en-US"/>
        </w:rPr>
        <w:t>24</w:t>
      </w:r>
      <w:r w:rsidRPr="00505BCC">
        <w:rPr>
          <w:rFonts w:ascii="Times New Roman" w:hAnsi="Times New Roman" w:cs="Times New Roman"/>
          <w:sz w:val="28"/>
          <w:szCs w:val="28"/>
          <w:lang w:eastAsia="en-US"/>
        </w:rPr>
        <w:t xml:space="preserve"> тематических выступлени</w:t>
      </w:r>
      <w:r>
        <w:rPr>
          <w:rFonts w:ascii="Times New Roman" w:hAnsi="Times New Roman" w:cs="Times New Roman"/>
          <w:sz w:val="28"/>
          <w:szCs w:val="28"/>
          <w:lang w:eastAsia="en-US"/>
        </w:rPr>
        <w:t>й</w:t>
      </w:r>
      <w:r w:rsidRPr="00505BCC">
        <w:rPr>
          <w:rFonts w:ascii="Times New Roman" w:hAnsi="Times New Roman" w:cs="Times New Roman"/>
          <w:sz w:val="28"/>
          <w:szCs w:val="28"/>
          <w:lang w:eastAsia="en-US"/>
        </w:rPr>
        <w:t xml:space="preserve"> и передач в средствах массовой информации, роздано населению </w:t>
      </w:r>
      <w:r>
        <w:rPr>
          <w:rFonts w:ascii="Times New Roman" w:hAnsi="Times New Roman" w:cs="Times New Roman"/>
          <w:sz w:val="28"/>
          <w:szCs w:val="28"/>
          <w:lang w:eastAsia="en-US"/>
        </w:rPr>
        <w:t>24</w:t>
      </w:r>
      <w:r w:rsidRPr="00505BCC">
        <w:rPr>
          <w:rFonts w:ascii="Times New Roman" w:hAnsi="Times New Roman" w:cs="Times New Roman"/>
          <w:sz w:val="28"/>
          <w:szCs w:val="28"/>
          <w:lang w:eastAsia="en-US"/>
        </w:rPr>
        <w:t xml:space="preserve">00 буклетов и листовок; </w:t>
      </w:r>
    </w:p>
    <w:p w:rsidR="004442B8" w:rsidRPr="00505BCC" w:rsidRDefault="004442B8" w:rsidP="004442B8">
      <w:pPr>
        <w:pStyle w:val="a6"/>
        <w:ind w:firstLine="708"/>
        <w:jc w:val="both"/>
        <w:rPr>
          <w:rFonts w:ascii="Times New Roman" w:hAnsi="Times New Roman" w:cs="Times New Roman"/>
          <w:sz w:val="28"/>
          <w:szCs w:val="28"/>
          <w:lang w:eastAsia="en-US"/>
        </w:rPr>
      </w:pPr>
      <w:r w:rsidRPr="00505BCC">
        <w:rPr>
          <w:rFonts w:ascii="Times New Roman" w:hAnsi="Times New Roman" w:cs="Times New Roman"/>
          <w:sz w:val="28"/>
          <w:szCs w:val="28"/>
          <w:lang w:eastAsia="en-US"/>
        </w:rPr>
        <w:t>организована лечебно-диагностическая помощь пациентам преимущественно с хроническими неинфекционными заболеваниями;</w:t>
      </w:r>
    </w:p>
    <w:p w:rsidR="004442B8" w:rsidRPr="00505BCC" w:rsidRDefault="004442B8" w:rsidP="004442B8">
      <w:pPr>
        <w:pStyle w:val="a6"/>
        <w:ind w:firstLine="708"/>
        <w:jc w:val="both"/>
        <w:rPr>
          <w:rFonts w:ascii="Times New Roman" w:hAnsi="Times New Roman" w:cs="Times New Roman"/>
          <w:sz w:val="28"/>
          <w:szCs w:val="28"/>
          <w:lang w:eastAsia="en-US"/>
        </w:rPr>
      </w:pPr>
      <w:r w:rsidRPr="00505BCC">
        <w:rPr>
          <w:rFonts w:ascii="Times New Roman" w:hAnsi="Times New Roman" w:cs="Times New Roman"/>
          <w:sz w:val="28"/>
          <w:szCs w:val="28"/>
          <w:lang w:eastAsia="en-US"/>
        </w:rPr>
        <w:t xml:space="preserve">созданы и функционируют 3 мобильные медицинские бригады, </w:t>
      </w:r>
      <w:r>
        <w:rPr>
          <w:rFonts w:ascii="Times New Roman" w:hAnsi="Times New Roman" w:cs="Times New Roman"/>
          <w:sz w:val="28"/>
          <w:szCs w:val="28"/>
          <w:lang w:eastAsia="en-US"/>
        </w:rPr>
        <w:t>о</w:t>
      </w:r>
      <w:r w:rsidRPr="00505BCC">
        <w:rPr>
          <w:rFonts w:ascii="Times New Roman" w:hAnsi="Times New Roman" w:cs="Times New Roman"/>
          <w:sz w:val="28"/>
          <w:szCs w:val="28"/>
          <w:lang w:eastAsia="en-US"/>
        </w:rPr>
        <w:t>существляющие вы</w:t>
      </w:r>
      <w:r>
        <w:rPr>
          <w:rFonts w:ascii="Times New Roman" w:hAnsi="Times New Roman" w:cs="Times New Roman"/>
          <w:sz w:val="28"/>
          <w:szCs w:val="28"/>
          <w:lang w:eastAsia="en-US"/>
        </w:rPr>
        <w:t xml:space="preserve">езды на дом, </w:t>
      </w:r>
      <w:r w:rsidRPr="00505BCC">
        <w:rPr>
          <w:rFonts w:ascii="Times New Roman" w:hAnsi="Times New Roman" w:cs="Times New Roman"/>
          <w:sz w:val="28"/>
          <w:szCs w:val="28"/>
          <w:lang w:eastAsia="en-US"/>
        </w:rPr>
        <w:t xml:space="preserve">осуществлено </w:t>
      </w:r>
      <w:r>
        <w:rPr>
          <w:rFonts w:ascii="Times New Roman" w:hAnsi="Times New Roman" w:cs="Times New Roman"/>
          <w:sz w:val="28"/>
          <w:szCs w:val="28"/>
          <w:lang w:eastAsia="en-US"/>
        </w:rPr>
        <w:t>60</w:t>
      </w:r>
      <w:r w:rsidRPr="00505BCC">
        <w:rPr>
          <w:rFonts w:ascii="Times New Roman" w:hAnsi="Times New Roman" w:cs="Times New Roman"/>
          <w:sz w:val="28"/>
          <w:szCs w:val="28"/>
          <w:lang w:eastAsia="en-US"/>
        </w:rPr>
        <w:t xml:space="preserve"> выездов мобильных медицинских бригад</w:t>
      </w:r>
      <w:r>
        <w:rPr>
          <w:rFonts w:ascii="Times New Roman" w:hAnsi="Times New Roman" w:cs="Times New Roman"/>
          <w:sz w:val="28"/>
          <w:szCs w:val="28"/>
          <w:lang w:eastAsia="en-US"/>
        </w:rPr>
        <w:t>.</w:t>
      </w:r>
      <w:r w:rsidRPr="00505BCC">
        <w:rPr>
          <w:rFonts w:ascii="Times New Roman" w:hAnsi="Times New Roman" w:cs="Times New Roman"/>
          <w:sz w:val="28"/>
          <w:szCs w:val="28"/>
          <w:lang w:eastAsia="en-US"/>
        </w:rPr>
        <w:t xml:space="preserve"> В составе мобильных медицинских бригад работало 77 медицинских работников. Квалифицированную и специализированную медицинскую помощь при этом получили более </w:t>
      </w:r>
      <w:r>
        <w:rPr>
          <w:rFonts w:ascii="Times New Roman" w:hAnsi="Times New Roman" w:cs="Times New Roman"/>
          <w:sz w:val="28"/>
          <w:szCs w:val="28"/>
          <w:lang w:eastAsia="en-US"/>
        </w:rPr>
        <w:t>3000</w:t>
      </w:r>
      <w:r w:rsidRPr="00505BCC">
        <w:rPr>
          <w:rFonts w:ascii="Times New Roman" w:hAnsi="Times New Roman" w:cs="Times New Roman"/>
          <w:sz w:val="28"/>
          <w:szCs w:val="28"/>
          <w:lang w:eastAsia="en-US"/>
        </w:rPr>
        <w:t xml:space="preserve"> человек. </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lang w:eastAsia="en-US"/>
        </w:rPr>
        <w:t xml:space="preserve">При этом впервые выявлено </w:t>
      </w:r>
      <w:r>
        <w:rPr>
          <w:rFonts w:ascii="Times New Roman" w:hAnsi="Times New Roman" w:cs="Times New Roman"/>
          <w:sz w:val="28"/>
          <w:szCs w:val="28"/>
          <w:lang w:eastAsia="en-US"/>
        </w:rPr>
        <w:t>158</w:t>
      </w:r>
      <w:r w:rsidRPr="00505BCC">
        <w:rPr>
          <w:rFonts w:ascii="Times New Roman" w:hAnsi="Times New Roman" w:cs="Times New Roman"/>
          <w:sz w:val="28"/>
          <w:szCs w:val="28"/>
          <w:lang w:eastAsia="en-US"/>
        </w:rPr>
        <w:t xml:space="preserve"> заболеваний, из них болезни системы кровообращения выявлены у 28 человек, болезни эндокринной системы, расстройства питания и нарушения обмена веществ – у 28 человек, болезни нервной системы – у 20 человек, новообразования – у 3 человек. Консультации по поводу состояния своего здоровья получили 1514 человек.</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В </w:t>
      </w:r>
      <w:r w:rsidR="00737874">
        <w:rPr>
          <w:rFonts w:ascii="Times New Roman" w:hAnsi="Times New Roman" w:cs="Times New Roman"/>
          <w:sz w:val="28"/>
          <w:szCs w:val="28"/>
        </w:rPr>
        <w:t>Невинномысске</w:t>
      </w:r>
      <w:r w:rsidRPr="00505BCC">
        <w:rPr>
          <w:rFonts w:ascii="Times New Roman" w:hAnsi="Times New Roman" w:cs="Times New Roman"/>
          <w:sz w:val="28"/>
          <w:szCs w:val="28"/>
        </w:rPr>
        <w:t xml:space="preserve"> необходимо создать и развивать добровольческую (волонтерскую) деятельность, целью которой является системное вовлечение студенческой молодежи в добровольческую деятельность, в том числе в сфере здравоохранения, для изучения практических навыков и получения новых компетенций. Приоритетными направлениями работы волонтеров будет помощь медицинским работникам в медицинских организациях, </w:t>
      </w:r>
      <w:r w:rsidRPr="00505BCC">
        <w:rPr>
          <w:rFonts w:ascii="Times New Roman" w:hAnsi="Times New Roman" w:cs="Times New Roman"/>
          <w:sz w:val="28"/>
          <w:szCs w:val="28"/>
        </w:rPr>
        <w:lastRenderedPageBreak/>
        <w:t>санитарно-профилактическое просвещение населения города, организация и участие в массовых акциях по вопросам профилактики неинфекционных заболеваний и формированию здорового образа жизни населения города.</w:t>
      </w:r>
    </w:p>
    <w:p w:rsidR="004442B8" w:rsidRPr="00505BCC" w:rsidRDefault="004442B8" w:rsidP="004442B8">
      <w:pPr>
        <w:pStyle w:val="a6"/>
        <w:jc w:val="both"/>
        <w:rPr>
          <w:rFonts w:ascii="Times New Roman" w:hAnsi="Times New Roman" w:cs="Times New Roman"/>
          <w:sz w:val="28"/>
          <w:szCs w:val="28"/>
        </w:rPr>
      </w:pPr>
    </w:p>
    <w:p w:rsidR="004442B8" w:rsidRPr="004442B8" w:rsidRDefault="004442B8" w:rsidP="004442B8">
      <w:pPr>
        <w:pStyle w:val="a6"/>
        <w:jc w:val="center"/>
        <w:rPr>
          <w:rFonts w:ascii="Times New Roman" w:hAnsi="Times New Roman" w:cs="Times New Roman"/>
          <w:sz w:val="28"/>
          <w:szCs w:val="28"/>
        </w:rPr>
      </w:pPr>
      <w:r w:rsidRPr="004442B8">
        <w:rPr>
          <w:rFonts w:ascii="Times New Roman" w:hAnsi="Times New Roman" w:cs="Times New Roman"/>
          <w:sz w:val="28"/>
          <w:szCs w:val="28"/>
        </w:rPr>
        <w:t>Раздел VI</w:t>
      </w:r>
      <w:r w:rsidRPr="004442B8">
        <w:rPr>
          <w:rFonts w:ascii="Times New Roman" w:hAnsi="Times New Roman" w:cs="Times New Roman"/>
          <w:sz w:val="28"/>
          <w:szCs w:val="28"/>
          <w:lang w:val="en-US"/>
        </w:rPr>
        <w:t>I</w:t>
      </w:r>
      <w:r w:rsidRPr="004442B8">
        <w:rPr>
          <w:rFonts w:ascii="Times New Roman" w:hAnsi="Times New Roman" w:cs="Times New Roman"/>
          <w:sz w:val="28"/>
          <w:szCs w:val="28"/>
        </w:rPr>
        <w:t>. Распространенность факторов риска развития неинфекционных заболеваний (курение, потребление алкоголя, низкая физическая активность, нездоровое питание)</w:t>
      </w:r>
    </w:p>
    <w:p w:rsidR="004442B8" w:rsidRPr="00737874" w:rsidRDefault="004442B8" w:rsidP="004442B8">
      <w:pPr>
        <w:pStyle w:val="a6"/>
        <w:jc w:val="center"/>
        <w:rPr>
          <w:rFonts w:ascii="Times New Roman" w:hAnsi="Times New Roman" w:cs="Times New Roman"/>
          <w:sz w:val="28"/>
          <w:szCs w:val="28"/>
        </w:rPr>
      </w:pP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По результатам анкетирования населения Ставропольского края (в том числе и в городе) по изучению информированности о факторах риска хронических неинфекционных заболеваний, проведенного </w:t>
      </w:r>
      <w:r w:rsidR="00737874" w:rsidRPr="00505BCC">
        <w:rPr>
          <w:rFonts w:ascii="Times New Roman" w:hAnsi="Times New Roman" w:cs="Times New Roman"/>
          <w:sz w:val="28"/>
          <w:szCs w:val="28"/>
        </w:rPr>
        <w:t>Минздравом</w:t>
      </w:r>
      <w:r w:rsidRPr="00505BCC">
        <w:rPr>
          <w:rFonts w:ascii="Times New Roman" w:hAnsi="Times New Roman" w:cs="Times New Roman"/>
          <w:sz w:val="28"/>
          <w:szCs w:val="28"/>
        </w:rPr>
        <w:t xml:space="preserve"> края (далее – анкетирование), показатель потребления табака среди населения Ставропольского края в 2019 году составляет 27,8 процента (в 2018 году – 29,9 процента), что меньше среднероссийского показателя на 11,3 процента (39,1 процента). </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В 2019 году доля женского населения Ставропольского края, ответившего утвердительно на вопрос о потреблении табака, в общей численности женского населения Ставропольского края, прошедшего анкетирование, составляет 12,7 процента, доля мужского населения Ставропольского края, ответившего утвердительно на вопрос о потреблении табака, в общей численности мужского населения Ставропольского края, прошедшего анкетирование, – 49,5 процента. </w:t>
      </w:r>
    </w:p>
    <w:p w:rsidR="004442B8" w:rsidRPr="00505BCC" w:rsidRDefault="004442B8" w:rsidP="00737874">
      <w:pPr>
        <w:pStyle w:val="a6"/>
        <w:ind w:firstLine="709"/>
        <w:jc w:val="both"/>
        <w:rPr>
          <w:rFonts w:ascii="Times New Roman" w:hAnsi="Times New Roman" w:cs="Times New Roman"/>
          <w:sz w:val="28"/>
          <w:szCs w:val="28"/>
        </w:rPr>
      </w:pPr>
      <w:r w:rsidRPr="00505BCC">
        <w:rPr>
          <w:rFonts w:ascii="Times New Roman" w:hAnsi="Times New Roman" w:cs="Times New Roman"/>
          <w:sz w:val="28"/>
          <w:szCs w:val="28"/>
        </w:rPr>
        <w:t>По результатам анкетирования показатель потребления алкоголя на территории Ставропольского края в 2019 году составляет 57,4 процента в общей численности населения Ставропольского края, прошедшего анкетирование (в 2018 году – 41,2 процента), что на 16,2 процента больше, чем в 2018 году.</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В 2019 году доля женского населения Ставропольского края, ответившего утвердительно на вопрос о потреблении алкоголя, в общей численности женского населения Ставропольского края, прошедшего анкетирование, составляет 49,4 процента, доля мужского населения Ставропольского края, ответившего утвердительно на вопрос о потреблении алкоголя, в общей численности мужского населения Ставропольского края, прошедшего анкетирование, – 71,0 процента. </w:t>
      </w:r>
    </w:p>
    <w:p w:rsidR="00215711"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В 2019 году доля населения Ставропольского края, употребляющего алкогольные напитки один раз в месяц, в общей численности населения Ставропольского края, прошедшего анкетирование, составляет 20,0 процента, доля населения Ставропольского края, употребляющего алкогольные напитки несколько раз в год, в общей численности населения Ставропольского края, прошедшего анкетирование, </w:t>
      </w:r>
      <w:bookmarkStart w:id="0" w:name="_Hlk31359868"/>
      <w:r w:rsidRPr="00505BCC">
        <w:rPr>
          <w:rFonts w:ascii="Times New Roman" w:hAnsi="Times New Roman" w:cs="Times New Roman"/>
          <w:sz w:val="28"/>
          <w:szCs w:val="28"/>
        </w:rPr>
        <w:t>–</w:t>
      </w:r>
      <w:bookmarkEnd w:id="0"/>
      <w:r w:rsidRPr="00505BCC">
        <w:rPr>
          <w:rFonts w:ascii="Times New Roman" w:hAnsi="Times New Roman" w:cs="Times New Roman"/>
          <w:sz w:val="28"/>
          <w:szCs w:val="28"/>
        </w:rPr>
        <w:t xml:space="preserve"> 30,4 процента, доля населения Ставропольского края, употребляющего алкогольные напитки несколько раз в неделю, в общей численности населения Ставропольского края, прошедшего анкетирование, – 6,0 процента, доля населения Ставропольского края, употребляющего алкогольные напитки ежедневно, в </w:t>
      </w:r>
      <w:r w:rsidRPr="00505BCC">
        <w:rPr>
          <w:rFonts w:ascii="Times New Roman" w:hAnsi="Times New Roman" w:cs="Times New Roman"/>
          <w:sz w:val="28"/>
          <w:szCs w:val="28"/>
        </w:rPr>
        <w:lastRenderedPageBreak/>
        <w:t>общей численности населения Ставропольского края, прошедшего анкетирование, – 2,3 процента.</w:t>
      </w:r>
    </w:p>
    <w:p w:rsidR="004442B8"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Результаты анкетирования в 2019 году показали, что доля населения Ставропольского края, употребляющего слабые алкогольные напитки (вино, пиво, алкогольные коктейли), в общей численности населения Ставропольского края, прошедшего анкетирование, составляет 55,3 процента, доля населения Ставропольского края, употребляющего алкогольные напитки средней крепости (наливки, крепкое пиво), в общей численности населения Ставропольского края, прошедшего анкетирование, – 26,3 процента, доля населения Ставропольского края, употребляющего крепкие алкогольные напитки (водка, виски, коньяк), в общей численности населения Ставропольского кра</w:t>
      </w:r>
      <w:r w:rsidR="00215711">
        <w:rPr>
          <w:rFonts w:ascii="Times New Roman" w:hAnsi="Times New Roman" w:cs="Times New Roman"/>
          <w:sz w:val="28"/>
          <w:szCs w:val="28"/>
        </w:rPr>
        <w:t xml:space="preserve">я, прошедшего анкетирование, – </w:t>
      </w:r>
      <w:r w:rsidRPr="00505BCC">
        <w:rPr>
          <w:rFonts w:ascii="Times New Roman" w:hAnsi="Times New Roman" w:cs="Times New Roman"/>
          <w:sz w:val="28"/>
          <w:szCs w:val="28"/>
        </w:rPr>
        <w:t>18,4 процента.</w:t>
      </w:r>
    </w:p>
    <w:p w:rsidR="00737874" w:rsidRPr="00505BCC" w:rsidRDefault="00737874" w:rsidP="00737874">
      <w:pPr>
        <w:pStyle w:val="a6"/>
        <w:ind w:firstLine="709"/>
        <w:jc w:val="both"/>
        <w:rPr>
          <w:rFonts w:ascii="Times New Roman" w:hAnsi="Times New Roman" w:cs="Times New Roman"/>
          <w:sz w:val="28"/>
          <w:szCs w:val="28"/>
        </w:rPr>
      </w:pPr>
    </w:p>
    <w:p w:rsidR="004442B8" w:rsidRPr="00505BCC" w:rsidRDefault="004442B8" w:rsidP="004442B8">
      <w:pPr>
        <w:pStyle w:val="a6"/>
        <w:jc w:val="center"/>
        <w:rPr>
          <w:rFonts w:ascii="Times New Roman" w:hAnsi="Times New Roman" w:cs="Times New Roman"/>
          <w:sz w:val="28"/>
          <w:szCs w:val="28"/>
        </w:rPr>
      </w:pPr>
      <w:r w:rsidRPr="00505BCC">
        <w:rPr>
          <w:rFonts w:ascii="Times New Roman" w:hAnsi="Times New Roman" w:cs="Times New Roman"/>
          <w:sz w:val="28"/>
          <w:szCs w:val="28"/>
        </w:rPr>
        <w:t>УРОВЕНЬ</w:t>
      </w:r>
    </w:p>
    <w:p w:rsidR="004442B8" w:rsidRDefault="004442B8" w:rsidP="004442B8">
      <w:pPr>
        <w:pStyle w:val="a6"/>
        <w:jc w:val="center"/>
        <w:rPr>
          <w:rFonts w:ascii="Times New Roman" w:hAnsi="Times New Roman" w:cs="Times New Roman"/>
          <w:sz w:val="28"/>
          <w:szCs w:val="28"/>
        </w:rPr>
      </w:pPr>
      <w:r w:rsidRPr="00505BCC">
        <w:rPr>
          <w:rFonts w:ascii="Times New Roman" w:hAnsi="Times New Roman" w:cs="Times New Roman"/>
          <w:sz w:val="28"/>
          <w:szCs w:val="28"/>
        </w:rPr>
        <w:t>физической активности населения Ставропольского края</w:t>
      </w:r>
      <w:r>
        <w:rPr>
          <w:rFonts w:ascii="Times New Roman" w:hAnsi="Times New Roman" w:cs="Times New Roman"/>
          <w:sz w:val="28"/>
          <w:szCs w:val="28"/>
        </w:rPr>
        <w:t xml:space="preserve"> </w:t>
      </w:r>
      <w:r w:rsidRPr="00505BCC">
        <w:rPr>
          <w:rFonts w:ascii="Times New Roman" w:hAnsi="Times New Roman" w:cs="Times New Roman"/>
          <w:sz w:val="28"/>
          <w:szCs w:val="28"/>
        </w:rPr>
        <w:t>(процентов)</w:t>
      </w:r>
    </w:p>
    <w:p w:rsidR="00215711" w:rsidRPr="00505BCC" w:rsidRDefault="00215711" w:rsidP="00737874">
      <w:pPr>
        <w:pStyle w:val="a6"/>
        <w:jc w:val="center"/>
        <w:rPr>
          <w:rFonts w:ascii="Times New Roman" w:hAnsi="Times New Roman" w:cs="Times New Roman"/>
          <w:sz w:val="28"/>
          <w:szCs w:val="28"/>
        </w:rPr>
      </w:pPr>
    </w:p>
    <w:tbl>
      <w:tblPr>
        <w:tblW w:w="9356" w:type="dxa"/>
        <w:tblInd w:w="108" w:type="dxa"/>
        <w:tblLayout w:type="fixed"/>
        <w:tblLook w:val="00A0" w:firstRow="1" w:lastRow="0" w:firstColumn="1" w:lastColumn="0" w:noHBand="0" w:noVBand="0"/>
      </w:tblPr>
      <w:tblGrid>
        <w:gridCol w:w="426"/>
        <w:gridCol w:w="4394"/>
        <w:gridCol w:w="2126"/>
        <w:gridCol w:w="2410"/>
      </w:tblGrid>
      <w:tr w:rsidR="004442B8" w:rsidRPr="00505BCC" w:rsidTr="00737874">
        <w:trPr>
          <w:trHeight w:val="323"/>
        </w:trPr>
        <w:tc>
          <w:tcPr>
            <w:tcW w:w="426" w:type="dxa"/>
            <w:vMerge w:val="restart"/>
            <w:tcBorders>
              <w:top w:val="single" w:sz="4" w:space="0" w:color="auto"/>
              <w:left w:val="single" w:sz="4" w:space="0" w:color="auto"/>
              <w:right w:val="single" w:sz="4" w:space="0" w:color="auto"/>
            </w:tcBorders>
          </w:tcPr>
          <w:p w:rsidR="004442B8" w:rsidRPr="00215711" w:rsidRDefault="004442B8" w:rsidP="00737874">
            <w:pPr>
              <w:pStyle w:val="a6"/>
              <w:ind w:left="-108" w:right="-108"/>
              <w:jc w:val="center"/>
              <w:rPr>
                <w:rFonts w:ascii="Times New Roman" w:hAnsi="Times New Roman" w:cs="Times New Roman"/>
                <w:sz w:val="20"/>
                <w:szCs w:val="20"/>
              </w:rPr>
            </w:pPr>
            <w:r w:rsidRPr="00215711">
              <w:rPr>
                <w:rFonts w:ascii="Times New Roman" w:hAnsi="Times New Roman" w:cs="Times New Roman"/>
                <w:sz w:val="20"/>
                <w:szCs w:val="20"/>
              </w:rPr>
              <w:t>№ п/п</w:t>
            </w:r>
          </w:p>
        </w:tc>
        <w:tc>
          <w:tcPr>
            <w:tcW w:w="4394" w:type="dxa"/>
            <w:vMerge w:val="restart"/>
            <w:tcBorders>
              <w:top w:val="single" w:sz="4" w:space="0" w:color="auto"/>
              <w:left w:val="single" w:sz="4" w:space="0" w:color="auto"/>
              <w:right w:val="single" w:sz="4" w:space="0" w:color="auto"/>
            </w:tcBorders>
          </w:tcPr>
          <w:p w:rsidR="004442B8" w:rsidRPr="00215711" w:rsidRDefault="004442B8" w:rsidP="00737874">
            <w:pPr>
              <w:pStyle w:val="a6"/>
              <w:jc w:val="center"/>
              <w:rPr>
                <w:rFonts w:ascii="Times New Roman" w:hAnsi="Times New Roman" w:cs="Times New Roman"/>
                <w:sz w:val="20"/>
                <w:szCs w:val="20"/>
              </w:rPr>
            </w:pPr>
            <w:r w:rsidRPr="00215711">
              <w:rPr>
                <w:rFonts w:ascii="Times New Roman" w:hAnsi="Times New Roman" w:cs="Times New Roman"/>
                <w:sz w:val="20"/>
                <w:szCs w:val="20"/>
              </w:rPr>
              <w:t>Характеристика (продолжительность и регулярность) физической нагрузки</w:t>
            </w:r>
          </w:p>
        </w:tc>
        <w:tc>
          <w:tcPr>
            <w:tcW w:w="4536" w:type="dxa"/>
            <w:gridSpan w:val="2"/>
            <w:tcBorders>
              <w:top w:val="single" w:sz="4" w:space="0" w:color="auto"/>
              <w:left w:val="single" w:sz="4" w:space="0" w:color="auto"/>
              <w:bottom w:val="single" w:sz="4" w:space="0" w:color="auto"/>
              <w:right w:val="single" w:sz="4" w:space="0" w:color="auto"/>
            </w:tcBorders>
            <w:vAlign w:val="center"/>
          </w:tcPr>
          <w:p w:rsidR="004442B8" w:rsidRPr="00215711" w:rsidRDefault="004442B8" w:rsidP="00215711">
            <w:pPr>
              <w:pStyle w:val="a6"/>
              <w:jc w:val="both"/>
              <w:rPr>
                <w:rFonts w:ascii="Times New Roman" w:hAnsi="Times New Roman" w:cs="Times New Roman"/>
                <w:sz w:val="20"/>
                <w:szCs w:val="20"/>
              </w:rPr>
            </w:pPr>
            <w:r w:rsidRPr="00215711">
              <w:rPr>
                <w:rFonts w:ascii="Times New Roman" w:hAnsi="Times New Roman" w:cs="Times New Roman"/>
                <w:sz w:val="20"/>
                <w:szCs w:val="20"/>
              </w:rPr>
              <w:t>Доля населения Ставропольского края, ответившего утвердительно на вопрос о физической нагрузке, в общей численности населения Ставропольского края, прошедшего анкетирование, по годам</w:t>
            </w:r>
          </w:p>
        </w:tc>
      </w:tr>
      <w:tr w:rsidR="004442B8" w:rsidRPr="00505BCC" w:rsidTr="00737874">
        <w:trPr>
          <w:trHeight w:val="164"/>
        </w:trPr>
        <w:tc>
          <w:tcPr>
            <w:tcW w:w="426" w:type="dxa"/>
            <w:vMerge/>
            <w:tcBorders>
              <w:left w:val="single" w:sz="4" w:space="0" w:color="auto"/>
              <w:bottom w:val="single" w:sz="4" w:space="0" w:color="auto"/>
              <w:right w:val="single" w:sz="4" w:space="0" w:color="auto"/>
            </w:tcBorders>
            <w:vAlign w:val="center"/>
          </w:tcPr>
          <w:p w:rsidR="004442B8" w:rsidRPr="00215711" w:rsidRDefault="004442B8" w:rsidP="00215711">
            <w:pPr>
              <w:pStyle w:val="a6"/>
              <w:jc w:val="both"/>
              <w:rPr>
                <w:rFonts w:ascii="Times New Roman" w:hAnsi="Times New Roman" w:cs="Times New Roman"/>
                <w:sz w:val="20"/>
                <w:szCs w:val="20"/>
              </w:rPr>
            </w:pPr>
          </w:p>
        </w:tc>
        <w:tc>
          <w:tcPr>
            <w:tcW w:w="4394" w:type="dxa"/>
            <w:vMerge/>
            <w:tcBorders>
              <w:left w:val="single" w:sz="4" w:space="0" w:color="auto"/>
              <w:bottom w:val="single" w:sz="4" w:space="0" w:color="auto"/>
              <w:right w:val="single" w:sz="4" w:space="0" w:color="auto"/>
            </w:tcBorders>
            <w:vAlign w:val="center"/>
          </w:tcPr>
          <w:p w:rsidR="004442B8" w:rsidRPr="00215711" w:rsidRDefault="004442B8" w:rsidP="00215711">
            <w:pPr>
              <w:pStyle w:val="a6"/>
              <w:jc w:val="both"/>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2018</w:t>
            </w:r>
          </w:p>
        </w:tc>
        <w:tc>
          <w:tcPr>
            <w:tcW w:w="2410" w:type="dxa"/>
            <w:tcBorders>
              <w:top w:val="single" w:sz="4" w:space="0" w:color="auto"/>
              <w:left w:val="single" w:sz="4" w:space="0" w:color="auto"/>
              <w:bottom w:val="single" w:sz="4" w:space="0" w:color="auto"/>
              <w:right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2019</w:t>
            </w:r>
          </w:p>
        </w:tc>
      </w:tr>
      <w:tr w:rsidR="004442B8" w:rsidRPr="00505BCC" w:rsidTr="00737874">
        <w:tc>
          <w:tcPr>
            <w:tcW w:w="426"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both"/>
              <w:rPr>
                <w:rFonts w:ascii="Times New Roman" w:hAnsi="Times New Roman" w:cs="Times New Roman"/>
                <w:sz w:val="20"/>
                <w:szCs w:val="20"/>
              </w:rPr>
            </w:pPr>
            <w:r w:rsidRPr="00215711">
              <w:rPr>
                <w:rFonts w:ascii="Times New Roman" w:hAnsi="Times New Roman" w:cs="Times New Roman"/>
                <w:sz w:val="20"/>
                <w:szCs w:val="20"/>
              </w:rPr>
              <w:t>1.</w:t>
            </w:r>
          </w:p>
        </w:tc>
        <w:tc>
          <w:tcPr>
            <w:tcW w:w="4394"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both"/>
              <w:rPr>
                <w:rFonts w:ascii="Times New Roman" w:hAnsi="Times New Roman" w:cs="Times New Roman"/>
                <w:sz w:val="20"/>
                <w:szCs w:val="20"/>
              </w:rPr>
            </w:pPr>
            <w:r w:rsidRPr="00215711">
              <w:rPr>
                <w:rFonts w:ascii="Times New Roman" w:hAnsi="Times New Roman" w:cs="Times New Roman"/>
                <w:sz w:val="20"/>
                <w:szCs w:val="20"/>
              </w:rPr>
              <w:t>Ежедневно 15 минут</w:t>
            </w:r>
          </w:p>
        </w:tc>
        <w:tc>
          <w:tcPr>
            <w:tcW w:w="2126"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23,0</w:t>
            </w:r>
          </w:p>
        </w:tc>
        <w:tc>
          <w:tcPr>
            <w:tcW w:w="2410"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26,5</w:t>
            </w:r>
          </w:p>
        </w:tc>
      </w:tr>
      <w:tr w:rsidR="004442B8" w:rsidRPr="00505BCC" w:rsidTr="00737874">
        <w:trPr>
          <w:trHeight w:val="214"/>
        </w:trPr>
        <w:tc>
          <w:tcPr>
            <w:tcW w:w="426"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both"/>
              <w:rPr>
                <w:rFonts w:ascii="Times New Roman" w:hAnsi="Times New Roman" w:cs="Times New Roman"/>
                <w:sz w:val="20"/>
                <w:szCs w:val="20"/>
              </w:rPr>
            </w:pPr>
            <w:r w:rsidRPr="00215711">
              <w:rPr>
                <w:rFonts w:ascii="Times New Roman" w:hAnsi="Times New Roman" w:cs="Times New Roman"/>
                <w:sz w:val="20"/>
                <w:szCs w:val="20"/>
              </w:rPr>
              <w:t>2.</w:t>
            </w:r>
          </w:p>
        </w:tc>
        <w:tc>
          <w:tcPr>
            <w:tcW w:w="4394"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both"/>
              <w:rPr>
                <w:rFonts w:ascii="Times New Roman" w:hAnsi="Times New Roman" w:cs="Times New Roman"/>
                <w:sz w:val="20"/>
                <w:szCs w:val="20"/>
              </w:rPr>
            </w:pPr>
            <w:r w:rsidRPr="00215711">
              <w:rPr>
                <w:rFonts w:ascii="Times New Roman" w:hAnsi="Times New Roman" w:cs="Times New Roman"/>
                <w:sz w:val="20"/>
                <w:szCs w:val="20"/>
              </w:rPr>
              <w:t>Несколько раз в неделю не менее 30 – 60 минут</w:t>
            </w:r>
          </w:p>
        </w:tc>
        <w:tc>
          <w:tcPr>
            <w:tcW w:w="2126"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21,0</w:t>
            </w:r>
          </w:p>
        </w:tc>
        <w:tc>
          <w:tcPr>
            <w:tcW w:w="2410"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22,0</w:t>
            </w:r>
          </w:p>
        </w:tc>
      </w:tr>
      <w:tr w:rsidR="004442B8" w:rsidRPr="00505BCC" w:rsidTr="00737874">
        <w:tc>
          <w:tcPr>
            <w:tcW w:w="426"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both"/>
              <w:rPr>
                <w:rFonts w:ascii="Times New Roman" w:hAnsi="Times New Roman" w:cs="Times New Roman"/>
                <w:sz w:val="20"/>
                <w:szCs w:val="20"/>
              </w:rPr>
            </w:pPr>
            <w:r w:rsidRPr="00215711">
              <w:rPr>
                <w:rFonts w:ascii="Times New Roman" w:hAnsi="Times New Roman" w:cs="Times New Roman"/>
                <w:sz w:val="20"/>
                <w:szCs w:val="20"/>
              </w:rPr>
              <w:t>3.</w:t>
            </w:r>
          </w:p>
        </w:tc>
        <w:tc>
          <w:tcPr>
            <w:tcW w:w="4394" w:type="dxa"/>
            <w:tcBorders>
              <w:top w:val="single" w:sz="4" w:space="0" w:color="auto"/>
              <w:left w:val="single" w:sz="4" w:space="0" w:color="auto"/>
              <w:bottom w:val="single" w:sz="4" w:space="0" w:color="auto"/>
              <w:right w:val="single" w:sz="4" w:space="0" w:color="auto"/>
            </w:tcBorders>
          </w:tcPr>
          <w:p w:rsidR="004442B8" w:rsidRPr="00215711" w:rsidRDefault="00215711" w:rsidP="00215711">
            <w:pPr>
              <w:pStyle w:val="a6"/>
              <w:jc w:val="both"/>
              <w:rPr>
                <w:rFonts w:ascii="Times New Roman" w:hAnsi="Times New Roman" w:cs="Times New Roman"/>
                <w:sz w:val="20"/>
                <w:szCs w:val="20"/>
              </w:rPr>
            </w:pPr>
            <w:r>
              <w:rPr>
                <w:rFonts w:ascii="Times New Roman" w:hAnsi="Times New Roman" w:cs="Times New Roman"/>
                <w:sz w:val="20"/>
                <w:szCs w:val="20"/>
              </w:rPr>
              <w:t xml:space="preserve">Один раз в неделю не менее </w:t>
            </w:r>
            <w:r w:rsidR="004442B8" w:rsidRPr="00215711">
              <w:rPr>
                <w:rFonts w:ascii="Times New Roman" w:hAnsi="Times New Roman" w:cs="Times New Roman"/>
                <w:sz w:val="20"/>
                <w:szCs w:val="20"/>
              </w:rPr>
              <w:t>30 – 60 минут</w:t>
            </w:r>
          </w:p>
        </w:tc>
        <w:tc>
          <w:tcPr>
            <w:tcW w:w="2126"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13,0</w:t>
            </w:r>
          </w:p>
        </w:tc>
        <w:tc>
          <w:tcPr>
            <w:tcW w:w="2410"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15,0</w:t>
            </w:r>
          </w:p>
        </w:tc>
      </w:tr>
      <w:tr w:rsidR="004442B8" w:rsidRPr="00505BCC" w:rsidTr="00737874">
        <w:tblPrEx>
          <w:tblLook w:val="0000" w:firstRow="0" w:lastRow="0" w:firstColumn="0" w:lastColumn="0" w:noHBand="0" w:noVBand="0"/>
        </w:tblPrEx>
        <w:trPr>
          <w:trHeight w:val="242"/>
        </w:trPr>
        <w:tc>
          <w:tcPr>
            <w:tcW w:w="426"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both"/>
              <w:rPr>
                <w:rFonts w:ascii="Times New Roman" w:hAnsi="Times New Roman" w:cs="Times New Roman"/>
                <w:sz w:val="20"/>
                <w:szCs w:val="20"/>
              </w:rPr>
            </w:pPr>
            <w:r w:rsidRPr="00215711">
              <w:rPr>
                <w:rFonts w:ascii="Times New Roman" w:hAnsi="Times New Roman" w:cs="Times New Roman"/>
                <w:sz w:val="20"/>
                <w:szCs w:val="20"/>
              </w:rPr>
              <w:t>4.</w:t>
            </w:r>
          </w:p>
        </w:tc>
        <w:tc>
          <w:tcPr>
            <w:tcW w:w="4394" w:type="dxa"/>
            <w:tcBorders>
              <w:top w:val="single" w:sz="4" w:space="0" w:color="auto"/>
              <w:left w:val="single" w:sz="4" w:space="0" w:color="auto"/>
              <w:bottom w:val="single" w:sz="4" w:space="0" w:color="auto"/>
              <w:right w:val="single" w:sz="4" w:space="0" w:color="auto"/>
            </w:tcBorders>
          </w:tcPr>
          <w:p w:rsidR="004442B8" w:rsidRPr="00215711" w:rsidRDefault="004442B8" w:rsidP="00737874">
            <w:pPr>
              <w:pStyle w:val="a6"/>
              <w:jc w:val="both"/>
              <w:rPr>
                <w:rFonts w:ascii="Times New Roman" w:hAnsi="Times New Roman" w:cs="Times New Roman"/>
                <w:sz w:val="20"/>
                <w:szCs w:val="20"/>
              </w:rPr>
            </w:pPr>
            <w:r w:rsidRPr="00215711">
              <w:rPr>
                <w:rFonts w:ascii="Times New Roman" w:hAnsi="Times New Roman" w:cs="Times New Roman"/>
                <w:sz w:val="20"/>
                <w:szCs w:val="20"/>
              </w:rPr>
              <w:t>Не занимаю</w:t>
            </w:r>
            <w:r w:rsidR="00737874">
              <w:rPr>
                <w:rFonts w:ascii="Times New Roman" w:hAnsi="Times New Roman" w:cs="Times New Roman"/>
                <w:sz w:val="20"/>
                <w:szCs w:val="20"/>
              </w:rPr>
              <w:t>тся</w:t>
            </w:r>
          </w:p>
        </w:tc>
        <w:tc>
          <w:tcPr>
            <w:tcW w:w="2126"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33,6</w:t>
            </w:r>
          </w:p>
        </w:tc>
        <w:tc>
          <w:tcPr>
            <w:tcW w:w="2410" w:type="dxa"/>
            <w:tcBorders>
              <w:top w:val="single" w:sz="4" w:space="0" w:color="auto"/>
              <w:left w:val="single" w:sz="4" w:space="0" w:color="auto"/>
              <w:bottom w:val="single" w:sz="4" w:space="0" w:color="auto"/>
              <w:right w:val="single" w:sz="4" w:space="0" w:color="auto"/>
            </w:tcBorders>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37,0</w:t>
            </w:r>
          </w:p>
        </w:tc>
      </w:tr>
    </w:tbl>
    <w:p w:rsidR="004442B8" w:rsidRPr="00505BCC" w:rsidRDefault="004442B8" w:rsidP="00737874">
      <w:pPr>
        <w:pStyle w:val="a6"/>
        <w:spacing w:line="240" w:lineRule="exact"/>
        <w:rPr>
          <w:rFonts w:ascii="Times New Roman" w:hAnsi="Times New Roman" w:cs="Times New Roman"/>
          <w:i/>
          <w:iCs/>
          <w:sz w:val="28"/>
          <w:szCs w:val="28"/>
        </w:rPr>
      </w:pP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Данные, представленные в таблице, свидетельствуют о том, что в 2019 году доля населения Ставропольского края, не имеющего физической нагрузки, в общей численности населения Ставропольского края, прошедшего</w:t>
      </w:r>
      <w:r>
        <w:rPr>
          <w:rFonts w:ascii="Times New Roman" w:hAnsi="Times New Roman" w:cs="Times New Roman"/>
          <w:sz w:val="28"/>
          <w:szCs w:val="28"/>
        </w:rPr>
        <w:t xml:space="preserve"> анкетирование, составляет 37,0</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Pr="00505BCC">
        <w:rPr>
          <w:rFonts w:ascii="Times New Roman" w:hAnsi="Times New Roman" w:cs="Times New Roman"/>
          <w:sz w:val="28"/>
          <w:szCs w:val="28"/>
        </w:rPr>
        <w:t>, доля населения Ставропольского края, ежедневно занимающегося физической нагрузкой по 15 минут, в общей численности населения Ставропольского края, прошедшего анкетирование, – 26,5</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Pr="00505BCC">
        <w:rPr>
          <w:rFonts w:ascii="Times New Roman" w:hAnsi="Times New Roman" w:cs="Times New Roman"/>
          <w:sz w:val="28"/>
          <w:szCs w:val="28"/>
        </w:rPr>
        <w:t>, доля населения Ставропольского края, занимающегося физической нагрузкой несколько раз в неделю не менее 30 – 60 минут, в общей численности населения Ставропольского края, прошедшего анкетирование, – 22,0</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Pr="00505BCC">
        <w:rPr>
          <w:rFonts w:ascii="Times New Roman" w:hAnsi="Times New Roman" w:cs="Times New Roman"/>
          <w:sz w:val="28"/>
          <w:szCs w:val="28"/>
        </w:rPr>
        <w:t>, доля населения Ставропольского края, занимающегося физической нагрузкой один раз в неделю не менее 30 – 60 минут, в общей численности населения Ставропольского края, прошедшего анкетирование, – 15,0</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Pr="00505BCC">
        <w:rPr>
          <w:rFonts w:ascii="Times New Roman" w:hAnsi="Times New Roman" w:cs="Times New Roman"/>
          <w:sz w:val="28"/>
          <w:szCs w:val="28"/>
        </w:rPr>
        <w:t>.</w:t>
      </w:r>
    </w:p>
    <w:p w:rsidR="004442B8" w:rsidRDefault="004442B8" w:rsidP="004442B8">
      <w:pPr>
        <w:pStyle w:val="a6"/>
        <w:rPr>
          <w:rFonts w:ascii="Times New Roman" w:hAnsi="Times New Roman" w:cs="Times New Roman"/>
          <w:sz w:val="28"/>
          <w:szCs w:val="28"/>
        </w:rPr>
      </w:pPr>
    </w:p>
    <w:p w:rsidR="00737874" w:rsidRDefault="00737874" w:rsidP="004442B8">
      <w:pPr>
        <w:pStyle w:val="a6"/>
        <w:rPr>
          <w:rFonts w:ascii="Times New Roman" w:hAnsi="Times New Roman" w:cs="Times New Roman"/>
          <w:sz w:val="28"/>
          <w:szCs w:val="28"/>
        </w:rPr>
      </w:pPr>
    </w:p>
    <w:p w:rsidR="00737874" w:rsidRDefault="00737874" w:rsidP="004442B8">
      <w:pPr>
        <w:pStyle w:val="a6"/>
        <w:rPr>
          <w:rFonts w:ascii="Times New Roman" w:hAnsi="Times New Roman" w:cs="Times New Roman"/>
          <w:sz w:val="28"/>
          <w:szCs w:val="28"/>
        </w:rPr>
      </w:pPr>
    </w:p>
    <w:p w:rsidR="00737874" w:rsidRDefault="00737874" w:rsidP="004442B8">
      <w:pPr>
        <w:pStyle w:val="a6"/>
        <w:rPr>
          <w:rFonts w:ascii="Times New Roman" w:hAnsi="Times New Roman" w:cs="Times New Roman"/>
          <w:sz w:val="28"/>
          <w:szCs w:val="28"/>
        </w:rPr>
      </w:pPr>
    </w:p>
    <w:p w:rsidR="00737874" w:rsidRDefault="00737874" w:rsidP="004442B8">
      <w:pPr>
        <w:pStyle w:val="a6"/>
        <w:rPr>
          <w:rFonts w:ascii="Times New Roman" w:hAnsi="Times New Roman" w:cs="Times New Roman"/>
          <w:sz w:val="28"/>
          <w:szCs w:val="28"/>
        </w:rPr>
      </w:pPr>
    </w:p>
    <w:p w:rsidR="00737874" w:rsidRDefault="00737874" w:rsidP="004442B8">
      <w:pPr>
        <w:pStyle w:val="a6"/>
        <w:rPr>
          <w:rFonts w:ascii="Times New Roman" w:hAnsi="Times New Roman" w:cs="Times New Roman"/>
          <w:sz w:val="28"/>
          <w:szCs w:val="28"/>
        </w:rPr>
      </w:pPr>
    </w:p>
    <w:p w:rsidR="004442B8" w:rsidRPr="00505BCC" w:rsidRDefault="004442B8" w:rsidP="004442B8">
      <w:pPr>
        <w:pStyle w:val="a6"/>
        <w:jc w:val="center"/>
        <w:rPr>
          <w:rFonts w:ascii="Times New Roman" w:hAnsi="Times New Roman" w:cs="Times New Roman"/>
          <w:sz w:val="28"/>
          <w:szCs w:val="28"/>
        </w:rPr>
      </w:pPr>
      <w:r w:rsidRPr="00505BCC">
        <w:rPr>
          <w:rFonts w:ascii="Times New Roman" w:hAnsi="Times New Roman" w:cs="Times New Roman"/>
          <w:sz w:val="28"/>
          <w:szCs w:val="28"/>
        </w:rPr>
        <w:lastRenderedPageBreak/>
        <w:t>КРАТНОСТЬ</w:t>
      </w:r>
    </w:p>
    <w:p w:rsidR="004442B8" w:rsidRDefault="004442B8" w:rsidP="004442B8">
      <w:pPr>
        <w:pStyle w:val="a6"/>
        <w:jc w:val="center"/>
        <w:rPr>
          <w:rFonts w:ascii="Times New Roman" w:hAnsi="Times New Roman" w:cs="Times New Roman"/>
          <w:sz w:val="28"/>
          <w:szCs w:val="28"/>
        </w:rPr>
      </w:pPr>
      <w:r w:rsidRPr="00505BCC">
        <w:rPr>
          <w:rFonts w:ascii="Times New Roman" w:hAnsi="Times New Roman" w:cs="Times New Roman"/>
          <w:sz w:val="28"/>
          <w:szCs w:val="28"/>
        </w:rPr>
        <w:t>приема пищи населения Ставропольского края</w:t>
      </w:r>
      <w:r>
        <w:rPr>
          <w:rFonts w:ascii="Times New Roman" w:hAnsi="Times New Roman" w:cs="Times New Roman"/>
          <w:sz w:val="28"/>
          <w:szCs w:val="28"/>
        </w:rPr>
        <w:t xml:space="preserve"> </w:t>
      </w:r>
      <w:r w:rsidRPr="00505BCC">
        <w:rPr>
          <w:rFonts w:ascii="Times New Roman" w:hAnsi="Times New Roman" w:cs="Times New Roman"/>
          <w:sz w:val="28"/>
          <w:szCs w:val="28"/>
        </w:rPr>
        <w:t>(процентов)</w:t>
      </w:r>
    </w:p>
    <w:p w:rsidR="00215711" w:rsidRPr="00505BCC" w:rsidRDefault="00215711" w:rsidP="004442B8">
      <w:pPr>
        <w:pStyle w:val="a6"/>
        <w:jc w:val="center"/>
        <w:rPr>
          <w:rFonts w:ascii="Times New Roman" w:hAnsi="Times New Roman" w:cs="Times New Roman"/>
          <w:sz w:val="28"/>
          <w:szCs w:val="28"/>
        </w:rPr>
      </w:pP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
        <w:gridCol w:w="4251"/>
        <w:gridCol w:w="1984"/>
        <w:gridCol w:w="2552"/>
      </w:tblGrid>
      <w:tr w:rsidR="004442B8" w:rsidRPr="00505BCC" w:rsidTr="00737874">
        <w:trPr>
          <w:trHeight w:val="323"/>
        </w:trPr>
        <w:tc>
          <w:tcPr>
            <w:tcW w:w="569" w:type="dxa"/>
            <w:vMerge w:val="restart"/>
          </w:tcPr>
          <w:p w:rsidR="004442B8" w:rsidRPr="00215711" w:rsidRDefault="004442B8" w:rsidP="00737874">
            <w:pPr>
              <w:pStyle w:val="a6"/>
              <w:jc w:val="center"/>
              <w:rPr>
                <w:rFonts w:ascii="Times New Roman" w:hAnsi="Times New Roman" w:cs="Times New Roman"/>
                <w:sz w:val="20"/>
                <w:szCs w:val="20"/>
              </w:rPr>
            </w:pPr>
            <w:r w:rsidRPr="00215711">
              <w:rPr>
                <w:rFonts w:ascii="Times New Roman" w:hAnsi="Times New Roman" w:cs="Times New Roman"/>
                <w:sz w:val="20"/>
                <w:szCs w:val="20"/>
              </w:rPr>
              <w:t>№ п/п</w:t>
            </w:r>
          </w:p>
        </w:tc>
        <w:tc>
          <w:tcPr>
            <w:tcW w:w="4251" w:type="dxa"/>
            <w:vMerge w:val="restart"/>
          </w:tcPr>
          <w:p w:rsidR="004442B8" w:rsidRPr="00215711" w:rsidRDefault="004442B8" w:rsidP="00737874">
            <w:pPr>
              <w:pStyle w:val="a6"/>
              <w:jc w:val="center"/>
              <w:rPr>
                <w:rFonts w:ascii="Times New Roman" w:hAnsi="Times New Roman" w:cs="Times New Roman"/>
                <w:sz w:val="20"/>
                <w:szCs w:val="20"/>
              </w:rPr>
            </w:pPr>
            <w:r w:rsidRPr="00215711">
              <w:rPr>
                <w:rFonts w:ascii="Times New Roman" w:hAnsi="Times New Roman" w:cs="Times New Roman"/>
                <w:sz w:val="20"/>
                <w:szCs w:val="20"/>
              </w:rPr>
              <w:t>Кратность приема пищи</w:t>
            </w:r>
          </w:p>
        </w:tc>
        <w:tc>
          <w:tcPr>
            <w:tcW w:w="4536" w:type="dxa"/>
            <w:gridSpan w:val="2"/>
            <w:vAlign w:val="center"/>
          </w:tcPr>
          <w:p w:rsidR="004442B8" w:rsidRPr="00215711" w:rsidRDefault="004442B8" w:rsidP="00215711">
            <w:pPr>
              <w:pStyle w:val="a6"/>
              <w:jc w:val="both"/>
              <w:rPr>
                <w:rFonts w:ascii="Times New Roman" w:hAnsi="Times New Roman" w:cs="Times New Roman"/>
                <w:sz w:val="20"/>
                <w:szCs w:val="20"/>
              </w:rPr>
            </w:pPr>
            <w:r w:rsidRPr="00215711">
              <w:rPr>
                <w:rFonts w:ascii="Times New Roman" w:hAnsi="Times New Roman" w:cs="Times New Roman"/>
                <w:sz w:val="20"/>
                <w:szCs w:val="20"/>
              </w:rPr>
              <w:t>Доля населения Ставропольского края, ответившего утвердительно на вопрос о кратности приема пищи, в общей численности населения Ставропольского края, прошедшего анкетирование,  по годам</w:t>
            </w:r>
          </w:p>
        </w:tc>
      </w:tr>
      <w:tr w:rsidR="004442B8" w:rsidRPr="00505BCC" w:rsidTr="00737874">
        <w:trPr>
          <w:trHeight w:val="223"/>
        </w:trPr>
        <w:tc>
          <w:tcPr>
            <w:tcW w:w="569" w:type="dxa"/>
            <w:vMerge/>
            <w:vAlign w:val="center"/>
          </w:tcPr>
          <w:p w:rsidR="004442B8" w:rsidRPr="00215711" w:rsidRDefault="004442B8" w:rsidP="00DE2439">
            <w:pPr>
              <w:pStyle w:val="a6"/>
              <w:rPr>
                <w:rFonts w:ascii="Times New Roman" w:hAnsi="Times New Roman" w:cs="Times New Roman"/>
                <w:sz w:val="20"/>
                <w:szCs w:val="20"/>
              </w:rPr>
            </w:pPr>
          </w:p>
        </w:tc>
        <w:tc>
          <w:tcPr>
            <w:tcW w:w="4251" w:type="dxa"/>
            <w:vMerge/>
            <w:vAlign w:val="center"/>
          </w:tcPr>
          <w:p w:rsidR="004442B8" w:rsidRPr="00215711" w:rsidRDefault="004442B8" w:rsidP="00DE2439">
            <w:pPr>
              <w:pStyle w:val="a6"/>
              <w:rPr>
                <w:rFonts w:ascii="Times New Roman" w:hAnsi="Times New Roman" w:cs="Times New Roman"/>
                <w:sz w:val="20"/>
                <w:szCs w:val="20"/>
              </w:rPr>
            </w:pPr>
          </w:p>
        </w:tc>
        <w:tc>
          <w:tcPr>
            <w:tcW w:w="1984" w:type="dxa"/>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2018</w:t>
            </w:r>
          </w:p>
        </w:tc>
        <w:tc>
          <w:tcPr>
            <w:tcW w:w="2552" w:type="dxa"/>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2019</w:t>
            </w:r>
          </w:p>
        </w:tc>
      </w:tr>
      <w:tr w:rsidR="004442B8" w:rsidRPr="00505BCC" w:rsidTr="00737874">
        <w:trPr>
          <w:trHeight w:val="269"/>
        </w:trPr>
        <w:tc>
          <w:tcPr>
            <w:tcW w:w="569" w:type="dxa"/>
            <w:tcBorders>
              <w:bottom w:val="single" w:sz="4" w:space="0" w:color="auto"/>
            </w:tcBorders>
            <w:vAlign w:val="center"/>
          </w:tcPr>
          <w:p w:rsidR="004442B8" w:rsidRPr="00215711" w:rsidRDefault="00215711" w:rsidP="00215711">
            <w:pPr>
              <w:pStyle w:val="a6"/>
              <w:jc w:val="center"/>
              <w:rPr>
                <w:rFonts w:ascii="Times New Roman" w:hAnsi="Times New Roman" w:cs="Times New Roman"/>
                <w:sz w:val="20"/>
                <w:szCs w:val="20"/>
              </w:rPr>
            </w:pPr>
            <w:r>
              <w:rPr>
                <w:rFonts w:ascii="Times New Roman" w:hAnsi="Times New Roman" w:cs="Times New Roman"/>
                <w:sz w:val="20"/>
                <w:szCs w:val="20"/>
              </w:rPr>
              <w:t>1.</w:t>
            </w:r>
          </w:p>
        </w:tc>
        <w:tc>
          <w:tcPr>
            <w:tcW w:w="4251" w:type="dxa"/>
            <w:tcBorders>
              <w:bottom w:val="single" w:sz="4" w:space="0" w:color="auto"/>
            </w:tcBorders>
            <w:vAlign w:val="center"/>
          </w:tcPr>
          <w:p w:rsidR="004442B8" w:rsidRPr="00215711" w:rsidRDefault="004442B8" w:rsidP="00DE2439">
            <w:pPr>
              <w:pStyle w:val="a6"/>
              <w:rPr>
                <w:rFonts w:ascii="Times New Roman" w:hAnsi="Times New Roman" w:cs="Times New Roman"/>
                <w:sz w:val="20"/>
                <w:szCs w:val="20"/>
              </w:rPr>
            </w:pPr>
            <w:bookmarkStart w:id="1" w:name="_Hlk31361663"/>
            <w:r w:rsidRPr="00215711">
              <w:rPr>
                <w:rFonts w:ascii="Times New Roman" w:hAnsi="Times New Roman" w:cs="Times New Roman"/>
                <w:sz w:val="20"/>
                <w:szCs w:val="20"/>
              </w:rPr>
              <w:t>Три-четыре раза в день</w:t>
            </w:r>
            <w:bookmarkEnd w:id="1"/>
          </w:p>
        </w:tc>
        <w:tc>
          <w:tcPr>
            <w:tcW w:w="1984" w:type="dxa"/>
            <w:tcBorders>
              <w:bottom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60,5</w:t>
            </w:r>
          </w:p>
        </w:tc>
        <w:tc>
          <w:tcPr>
            <w:tcW w:w="2552" w:type="dxa"/>
            <w:tcBorders>
              <w:bottom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52,6</w:t>
            </w:r>
          </w:p>
        </w:tc>
      </w:tr>
      <w:tr w:rsidR="004442B8" w:rsidRPr="00505BCC" w:rsidTr="00737874">
        <w:trPr>
          <w:trHeight w:val="259"/>
        </w:trPr>
        <w:tc>
          <w:tcPr>
            <w:tcW w:w="569" w:type="dxa"/>
            <w:tcBorders>
              <w:bottom w:val="single" w:sz="4" w:space="0" w:color="auto"/>
            </w:tcBorders>
            <w:vAlign w:val="center"/>
          </w:tcPr>
          <w:p w:rsidR="004442B8" w:rsidRPr="00215711" w:rsidRDefault="00215711" w:rsidP="00215711">
            <w:pPr>
              <w:pStyle w:val="a6"/>
              <w:jc w:val="center"/>
              <w:rPr>
                <w:rFonts w:ascii="Times New Roman" w:hAnsi="Times New Roman" w:cs="Times New Roman"/>
                <w:sz w:val="20"/>
                <w:szCs w:val="20"/>
              </w:rPr>
            </w:pPr>
            <w:r>
              <w:rPr>
                <w:rFonts w:ascii="Times New Roman" w:hAnsi="Times New Roman" w:cs="Times New Roman"/>
                <w:sz w:val="20"/>
                <w:szCs w:val="20"/>
              </w:rPr>
              <w:t>2.</w:t>
            </w:r>
          </w:p>
        </w:tc>
        <w:tc>
          <w:tcPr>
            <w:tcW w:w="4251" w:type="dxa"/>
            <w:tcBorders>
              <w:bottom w:val="single" w:sz="4" w:space="0" w:color="auto"/>
            </w:tcBorders>
            <w:vAlign w:val="center"/>
          </w:tcPr>
          <w:p w:rsidR="004442B8" w:rsidRPr="00215711" w:rsidRDefault="004442B8" w:rsidP="00DE2439">
            <w:pPr>
              <w:pStyle w:val="a6"/>
              <w:rPr>
                <w:rFonts w:ascii="Times New Roman" w:hAnsi="Times New Roman" w:cs="Times New Roman"/>
                <w:sz w:val="20"/>
                <w:szCs w:val="20"/>
              </w:rPr>
            </w:pPr>
            <w:r w:rsidRPr="00215711">
              <w:rPr>
                <w:rFonts w:ascii="Times New Roman" w:hAnsi="Times New Roman" w:cs="Times New Roman"/>
                <w:sz w:val="20"/>
                <w:szCs w:val="20"/>
              </w:rPr>
              <w:t>Два раза в день</w:t>
            </w:r>
          </w:p>
        </w:tc>
        <w:tc>
          <w:tcPr>
            <w:tcW w:w="1984" w:type="dxa"/>
            <w:tcBorders>
              <w:bottom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18,6</w:t>
            </w:r>
          </w:p>
        </w:tc>
        <w:tc>
          <w:tcPr>
            <w:tcW w:w="2552" w:type="dxa"/>
            <w:tcBorders>
              <w:bottom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16,6</w:t>
            </w:r>
          </w:p>
        </w:tc>
      </w:tr>
      <w:tr w:rsidR="004442B8" w:rsidRPr="00505BCC" w:rsidTr="00737874">
        <w:trPr>
          <w:trHeight w:val="149"/>
        </w:trPr>
        <w:tc>
          <w:tcPr>
            <w:tcW w:w="569" w:type="dxa"/>
            <w:tcBorders>
              <w:top w:val="single" w:sz="4" w:space="0" w:color="auto"/>
            </w:tcBorders>
            <w:vAlign w:val="center"/>
          </w:tcPr>
          <w:p w:rsidR="004442B8" w:rsidRPr="00215711" w:rsidRDefault="00215711" w:rsidP="00215711">
            <w:pPr>
              <w:pStyle w:val="a6"/>
              <w:jc w:val="center"/>
              <w:rPr>
                <w:rFonts w:ascii="Times New Roman" w:hAnsi="Times New Roman" w:cs="Times New Roman"/>
                <w:sz w:val="20"/>
                <w:szCs w:val="20"/>
              </w:rPr>
            </w:pPr>
            <w:r>
              <w:rPr>
                <w:rFonts w:ascii="Times New Roman" w:hAnsi="Times New Roman" w:cs="Times New Roman"/>
                <w:sz w:val="20"/>
                <w:szCs w:val="20"/>
              </w:rPr>
              <w:t>3.</w:t>
            </w:r>
          </w:p>
        </w:tc>
        <w:tc>
          <w:tcPr>
            <w:tcW w:w="4251" w:type="dxa"/>
            <w:tcBorders>
              <w:top w:val="single" w:sz="4" w:space="0" w:color="auto"/>
            </w:tcBorders>
            <w:vAlign w:val="center"/>
          </w:tcPr>
          <w:p w:rsidR="004442B8" w:rsidRPr="00215711" w:rsidRDefault="004442B8" w:rsidP="00DE2439">
            <w:pPr>
              <w:pStyle w:val="a6"/>
              <w:rPr>
                <w:rFonts w:ascii="Times New Roman" w:hAnsi="Times New Roman" w:cs="Times New Roman"/>
                <w:sz w:val="20"/>
                <w:szCs w:val="20"/>
              </w:rPr>
            </w:pPr>
            <w:r w:rsidRPr="00215711">
              <w:rPr>
                <w:rFonts w:ascii="Times New Roman" w:hAnsi="Times New Roman" w:cs="Times New Roman"/>
                <w:sz w:val="20"/>
                <w:szCs w:val="20"/>
              </w:rPr>
              <w:t>Один раз в день</w:t>
            </w:r>
          </w:p>
        </w:tc>
        <w:tc>
          <w:tcPr>
            <w:tcW w:w="1984" w:type="dxa"/>
            <w:tcBorders>
              <w:top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2,1</w:t>
            </w:r>
          </w:p>
        </w:tc>
        <w:tc>
          <w:tcPr>
            <w:tcW w:w="2552" w:type="dxa"/>
            <w:tcBorders>
              <w:top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2,5</w:t>
            </w:r>
          </w:p>
        </w:tc>
      </w:tr>
      <w:tr w:rsidR="004442B8" w:rsidRPr="00505BCC" w:rsidTr="00737874">
        <w:trPr>
          <w:trHeight w:val="242"/>
        </w:trPr>
        <w:tc>
          <w:tcPr>
            <w:tcW w:w="569" w:type="dxa"/>
            <w:tcBorders>
              <w:bottom w:val="single" w:sz="4" w:space="0" w:color="auto"/>
            </w:tcBorders>
            <w:vAlign w:val="center"/>
          </w:tcPr>
          <w:p w:rsidR="004442B8" w:rsidRPr="00215711" w:rsidRDefault="00215711" w:rsidP="00215711">
            <w:pPr>
              <w:pStyle w:val="a6"/>
              <w:jc w:val="center"/>
              <w:rPr>
                <w:rFonts w:ascii="Times New Roman" w:hAnsi="Times New Roman" w:cs="Times New Roman"/>
                <w:sz w:val="20"/>
                <w:szCs w:val="20"/>
              </w:rPr>
            </w:pPr>
            <w:r>
              <w:rPr>
                <w:rFonts w:ascii="Times New Roman" w:hAnsi="Times New Roman" w:cs="Times New Roman"/>
                <w:sz w:val="20"/>
                <w:szCs w:val="20"/>
              </w:rPr>
              <w:t>4.</w:t>
            </w:r>
          </w:p>
        </w:tc>
        <w:tc>
          <w:tcPr>
            <w:tcW w:w="4251" w:type="dxa"/>
            <w:tcBorders>
              <w:bottom w:val="single" w:sz="4" w:space="0" w:color="auto"/>
            </w:tcBorders>
            <w:vAlign w:val="center"/>
          </w:tcPr>
          <w:p w:rsidR="004442B8" w:rsidRPr="00215711" w:rsidRDefault="004442B8" w:rsidP="00737874">
            <w:pPr>
              <w:pStyle w:val="a6"/>
              <w:ind w:right="-108"/>
              <w:rPr>
                <w:rFonts w:ascii="Times New Roman" w:hAnsi="Times New Roman" w:cs="Times New Roman"/>
                <w:sz w:val="20"/>
                <w:szCs w:val="20"/>
              </w:rPr>
            </w:pPr>
            <w:r w:rsidRPr="00215711">
              <w:rPr>
                <w:rFonts w:ascii="Times New Roman" w:hAnsi="Times New Roman" w:cs="Times New Roman"/>
                <w:sz w:val="20"/>
                <w:szCs w:val="20"/>
              </w:rPr>
              <w:t>Более четырех раз в день, но малыми порциями</w:t>
            </w:r>
          </w:p>
        </w:tc>
        <w:tc>
          <w:tcPr>
            <w:tcW w:w="1984" w:type="dxa"/>
            <w:tcBorders>
              <w:bottom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10,9</w:t>
            </w:r>
          </w:p>
        </w:tc>
        <w:tc>
          <w:tcPr>
            <w:tcW w:w="2552" w:type="dxa"/>
            <w:tcBorders>
              <w:bottom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sz w:val="20"/>
                <w:szCs w:val="20"/>
              </w:rPr>
              <w:t>14,7</w:t>
            </w:r>
          </w:p>
        </w:tc>
      </w:tr>
      <w:tr w:rsidR="004442B8" w:rsidRPr="00505BCC" w:rsidTr="00737874">
        <w:trPr>
          <w:trHeight w:val="117"/>
        </w:trPr>
        <w:tc>
          <w:tcPr>
            <w:tcW w:w="569" w:type="dxa"/>
            <w:tcBorders>
              <w:bottom w:val="single" w:sz="4" w:space="0" w:color="auto"/>
            </w:tcBorders>
            <w:vAlign w:val="center"/>
          </w:tcPr>
          <w:p w:rsidR="004442B8" w:rsidRPr="00215711" w:rsidRDefault="00215711" w:rsidP="00215711">
            <w:pPr>
              <w:pStyle w:val="a6"/>
              <w:jc w:val="center"/>
              <w:rPr>
                <w:rFonts w:ascii="Times New Roman" w:hAnsi="Times New Roman" w:cs="Times New Roman"/>
                <w:sz w:val="20"/>
                <w:szCs w:val="20"/>
              </w:rPr>
            </w:pPr>
            <w:r>
              <w:rPr>
                <w:rFonts w:ascii="Times New Roman" w:hAnsi="Times New Roman" w:cs="Times New Roman"/>
                <w:sz w:val="20"/>
                <w:szCs w:val="20"/>
              </w:rPr>
              <w:t>5.</w:t>
            </w:r>
          </w:p>
        </w:tc>
        <w:tc>
          <w:tcPr>
            <w:tcW w:w="4251" w:type="dxa"/>
            <w:tcBorders>
              <w:bottom w:val="single" w:sz="4" w:space="0" w:color="auto"/>
            </w:tcBorders>
            <w:vAlign w:val="center"/>
          </w:tcPr>
          <w:p w:rsidR="004442B8" w:rsidRPr="00215711" w:rsidRDefault="004442B8" w:rsidP="00DE2439">
            <w:pPr>
              <w:pStyle w:val="a6"/>
              <w:rPr>
                <w:rFonts w:ascii="Times New Roman" w:hAnsi="Times New Roman" w:cs="Times New Roman"/>
                <w:sz w:val="20"/>
                <w:szCs w:val="20"/>
              </w:rPr>
            </w:pPr>
            <w:r w:rsidRPr="00215711">
              <w:rPr>
                <w:rFonts w:ascii="Times New Roman" w:hAnsi="Times New Roman" w:cs="Times New Roman"/>
                <w:noProof/>
                <w:sz w:val="20"/>
                <w:szCs w:val="20"/>
              </w:rPr>
              <w:t>Не контролирую</w:t>
            </w:r>
            <w:r w:rsidR="00737874">
              <w:rPr>
                <w:rFonts w:ascii="Times New Roman" w:hAnsi="Times New Roman" w:cs="Times New Roman"/>
                <w:noProof/>
                <w:sz w:val="20"/>
                <w:szCs w:val="20"/>
              </w:rPr>
              <w:t>т</w:t>
            </w:r>
          </w:p>
        </w:tc>
        <w:tc>
          <w:tcPr>
            <w:tcW w:w="1984" w:type="dxa"/>
            <w:tcBorders>
              <w:bottom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noProof/>
                <w:sz w:val="20"/>
                <w:szCs w:val="20"/>
              </w:rPr>
              <w:t>7,6</w:t>
            </w:r>
          </w:p>
        </w:tc>
        <w:tc>
          <w:tcPr>
            <w:tcW w:w="2552" w:type="dxa"/>
            <w:tcBorders>
              <w:bottom w:val="single" w:sz="4" w:space="0" w:color="auto"/>
            </w:tcBorders>
            <w:vAlign w:val="center"/>
          </w:tcPr>
          <w:p w:rsidR="004442B8" w:rsidRPr="00215711" w:rsidRDefault="004442B8" w:rsidP="00215711">
            <w:pPr>
              <w:pStyle w:val="a6"/>
              <w:jc w:val="center"/>
              <w:rPr>
                <w:rFonts w:ascii="Times New Roman" w:hAnsi="Times New Roman" w:cs="Times New Roman"/>
                <w:sz w:val="20"/>
                <w:szCs w:val="20"/>
              </w:rPr>
            </w:pPr>
            <w:r w:rsidRPr="00215711">
              <w:rPr>
                <w:rFonts w:ascii="Times New Roman" w:hAnsi="Times New Roman" w:cs="Times New Roman"/>
                <w:noProof/>
                <w:sz w:val="20"/>
                <w:szCs w:val="20"/>
              </w:rPr>
              <w:t>13,0</w:t>
            </w:r>
          </w:p>
        </w:tc>
      </w:tr>
    </w:tbl>
    <w:p w:rsidR="004442B8" w:rsidRPr="00215711" w:rsidRDefault="004442B8" w:rsidP="004442B8">
      <w:pPr>
        <w:pStyle w:val="a6"/>
        <w:rPr>
          <w:rFonts w:ascii="Times New Roman" w:hAnsi="Times New Roman" w:cs="Times New Roman"/>
          <w:iCs/>
          <w:sz w:val="28"/>
          <w:szCs w:val="28"/>
        </w:rPr>
      </w:pP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Данные, представленные в таблице, свидетельствуют о том, что в 2019 году доля населения Ставропольского края, употребляющего пищу три-четыре раза в день, в общей численности населения Ставропольского края, прошедшего анкетирование, составляет 52,6</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Pr="00505BCC">
        <w:rPr>
          <w:rFonts w:ascii="Times New Roman" w:hAnsi="Times New Roman" w:cs="Times New Roman"/>
          <w:sz w:val="28"/>
          <w:szCs w:val="28"/>
        </w:rPr>
        <w:t xml:space="preserve">, доля населения Ставропольского края, употребляющего пищу два раза в день, в общей численности населения Ставропольского края, прошедшего анкетирование, </w:t>
      </w:r>
      <w:bookmarkStart w:id="2" w:name="_Hlk31361753"/>
      <w:r w:rsidRPr="00505BCC">
        <w:rPr>
          <w:rFonts w:ascii="Times New Roman" w:hAnsi="Times New Roman" w:cs="Times New Roman"/>
          <w:sz w:val="28"/>
          <w:szCs w:val="28"/>
        </w:rPr>
        <w:t>–</w:t>
      </w:r>
      <w:bookmarkEnd w:id="2"/>
      <w:r w:rsidRPr="00505BCC">
        <w:rPr>
          <w:rFonts w:ascii="Times New Roman" w:hAnsi="Times New Roman" w:cs="Times New Roman"/>
          <w:sz w:val="28"/>
          <w:szCs w:val="28"/>
        </w:rPr>
        <w:t xml:space="preserve"> 16,6</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Pr="00505BCC">
        <w:rPr>
          <w:rFonts w:ascii="Times New Roman" w:hAnsi="Times New Roman" w:cs="Times New Roman"/>
          <w:sz w:val="28"/>
          <w:szCs w:val="28"/>
        </w:rPr>
        <w:t>, доля населения Ставропольского края, употребляющего пищу более четырех раз в день, но малыми порциями, в общей численности населения Ставропольского края, прошедшего анкетирование, – 14,7</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Pr="00505BCC">
        <w:rPr>
          <w:rFonts w:ascii="Times New Roman" w:hAnsi="Times New Roman" w:cs="Times New Roman"/>
          <w:sz w:val="28"/>
          <w:szCs w:val="28"/>
        </w:rPr>
        <w:t>, доля населения Ставропольского края, не контролирующего кратность приема пищи, в общей численности населения Ставропольского края, прошедшего анкетирование, – 13,0</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00737874">
        <w:rPr>
          <w:rFonts w:ascii="Times New Roman" w:hAnsi="Times New Roman" w:cs="Times New Roman"/>
          <w:sz w:val="28"/>
          <w:szCs w:val="28"/>
        </w:rPr>
        <w:t>.</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Доля населения Ставропольского края, не посещающего рестораны быстрого питания, в общей численности населения Ставропольского края, прошедшего анкетирование, в 2019 году составляет 69,0</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Pr="00505BCC">
        <w:rPr>
          <w:rFonts w:ascii="Times New Roman" w:hAnsi="Times New Roman" w:cs="Times New Roman"/>
          <w:sz w:val="28"/>
          <w:szCs w:val="28"/>
        </w:rPr>
        <w:t>, что на 4,4</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Pr="00505BCC">
        <w:rPr>
          <w:rFonts w:ascii="Times New Roman" w:hAnsi="Times New Roman" w:cs="Times New Roman"/>
          <w:sz w:val="28"/>
          <w:szCs w:val="28"/>
        </w:rPr>
        <w:t xml:space="preserve"> больше, чем в 2018 году (64,</w:t>
      </w:r>
      <w:r>
        <w:rPr>
          <w:rFonts w:ascii="Times New Roman" w:hAnsi="Times New Roman" w:cs="Times New Roman"/>
          <w:sz w:val="28"/>
          <w:szCs w:val="28"/>
        </w:rPr>
        <w:t>6</w:t>
      </w:r>
      <w:r w:rsidR="00737874">
        <w:rPr>
          <w:rFonts w:ascii="Times New Roman" w:hAnsi="Times New Roman" w:cs="Times New Roman"/>
          <w:sz w:val="28"/>
          <w:szCs w:val="28"/>
        </w:rPr>
        <w:t xml:space="preserve"> </w:t>
      </w:r>
      <w:r>
        <w:rPr>
          <w:rFonts w:ascii="Times New Roman" w:hAnsi="Times New Roman" w:cs="Times New Roman"/>
          <w:sz w:val="28"/>
          <w:szCs w:val="28"/>
        </w:rPr>
        <w:t>%</w:t>
      </w:r>
      <w:r w:rsidR="00737874">
        <w:rPr>
          <w:rFonts w:ascii="Times New Roman" w:hAnsi="Times New Roman" w:cs="Times New Roman"/>
          <w:sz w:val="28"/>
          <w:szCs w:val="28"/>
        </w:rPr>
        <w:t>).</w:t>
      </w:r>
    </w:p>
    <w:p w:rsidR="00215711" w:rsidRPr="003D4FFE" w:rsidRDefault="00215711" w:rsidP="004442B8">
      <w:pPr>
        <w:pStyle w:val="a6"/>
        <w:rPr>
          <w:rFonts w:ascii="Times New Roman" w:hAnsi="Times New Roman" w:cs="Times New Roman"/>
          <w:b/>
          <w:sz w:val="28"/>
          <w:szCs w:val="28"/>
        </w:rPr>
      </w:pPr>
    </w:p>
    <w:p w:rsidR="004442B8" w:rsidRPr="004442B8" w:rsidRDefault="004442B8" w:rsidP="004442B8">
      <w:pPr>
        <w:pStyle w:val="a6"/>
        <w:jc w:val="center"/>
        <w:rPr>
          <w:rFonts w:ascii="Times New Roman" w:hAnsi="Times New Roman" w:cs="Times New Roman"/>
          <w:sz w:val="28"/>
          <w:szCs w:val="28"/>
        </w:rPr>
      </w:pPr>
      <w:r w:rsidRPr="004442B8">
        <w:rPr>
          <w:rFonts w:ascii="Times New Roman" w:hAnsi="Times New Roman" w:cs="Times New Roman"/>
          <w:sz w:val="28"/>
          <w:szCs w:val="28"/>
        </w:rPr>
        <w:t xml:space="preserve">Раздел VIII. Характеристика мероприятий </w:t>
      </w:r>
      <w:r w:rsidR="00F513D3">
        <w:rPr>
          <w:rFonts w:ascii="Times New Roman" w:hAnsi="Times New Roman" w:cs="Times New Roman"/>
          <w:sz w:val="28"/>
          <w:szCs w:val="28"/>
        </w:rPr>
        <w:t>п</w:t>
      </w:r>
      <w:r w:rsidRPr="004442B8">
        <w:rPr>
          <w:rFonts w:ascii="Times New Roman" w:hAnsi="Times New Roman" w:cs="Times New Roman"/>
          <w:sz w:val="28"/>
          <w:szCs w:val="28"/>
        </w:rPr>
        <w:t>рограммы</w:t>
      </w:r>
    </w:p>
    <w:p w:rsidR="004442B8" w:rsidRPr="004442B8" w:rsidRDefault="004442B8" w:rsidP="004442B8">
      <w:pPr>
        <w:pStyle w:val="a6"/>
        <w:jc w:val="center"/>
        <w:rPr>
          <w:rFonts w:ascii="Times New Roman" w:hAnsi="Times New Roman" w:cs="Times New Roman"/>
          <w:sz w:val="28"/>
          <w:szCs w:val="28"/>
        </w:rPr>
      </w:pPr>
    </w:p>
    <w:p w:rsidR="004442B8" w:rsidRPr="003D4FFE" w:rsidRDefault="004442B8" w:rsidP="004442B8">
      <w:pPr>
        <w:pStyle w:val="a6"/>
        <w:ind w:firstLine="708"/>
        <w:rPr>
          <w:rFonts w:ascii="Times New Roman" w:hAnsi="Times New Roman" w:cs="Times New Roman"/>
          <w:sz w:val="28"/>
          <w:szCs w:val="28"/>
        </w:rPr>
      </w:pPr>
      <w:r w:rsidRPr="003D4FFE">
        <w:rPr>
          <w:rFonts w:ascii="Times New Roman" w:hAnsi="Times New Roman" w:cs="Times New Roman"/>
          <w:sz w:val="28"/>
          <w:szCs w:val="28"/>
        </w:rPr>
        <w:t>Программой предусматривается реализация следующих мероприятий:</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1. «Создание единой городской среды, поддерживающей здоровье на протяжении всей жизни»</w:t>
      </w:r>
      <w:r w:rsidR="00F513D3">
        <w:rPr>
          <w:rFonts w:ascii="Times New Roman" w:hAnsi="Times New Roman" w:cs="Times New Roman"/>
          <w:sz w:val="28"/>
          <w:szCs w:val="28"/>
        </w:rPr>
        <w:t>.</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Благоустройство города, парковых зон и пригородных мест отдыха, очищение загрязненных химикатами территорий города. Создание доступной инфраструктуры городского здравоохр</w:t>
      </w:r>
      <w:r w:rsidR="00F513D3">
        <w:rPr>
          <w:rFonts w:ascii="Times New Roman" w:hAnsi="Times New Roman" w:cs="Times New Roman"/>
          <w:sz w:val="28"/>
          <w:szCs w:val="28"/>
        </w:rPr>
        <w:t>анения.</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2. «Повышение информированности населения и людей, принимающих решения в вопросах здоровья и ответственности за здоровье на протяжении всей жизни»</w:t>
      </w:r>
      <w:r>
        <w:rPr>
          <w:rFonts w:ascii="Times New Roman" w:hAnsi="Times New Roman" w:cs="Times New Roman"/>
          <w:sz w:val="28"/>
          <w:szCs w:val="28"/>
        </w:rPr>
        <w:t>.</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Организация профилактических и спортивных мероприятий, позволяющих увеличение охвата трудоспособного населения профилактическими мероприятиями, привлечение к ведению здорового образа жизни, повышение информированности населения города о способах </w:t>
      </w:r>
      <w:r w:rsidRPr="00505BCC">
        <w:rPr>
          <w:rFonts w:ascii="Times New Roman" w:hAnsi="Times New Roman" w:cs="Times New Roman"/>
          <w:sz w:val="28"/>
          <w:szCs w:val="28"/>
        </w:rPr>
        <w:lastRenderedPageBreak/>
        <w:t>организации досуга. Проводимые мероприятия позволят охватить все возрастные группы.</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3. «Профилактика неинфекционных социально-значимых заболеваний, снижение смертности</w:t>
      </w:r>
      <w:r w:rsidR="00F513D3">
        <w:rPr>
          <w:rFonts w:ascii="Times New Roman" w:hAnsi="Times New Roman" w:cs="Times New Roman"/>
          <w:sz w:val="28"/>
          <w:szCs w:val="28"/>
        </w:rPr>
        <w:t>, медицинская помощь населению».</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Пропаганда здорового образа жизни, включая отказ от вредных привычек, профилактику ВИЧ-инфекции. Организация массовых мероприятий, использование средств кино, социальной рекламы, информационно-методического потенциала библиотек для продвижения здорового образа жизни. Ежегодное проведение  на городском уровне мероприятий, пропагандирующих здоровый образ жизни: «Всемирный день без табака», «День борьбы с наркоманией», «День борьбы с ВИЧ» и т.д. Улучшение качества питания в дошкольных и образовательных учреждениях.</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4. «Профилактика факторов риска злокачественных новообразований».</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Распространение социальных видеороликов о факторах, способствующих развитию злокачественных новообразований в образовательных организациях, осуществляющих образовательную деятельность по образовательным программам среднего профессионального и высшего образования на территории города</w:t>
      </w:r>
      <w:r>
        <w:rPr>
          <w:rFonts w:ascii="Times New Roman" w:hAnsi="Times New Roman" w:cs="Times New Roman"/>
          <w:sz w:val="28"/>
          <w:szCs w:val="28"/>
        </w:rPr>
        <w:t>.</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Организация и проведение школ здоровья в медицинских организациях с целью устранения психологического барьера профилактического посещения врача-онколога</w:t>
      </w:r>
      <w:r>
        <w:rPr>
          <w:rFonts w:ascii="Times New Roman" w:hAnsi="Times New Roman" w:cs="Times New Roman"/>
          <w:sz w:val="28"/>
          <w:szCs w:val="28"/>
        </w:rPr>
        <w:t>.</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Информирование населения города о первых признаках онкологических заболеваний и периодичности проведения профилактических осмотров с целью раннего выявления злокачественных новообразований.</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5.</w:t>
      </w:r>
      <w:r w:rsidR="00F513D3">
        <w:rPr>
          <w:rFonts w:ascii="Times New Roman" w:hAnsi="Times New Roman" w:cs="Times New Roman"/>
          <w:sz w:val="28"/>
          <w:szCs w:val="28"/>
        </w:rPr>
        <w:t xml:space="preserve"> </w:t>
      </w:r>
      <w:r w:rsidRPr="00505BCC">
        <w:rPr>
          <w:rFonts w:ascii="Times New Roman" w:hAnsi="Times New Roman" w:cs="Times New Roman"/>
          <w:sz w:val="28"/>
          <w:szCs w:val="28"/>
        </w:rPr>
        <w:t xml:space="preserve">«Комплекс мер, направленных на снижение распространенности потребления табака, иной </w:t>
      </w:r>
      <w:proofErr w:type="spellStart"/>
      <w:r w:rsidRPr="00505BCC">
        <w:rPr>
          <w:rFonts w:ascii="Times New Roman" w:hAnsi="Times New Roman" w:cs="Times New Roman"/>
          <w:sz w:val="28"/>
          <w:szCs w:val="28"/>
        </w:rPr>
        <w:t>никотиносодержащей</w:t>
      </w:r>
      <w:proofErr w:type="spellEnd"/>
      <w:r w:rsidRPr="00505BCC">
        <w:rPr>
          <w:rFonts w:ascii="Times New Roman" w:hAnsi="Times New Roman" w:cs="Times New Roman"/>
          <w:sz w:val="28"/>
          <w:szCs w:val="28"/>
        </w:rPr>
        <w:t xml:space="preserve"> продукции, алкоголя».</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Повышение информированности населения города о пагубном влиянии на состояние здоровья потребления табака, иной </w:t>
      </w:r>
      <w:proofErr w:type="spellStart"/>
      <w:r w:rsidRPr="00505BCC">
        <w:rPr>
          <w:rFonts w:ascii="Times New Roman" w:hAnsi="Times New Roman" w:cs="Times New Roman"/>
          <w:sz w:val="28"/>
          <w:szCs w:val="28"/>
        </w:rPr>
        <w:t>никотиносодержащей</w:t>
      </w:r>
      <w:proofErr w:type="spellEnd"/>
      <w:r w:rsidRPr="00505BCC">
        <w:rPr>
          <w:rFonts w:ascii="Times New Roman" w:hAnsi="Times New Roman" w:cs="Times New Roman"/>
          <w:sz w:val="28"/>
          <w:szCs w:val="28"/>
        </w:rPr>
        <w:t xml:space="preserve"> продукции, больших доз алкоголя в целях формирования мотивации на здоровый образ жизни, посредством размещения информации в средствах массовой информации, проведения лекций и бесед среди разных групп населения города</w:t>
      </w:r>
      <w:r>
        <w:rPr>
          <w:rFonts w:ascii="Times New Roman" w:hAnsi="Times New Roman" w:cs="Times New Roman"/>
          <w:sz w:val="28"/>
          <w:szCs w:val="28"/>
        </w:rPr>
        <w:t>.</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Организация и проведение семинаров с медицинскими работниками первичного звена здравоохранения по раннему выявлению случаев злоупотребления алкоголем и иными </w:t>
      </w:r>
      <w:proofErr w:type="spellStart"/>
      <w:r w:rsidRPr="00505BCC">
        <w:rPr>
          <w:rFonts w:ascii="Times New Roman" w:hAnsi="Times New Roman" w:cs="Times New Roman"/>
          <w:sz w:val="28"/>
          <w:szCs w:val="28"/>
        </w:rPr>
        <w:t>психоактивными</w:t>
      </w:r>
      <w:proofErr w:type="spellEnd"/>
      <w:r w:rsidRPr="00505BCC">
        <w:rPr>
          <w:rFonts w:ascii="Times New Roman" w:hAnsi="Times New Roman" w:cs="Times New Roman"/>
          <w:sz w:val="28"/>
          <w:szCs w:val="28"/>
        </w:rPr>
        <w:t xml:space="preserve"> веществами</w:t>
      </w:r>
      <w:r>
        <w:rPr>
          <w:rFonts w:ascii="Times New Roman" w:hAnsi="Times New Roman" w:cs="Times New Roman"/>
          <w:sz w:val="28"/>
          <w:szCs w:val="28"/>
        </w:rPr>
        <w:t>.</w:t>
      </w:r>
    </w:p>
    <w:p w:rsidR="00215711"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Организация и проведение акций и иных массовых мероприятий (круглых столов, лекций, конференций), приуроченных к Всероссийскому дню трезвости (11 сентября).</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6. Развитие в городе волонт</w:t>
      </w:r>
      <w:r w:rsidR="00A97B84">
        <w:rPr>
          <w:rFonts w:ascii="Times New Roman" w:hAnsi="Times New Roman" w:cs="Times New Roman"/>
          <w:sz w:val="28"/>
          <w:szCs w:val="28"/>
        </w:rPr>
        <w:t>е</w:t>
      </w:r>
      <w:r w:rsidRPr="00505BCC">
        <w:rPr>
          <w:rFonts w:ascii="Times New Roman" w:hAnsi="Times New Roman" w:cs="Times New Roman"/>
          <w:sz w:val="28"/>
          <w:szCs w:val="28"/>
        </w:rPr>
        <w:t>рского движения с целью системного вовлечени</w:t>
      </w:r>
      <w:r w:rsidR="00D36EF4">
        <w:rPr>
          <w:rFonts w:ascii="Times New Roman" w:hAnsi="Times New Roman" w:cs="Times New Roman"/>
          <w:sz w:val="28"/>
          <w:szCs w:val="28"/>
        </w:rPr>
        <w:t>я</w:t>
      </w:r>
      <w:r w:rsidRPr="00505BCC">
        <w:rPr>
          <w:rFonts w:ascii="Times New Roman" w:hAnsi="Times New Roman" w:cs="Times New Roman"/>
          <w:sz w:val="28"/>
          <w:szCs w:val="28"/>
        </w:rPr>
        <w:t xml:space="preserve"> студенческой молодежи в добровольческую деятельность, в том числе в сфере здравоохранения, для изучения практических навыков и получения новых компетенций. Создание волонт</w:t>
      </w:r>
      <w:r w:rsidR="00A97B84">
        <w:rPr>
          <w:rFonts w:ascii="Times New Roman" w:hAnsi="Times New Roman" w:cs="Times New Roman"/>
          <w:sz w:val="28"/>
          <w:szCs w:val="28"/>
        </w:rPr>
        <w:t>е</w:t>
      </w:r>
      <w:r w:rsidRPr="00505BCC">
        <w:rPr>
          <w:rFonts w:ascii="Times New Roman" w:hAnsi="Times New Roman" w:cs="Times New Roman"/>
          <w:sz w:val="28"/>
          <w:szCs w:val="28"/>
        </w:rPr>
        <w:t xml:space="preserve">рских организаций в ВУЗах </w:t>
      </w:r>
      <w:r w:rsidRPr="00505BCC">
        <w:rPr>
          <w:rFonts w:ascii="Times New Roman" w:hAnsi="Times New Roman" w:cs="Times New Roman"/>
          <w:sz w:val="28"/>
          <w:szCs w:val="28"/>
        </w:rPr>
        <w:lastRenderedPageBreak/>
        <w:t>города и организация взаимодействия волонт</w:t>
      </w:r>
      <w:r w:rsidR="00A97B84">
        <w:rPr>
          <w:rFonts w:ascii="Times New Roman" w:hAnsi="Times New Roman" w:cs="Times New Roman"/>
          <w:sz w:val="28"/>
          <w:szCs w:val="28"/>
        </w:rPr>
        <w:t>е</w:t>
      </w:r>
      <w:r w:rsidRPr="00505BCC">
        <w:rPr>
          <w:rFonts w:ascii="Times New Roman" w:hAnsi="Times New Roman" w:cs="Times New Roman"/>
          <w:sz w:val="28"/>
          <w:szCs w:val="28"/>
        </w:rPr>
        <w:t>ров с лечебными учреждениями города.</w:t>
      </w:r>
    </w:p>
    <w:p w:rsidR="00D36EF4"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7. «Связи с общественностью»</w:t>
      </w:r>
      <w:r w:rsidR="00D36EF4">
        <w:rPr>
          <w:rFonts w:ascii="Times New Roman" w:hAnsi="Times New Roman" w:cs="Times New Roman"/>
          <w:sz w:val="28"/>
          <w:szCs w:val="28"/>
        </w:rPr>
        <w:t>.</w:t>
      </w:r>
    </w:p>
    <w:p w:rsidR="004442B8" w:rsidRPr="00505BCC" w:rsidRDefault="004442B8" w:rsidP="004442B8">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Периодические публикации в </w:t>
      </w:r>
      <w:r w:rsidR="00D36EF4">
        <w:rPr>
          <w:rFonts w:ascii="Times New Roman" w:hAnsi="Times New Roman" w:cs="Times New Roman"/>
          <w:sz w:val="28"/>
          <w:szCs w:val="28"/>
        </w:rPr>
        <w:t>средствах массовой информации</w:t>
      </w:r>
      <w:r w:rsidRPr="00505BCC">
        <w:rPr>
          <w:rFonts w:ascii="Times New Roman" w:hAnsi="Times New Roman" w:cs="Times New Roman"/>
          <w:sz w:val="28"/>
          <w:szCs w:val="28"/>
        </w:rPr>
        <w:t>, выступления на радио и телевидении</w:t>
      </w:r>
      <w:r>
        <w:rPr>
          <w:rFonts w:ascii="Times New Roman" w:hAnsi="Times New Roman" w:cs="Times New Roman"/>
          <w:sz w:val="28"/>
          <w:szCs w:val="28"/>
        </w:rPr>
        <w:t>, публикации в социальных сетях</w:t>
      </w:r>
      <w:r w:rsidRPr="00505BCC">
        <w:rPr>
          <w:rFonts w:ascii="Times New Roman" w:hAnsi="Times New Roman" w:cs="Times New Roman"/>
          <w:sz w:val="28"/>
          <w:szCs w:val="28"/>
        </w:rPr>
        <w:t xml:space="preserve"> увеличат охват населения, заинтересованного жизнью города.</w:t>
      </w:r>
    </w:p>
    <w:p w:rsidR="004442B8" w:rsidRPr="00505BCC" w:rsidRDefault="004442B8" w:rsidP="004442B8">
      <w:pPr>
        <w:pStyle w:val="a6"/>
        <w:ind w:firstLine="708"/>
        <w:jc w:val="both"/>
        <w:rPr>
          <w:rFonts w:ascii="Times New Roman" w:hAnsi="Times New Roman" w:cs="Times New Roman"/>
          <w:sz w:val="28"/>
          <w:szCs w:val="28"/>
        </w:rPr>
      </w:pPr>
      <w:r>
        <w:rPr>
          <w:rFonts w:ascii="Times New Roman" w:hAnsi="Times New Roman" w:cs="Times New Roman"/>
          <w:sz w:val="28"/>
          <w:szCs w:val="28"/>
        </w:rPr>
        <w:t>8</w:t>
      </w:r>
      <w:r w:rsidRPr="00505BCC">
        <w:rPr>
          <w:rFonts w:ascii="Times New Roman" w:hAnsi="Times New Roman" w:cs="Times New Roman"/>
          <w:sz w:val="28"/>
          <w:szCs w:val="28"/>
        </w:rPr>
        <w:t>. Агитационно-профилактические мероприятия, направленные на формирование здорового образа жизни у населения города.</w:t>
      </w:r>
    </w:p>
    <w:p w:rsidR="004442B8" w:rsidRPr="00505BCC" w:rsidRDefault="004442B8" w:rsidP="004442B8">
      <w:pPr>
        <w:pStyle w:val="a6"/>
        <w:jc w:val="both"/>
        <w:rPr>
          <w:rFonts w:ascii="Times New Roman" w:hAnsi="Times New Roman" w:cs="Times New Roman"/>
          <w:sz w:val="28"/>
          <w:szCs w:val="28"/>
        </w:rPr>
      </w:pPr>
    </w:p>
    <w:p w:rsidR="004442B8" w:rsidRDefault="004442B8" w:rsidP="00D36EF4">
      <w:pPr>
        <w:pStyle w:val="a6"/>
        <w:jc w:val="center"/>
        <w:rPr>
          <w:rFonts w:ascii="Times New Roman" w:hAnsi="Times New Roman" w:cs="Times New Roman"/>
          <w:sz w:val="28"/>
          <w:szCs w:val="28"/>
        </w:rPr>
      </w:pPr>
      <w:r w:rsidRPr="004442B8">
        <w:rPr>
          <w:rFonts w:ascii="Times New Roman" w:hAnsi="Times New Roman" w:cs="Times New Roman"/>
          <w:sz w:val="28"/>
          <w:szCs w:val="28"/>
        </w:rPr>
        <w:t>Раздел IX. Оценка социально-экономической эффективности</w:t>
      </w:r>
      <w:r w:rsidR="00D36EF4">
        <w:rPr>
          <w:rFonts w:ascii="Times New Roman" w:hAnsi="Times New Roman" w:cs="Times New Roman"/>
          <w:sz w:val="28"/>
          <w:szCs w:val="28"/>
        </w:rPr>
        <w:t xml:space="preserve"> </w:t>
      </w:r>
      <w:r w:rsidRPr="004442B8">
        <w:rPr>
          <w:rFonts w:ascii="Times New Roman" w:hAnsi="Times New Roman" w:cs="Times New Roman"/>
          <w:sz w:val="28"/>
          <w:szCs w:val="28"/>
        </w:rPr>
        <w:t xml:space="preserve">реализации </w:t>
      </w:r>
      <w:r w:rsidR="00D36EF4">
        <w:rPr>
          <w:rFonts w:ascii="Times New Roman" w:hAnsi="Times New Roman" w:cs="Times New Roman"/>
          <w:sz w:val="28"/>
          <w:szCs w:val="28"/>
        </w:rPr>
        <w:t>п</w:t>
      </w:r>
      <w:r w:rsidRPr="004442B8">
        <w:rPr>
          <w:rFonts w:ascii="Times New Roman" w:hAnsi="Times New Roman" w:cs="Times New Roman"/>
          <w:sz w:val="28"/>
          <w:szCs w:val="28"/>
        </w:rPr>
        <w:t>рограммы</w:t>
      </w:r>
    </w:p>
    <w:p w:rsidR="004442B8" w:rsidRPr="00D36EF4" w:rsidRDefault="004442B8" w:rsidP="004442B8">
      <w:pPr>
        <w:pStyle w:val="a6"/>
        <w:jc w:val="center"/>
        <w:rPr>
          <w:rFonts w:ascii="Times New Roman" w:hAnsi="Times New Roman" w:cs="Times New Roman"/>
          <w:sz w:val="28"/>
          <w:szCs w:val="28"/>
        </w:rPr>
      </w:pPr>
    </w:p>
    <w:p w:rsidR="004442B8" w:rsidRPr="00505BCC" w:rsidRDefault="004442B8" w:rsidP="00215711">
      <w:pPr>
        <w:pStyle w:val="a6"/>
        <w:ind w:firstLine="709"/>
        <w:jc w:val="both"/>
        <w:rPr>
          <w:rFonts w:ascii="Times New Roman" w:hAnsi="Times New Roman" w:cs="Times New Roman"/>
          <w:sz w:val="28"/>
          <w:szCs w:val="28"/>
        </w:rPr>
      </w:pPr>
      <w:r w:rsidRPr="00505BCC">
        <w:rPr>
          <w:rFonts w:ascii="Times New Roman" w:hAnsi="Times New Roman" w:cs="Times New Roman"/>
          <w:sz w:val="28"/>
          <w:szCs w:val="28"/>
        </w:rPr>
        <w:t xml:space="preserve">Программа является одним из инструментов эффективной реализации государственной политики по вопросам профилактики неинфекционных заболеваний и формированию здорового образа жизни населения города. Реализация мероприятий </w:t>
      </w:r>
      <w:r w:rsidR="00D36EF4">
        <w:rPr>
          <w:rFonts w:ascii="Times New Roman" w:hAnsi="Times New Roman" w:cs="Times New Roman"/>
          <w:sz w:val="28"/>
          <w:szCs w:val="28"/>
        </w:rPr>
        <w:t>п</w:t>
      </w:r>
      <w:r w:rsidRPr="00505BCC">
        <w:rPr>
          <w:rFonts w:ascii="Times New Roman" w:hAnsi="Times New Roman" w:cs="Times New Roman"/>
          <w:sz w:val="28"/>
          <w:szCs w:val="28"/>
        </w:rPr>
        <w:t>рограммы позволит достичь к 2024 году следующих результатов:</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снижение смертности мужчин в возрасте 16 – 59 лет на 100 тыс. населения города до 417,0 случая;</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снижение смертности женщин в возрасте 16– 54 лет на 100 тыс. населения города до 131,0 случая;</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снижение смертности населения города  от инфаркта миокарда на 100 тыс. населения до 20 случаев;</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снижение смертности населения города от острого нарушения мозгового кровообращения на 100 тыс. населения до 40 случаев;</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снижение распространенности потребления табака среди населения города до 26,5 процента;</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сокращение розничных продаж алкогольной продукции на душу населения города</w:t>
      </w:r>
      <w:r w:rsidR="00D36EF4">
        <w:rPr>
          <w:rFonts w:ascii="Times New Roman" w:hAnsi="Times New Roman" w:cs="Times New Roman"/>
          <w:sz w:val="28"/>
          <w:szCs w:val="28"/>
        </w:rPr>
        <w:t xml:space="preserve"> </w:t>
      </w:r>
      <w:r w:rsidRPr="00505BCC">
        <w:rPr>
          <w:rFonts w:ascii="Times New Roman" w:hAnsi="Times New Roman" w:cs="Times New Roman"/>
          <w:sz w:val="28"/>
          <w:szCs w:val="28"/>
        </w:rPr>
        <w:t>до 4,3 литра;</w:t>
      </w:r>
    </w:p>
    <w:p w:rsidR="00215711"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 xml:space="preserve">увеличение доли населения, охваченного </w:t>
      </w:r>
      <w:r w:rsidRPr="00505BCC">
        <w:rPr>
          <w:rFonts w:ascii="Times New Roman" w:hAnsi="Times New Roman" w:cs="Times New Roman"/>
          <w:sz w:val="28"/>
          <w:szCs w:val="28"/>
          <w:lang w:eastAsia="en-US"/>
        </w:rPr>
        <w:t>профилактическими мероприятиями, направленными на снижение распространенности неинфекционных и инфекционных заболеваний, от</w:t>
      </w:r>
      <w:r w:rsidRPr="00505BCC">
        <w:rPr>
          <w:rFonts w:ascii="Times New Roman" w:hAnsi="Times New Roman" w:cs="Times New Roman"/>
          <w:sz w:val="28"/>
          <w:szCs w:val="28"/>
        </w:rPr>
        <w:t xml:space="preserve"> общей численности жителей города до 70</w:t>
      </w:r>
      <w:r w:rsidR="00D36EF4">
        <w:rPr>
          <w:rFonts w:ascii="Times New Roman" w:hAnsi="Times New Roman" w:cs="Times New Roman"/>
          <w:sz w:val="28"/>
          <w:szCs w:val="28"/>
        </w:rPr>
        <w:t xml:space="preserve"> </w:t>
      </w:r>
      <w:r w:rsidRPr="00505BCC">
        <w:rPr>
          <w:rFonts w:ascii="Times New Roman" w:hAnsi="Times New Roman" w:cs="Times New Roman"/>
          <w:sz w:val="28"/>
          <w:szCs w:val="28"/>
        </w:rPr>
        <w:t xml:space="preserve">% </w:t>
      </w:r>
      <w:r w:rsidR="00D36EF4">
        <w:rPr>
          <w:rFonts w:ascii="Times New Roman" w:hAnsi="Times New Roman" w:cs="Times New Roman"/>
          <w:sz w:val="28"/>
          <w:szCs w:val="28"/>
        </w:rPr>
        <w:t>к</w:t>
      </w:r>
      <w:r w:rsidRPr="00505BCC">
        <w:rPr>
          <w:rFonts w:ascii="Times New Roman" w:hAnsi="Times New Roman" w:cs="Times New Roman"/>
          <w:sz w:val="28"/>
          <w:szCs w:val="28"/>
        </w:rPr>
        <w:t xml:space="preserve"> 2024 году;</w:t>
      </w:r>
    </w:p>
    <w:p w:rsidR="00215711"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увеличение доли населения,</w:t>
      </w:r>
      <w:r w:rsidRPr="00505BCC">
        <w:rPr>
          <w:rFonts w:ascii="Times New Roman" w:hAnsi="Times New Roman" w:cs="Times New Roman"/>
          <w:sz w:val="28"/>
          <w:szCs w:val="28"/>
          <w:lang w:eastAsia="en-US"/>
        </w:rPr>
        <w:t xml:space="preserve"> ведущего здоровый образ жизни, от</w:t>
      </w:r>
      <w:r w:rsidRPr="00505BCC">
        <w:rPr>
          <w:rFonts w:ascii="Times New Roman" w:hAnsi="Times New Roman" w:cs="Times New Roman"/>
          <w:sz w:val="28"/>
          <w:szCs w:val="28"/>
        </w:rPr>
        <w:t xml:space="preserve"> общей численности жителей города (района), до 50</w:t>
      </w:r>
      <w:r w:rsidR="00D36EF4">
        <w:rPr>
          <w:rFonts w:ascii="Times New Roman" w:hAnsi="Times New Roman" w:cs="Times New Roman"/>
          <w:sz w:val="28"/>
          <w:szCs w:val="28"/>
        </w:rPr>
        <w:t xml:space="preserve"> </w:t>
      </w:r>
      <w:r w:rsidRPr="00505BCC">
        <w:rPr>
          <w:rFonts w:ascii="Times New Roman" w:hAnsi="Times New Roman" w:cs="Times New Roman"/>
          <w:sz w:val="28"/>
          <w:szCs w:val="28"/>
        </w:rPr>
        <w:t>% к 2024 году;</w:t>
      </w:r>
    </w:p>
    <w:p w:rsidR="00215711"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увеличение доли населения, получившего комплексную профилактическую услугу, от общей численности жителей города (района), до 30%</w:t>
      </w:r>
      <w:r w:rsidRPr="00505BCC">
        <w:rPr>
          <w:rFonts w:ascii="Times New Roman" w:hAnsi="Times New Roman" w:cs="Times New Roman"/>
          <w:sz w:val="28"/>
          <w:szCs w:val="28"/>
          <w:lang w:eastAsia="en-US"/>
        </w:rPr>
        <w:t xml:space="preserve"> от</w:t>
      </w:r>
      <w:r w:rsidRPr="00505BCC">
        <w:rPr>
          <w:rFonts w:ascii="Times New Roman" w:hAnsi="Times New Roman" w:cs="Times New Roman"/>
          <w:sz w:val="28"/>
          <w:szCs w:val="28"/>
        </w:rPr>
        <w:t xml:space="preserve"> общей численности жителей города</w:t>
      </w:r>
      <w:r w:rsidR="00215711" w:rsidRPr="00505BCC">
        <w:rPr>
          <w:rFonts w:ascii="Times New Roman" w:hAnsi="Times New Roman" w:cs="Times New Roman"/>
          <w:sz w:val="28"/>
          <w:szCs w:val="28"/>
        </w:rPr>
        <w:t>;</w:t>
      </w:r>
    </w:p>
    <w:p w:rsidR="004442B8" w:rsidRPr="00505BCC" w:rsidRDefault="004442B8" w:rsidP="00215711">
      <w:pPr>
        <w:pStyle w:val="a6"/>
        <w:ind w:firstLine="708"/>
        <w:jc w:val="both"/>
        <w:rPr>
          <w:rFonts w:ascii="Times New Roman" w:hAnsi="Times New Roman" w:cs="Times New Roman"/>
          <w:sz w:val="28"/>
          <w:szCs w:val="28"/>
        </w:rPr>
      </w:pPr>
      <w:r w:rsidRPr="00505BCC">
        <w:rPr>
          <w:rFonts w:ascii="Times New Roman" w:hAnsi="Times New Roman" w:cs="Times New Roman"/>
          <w:sz w:val="28"/>
          <w:szCs w:val="28"/>
        </w:rPr>
        <w:t>увеличение количества муниципальных и общественных организаций, взаимодействующих в рамках деятельности программы, до 10.</w:t>
      </w:r>
    </w:p>
    <w:p w:rsidR="004442B8" w:rsidRPr="00505BCC" w:rsidRDefault="004442B8" w:rsidP="004442B8">
      <w:pPr>
        <w:pStyle w:val="a6"/>
        <w:jc w:val="both"/>
        <w:rPr>
          <w:rFonts w:ascii="Times New Roman" w:hAnsi="Times New Roman" w:cs="Times New Roman"/>
          <w:sz w:val="28"/>
          <w:szCs w:val="28"/>
        </w:rPr>
      </w:pPr>
    </w:p>
    <w:p w:rsidR="004442B8" w:rsidRPr="004442B8" w:rsidRDefault="004442B8" w:rsidP="004442B8">
      <w:pPr>
        <w:pStyle w:val="a6"/>
        <w:jc w:val="center"/>
        <w:rPr>
          <w:rFonts w:ascii="Times New Roman" w:hAnsi="Times New Roman" w:cs="Times New Roman"/>
          <w:sz w:val="28"/>
          <w:szCs w:val="28"/>
        </w:rPr>
      </w:pPr>
      <w:r w:rsidRPr="004442B8">
        <w:rPr>
          <w:rFonts w:ascii="Times New Roman" w:hAnsi="Times New Roman" w:cs="Times New Roman"/>
          <w:sz w:val="28"/>
          <w:szCs w:val="28"/>
        </w:rPr>
        <w:t xml:space="preserve">Раздел </w:t>
      </w:r>
      <w:r w:rsidRPr="004442B8">
        <w:rPr>
          <w:rFonts w:ascii="Times New Roman" w:hAnsi="Times New Roman" w:cs="Times New Roman"/>
          <w:sz w:val="28"/>
          <w:szCs w:val="28"/>
          <w:lang w:val="en-US"/>
        </w:rPr>
        <w:t>X</w:t>
      </w:r>
      <w:r w:rsidRPr="004442B8">
        <w:rPr>
          <w:rFonts w:ascii="Times New Roman" w:hAnsi="Times New Roman" w:cs="Times New Roman"/>
          <w:sz w:val="28"/>
          <w:szCs w:val="28"/>
        </w:rPr>
        <w:t>. Выводы</w:t>
      </w:r>
    </w:p>
    <w:p w:rsidR="004442B8" w:rsidRPr="00215711" w:rsidRDefault="004442B8" w:rsidP="004442B8">
      <w:pPr>
        <w:pStyle w:val="a6"/>
        <w:jc w:val="center"/>
        <w:rPr>
          <w:rFonts w:ascii="Times New Roman" w:hAnsi="Times New Roman" w:cs="Times New Roman"/>
          <w:sz w:val="28"/>
          <w:szCs w:val="28"/>
        </w:rPr>
      </w:pPr>
    </w:p>
    <w:p w:rsidR="004442B8" w:rsidRPr="00505BCC" w:rsidRDefault="004442B8" w:rsidP="00215711">
      <w:pPr>
        <w:pStyle w:val="a6"/>
        <w:ind w:firstLine="709"/>
        <w:jc w:val="both"/>
        <w:rPr>
          <w:rFonts w:ascii="Times New Roman" w:hAnsi="Times New Roman" w:cs="Times New Roman"/>
          <w:sz w:val="28"/>
          <w:szCs w:val="28"/>
        </w:rPr>
      </w:pPr>
      <w:r w:rsidRPr="00505BCC">
        <w:rPr>
          <w:rFonts w:ascii="Times New Roman" w:hAnsi="Times New Roman" w:cs="Times New Roman"/>
          <w:sz w:val="28"/>
          <w:szCs w:val="28"/>
        </w:rPr>
        <w:t xml:space="preserve">В </w:t>
      </w:r>
      <w:r w:rsidR="00D36EF4">
        <w:rPr>
          <w:rFonts w:ascii="Times New Roman" w:hAnsi="Times New Roman" w:cs="Times New Roman"/>
          <w:sz w:val="28"/>
          <w:szCs w:val="28"/>
        </w:rPr>
        <w:t>Невинномысске</w:t>
      </w:r>
      <w:r w:rsidRPr="00505BCC">
        <w:rPr>
          <w:rFonts w:ascii="Times New Roman" w:hAnsi="Times New Roman" w:cs="Times New Roman"/>
          <w:sz w:val="28"/>
          <w:szCs w:val="28"/>
        </w:rPr>
        <w:t xml:space="preserve"> в 2018 году отмечается сокращение  численности </w:t>
      </w:r>
      <w:r w:rsidRPr="00505BCC">
        <w:rPr>
          <w:rFonts w:ascii="Times New Roman" w:hAnsi="Times New Roman" w:cs="Times New Roman"/>
          <w:sz w:val="28"/>
          <w:szCs w:val="28"/>
        </w:rPr>
        <w:lastRenderedPageBreak/>
        <w:t>населения трудоспособного возр</w:t>
      </w:r>
      <w:r w:rsidR="00215711">
        <w:rPr>
          <w:rFonts w:ascii="Times New Roman" w:hAnsi="Times New Roman" w:cs="Times New Roman"/>
          <w:sz w:val="28"/>
          <w:szCs w:val="28"/>
        </w:rPr>
        <w:t>аста по сравнению с 2014 годом,</w:t>
      </w:r>
      <w:r w:rsidRPr="00505BCC">
        <w:rPr>
          <w:rFonts w:ascii="Times New Roman" w:hAnsi="Times New Roman" w:cs="Times New Roman"/>
          <w:sz w:val="28"/>
          <w:szCs w:val="28"/>
        </w:rPr>
        <w:t xml:space="preserve"> на 6,4 процента и увеличение численности населения старше трудоспособного возраста на 5,8 процента. Удельный вес населения старше трудоспособного возраста в общей численности населения города составляет 27,7 процента. </w:t>
      </w:r>
    </w:p>
    <w:p w:rsidR="004442B8" w:rsidRPr="00505BCC" w:rsidRDefault="004442B8" w:rsidP="00215711">
      <w:pPr>
        <w:pStyle w:val="a6"/>
        <w:ind w:firstLine="709"/>
        <w:jc w:val="both"/>
        <w:rPr>
          <w:rFonts w:ascii="Times New Roman" w:hAnsi="Times New Roman" w:cs="Times New Roman"/>
          <w:sz w:val="28"/>
          <w:szCs w:val="28"/>
        </w:rPr>
      </w:pPr>
      <w:r w:rsidRPr="00505BCC">
        <w:rPr>
          <w:rFonts w:ascii="Times New Roman" w:hAnsi="Times New Roman" w:cs="Times New Roman"/>
          <w:sz w:val="28"/>
          <w:szCs w:val="28"/>
        </w:rPr>
        <w:t>Показатель потребления алкоголя на территории Ставропольского края в 2019 году составляет 57,4 процента, показатель потребления табака на территории Ставропольского края составляет 27,8 процента.</w:t>
      </w:r>
    </w:p>
    <w:p w:rsidR="004442B8" w:rsidRPr="00215711" w:rsidRDefault="004442B8" w:rsidP="00215711">
      <w:pPr>
        <w:suppressAutoHyphens/>
        <w:spacing w:after="0" w:line="240" w:lineRule="auto"/>
        <w:ind w:firstLine="709"/>
        <w:jc w:val="both"/>
        <w:rPr>
          <w:rFonts w:ascii="Times New Roman" w:eastAsia="Times New Roman" w:hAnsi="Times New Roman" w:cs="Times New Roman"/>
          <w:sz w:val="28"/>
          <w:szCs w:val="28"/>
          <w:lang w:eastAsia="ru-RU"/>
        </w:rPr>
      </w:pPr>
      <w:r w:rsidRPr="00505BCC">
        <w:rPr>
          <w:rFonts w:ascii="Times New Roman" w:hAnsi="Times New Roman" w:cs="Times New Roman"/>
          <w:sz w:val="28"/>
          <w:szCs w:val="28"/>
        </w:rPr>
        <w:t xml:space="preserve">В </w:t>
      </w:r>
      <w:hyperlink r:id="rId16" w:tooltip="ГБУЗ СК &quot;ГОРОДСКАЯ БОЛЬНИЦА&quot; Г. НЕВИННОМЫССКА" w:history="1">
        <w:r w:rsidR="00215711">
          <w:rPr>
            <w:rStyle w:val="a3"/>
            <w:rFonts w:ascii="Times New Roman" w:eastAsia="Times New Roman" w:hAnsi="Times New Roman" w:cs="Times New Roman"/>
            <w:color w:val="auto"/>
            <w:sz w:val="28"/>
            <w:szCs w:val="28"/>
            <w:u w:val="none"/>
            <w:lang w:eastAsia="ru-RU"/>
          </w:rPr>
          <w:t>г</w:t>
        </w:r>
        <w:r w:rsidR="00215711" w:rsidRPr="00BD4844">
          <w:rPr>
            <w:rStyle w:val="a3"/>
            <w:rFonts w:ascii="Times New Roman" w:eastAsia="Times New Roman" w:hAnsi="Times New Roman" w:cs="Times New Roman"/>
            <w:color w:val="auto"/>
            <w:sz w:val="28"/>
            <w:szCs w:val="28"/>
            <w:u w:val="none"/>
            <w:lang w:eastAsia="ru-RU"/>
          </w:rPr>
          <w:t>осударственно</w:t>
        </w:r>
        <w:r w:rsidR="00215711">
          <w:rPr>
            <w:rStyle w:val="a3"/>
            <w:rFonts w:ascii="Times New Roman" w:eastAsia="Times New Roman" w:hAnsi="Times New Roman" w:cs="Times New Roman"/>
            <w:color w:val="auto"/>
            <w:sz w:val="28"/>
            <w:szCs w:val="28"/>
            <w:u w:val="none"/>
            <w:lang w:eastAsia="ru-RU"/>
          </w:rPr>
          <w:t>м</w:t>
        </w:r>
        <w:r w:rsidR="00215711" w:rsidRPr="00BD4844">
          <w:rPr>
            <w:rStyle w:val="a3"/>
            <w:rFonts w:ascii="Times New Roman" w:eastAsia="Times New Roman" w:hAnsi="Times New Roman" w:cs="Times New Roman"/>
            <w:color w:val="auto"/>
            <w:sz w:val="28"/>
            <w:szCs w:val="28"/>
            <w:u w:val="none"/>
            <w:lang w:eastAsia="ru-RU"/>
          </w:rPr>
          <w:t xml:space="preserve"> бюджетно</w:t>
        </w:r>
        <w:r w:rsidR="00215711">
          <w:rPr>
            <w:rStyle w:val="a3"/>
            <w:rFonts w:ascii="Times New Roman" w:eastAsia="Times New Roman" w:hAnsi="Times New Roman" w:cs="Times New Roman"/>
            <w:color w:val="auto"/>
            <w:sz w:val="28"/>
            <w:szCs w:val="28"/>
            <w:u w:val="none"/>
            <w:lang w:eastAsia="ru-RU"/>
          </w:rPr>
          <w:t>м</w:t>
        </w:r>
        <w:r w:rsidR="00215711" w:rsidRPr="00BD4844">
          <w:rPr>
            <w:rStyle w:val="a3"/>
            <w:rFonts w:ascii="Times New Roman" w:eastAsia="Times New Roman" w:hAnsi="Times New Roman" w:cs="Times New Roman"/>
            <w:color w:val="auto"/>
            <w:sz w:val="28"/>
            <w:szCs w:val="28"/>
            <w:u w:val="none"/>
            <w:lang w:eastAsia="ru-RU"/>
          </w:rPr>
          <w:t xml:space="preserve"> учреждени</w:t>
        </w:r>
        <w:r w:rsidR="00215711">
          <w:rPr>
            <w:rStyle w:val="a3"/>
            <w:rFonts w:ascii="Times New Roman" w:eastAsia="Times New Roman" w:hAnsi="Times New Roman" w:cs="Times New Roman"/>
            <w:color w:val="auto"/>
            <w:sz w:val="28"/>
            <w:szCs w:val="28"/>
            <w:u w:val="none"/>
            <w:lang w:eastAsia="ru-RU"/>
          </w:rPr>
          <w:t>и</w:t>
        </w:r>
        <w:r w:rsidR="00215711" w:rsidRPr="00BD4844">
          <w:rPr>
            <w:rStyle w:val="a3"/>
            <w:rFonts w:ascii="Times New Roman" w:eastAsia="Times New Roman" w:hAnsi="Times New Roman" w:cs="Times New Roman"/>
            <w:color w:val="auto"/>
            <w:sz w:val="28"/>
            <w:szCs w:val="28"/>
            <w:u w:val="none"/>
            <w:lang w:eastAsia="ru-RU"/>
          </w:rPr>
          <w:t xml:space="preserve"> здравоохранения Ставропольского края </w:t>
        </w:r>
        <w:r w:rsidR="00215711">
          <w:rPr>
            <w:rStyle w:val="a3"/>
            <w:rFonts w:ascii="Times New Roman" w:eastAsia="Times New Roman" w:hAnsi="Times New Roman" w:cs="Times New Roman"/>
            <w:color w:val="auto"/>
            <w:sz w:val="28"/>
            <w:szCs w:val="28"/>
            <w:u w:val="none"/>
            <w:lang w:eastAsia="ru-RU"/>
          </w:rPr>
          <w:t>«</w:t>
        </w:r>
        <w:r w:rsidR="00215711" w:rsidRPr="00BD4844">
          <w:rPr>
            <w:rStyle w:val="a3"/>
            <w:rFonts w:ascii="Times New Roman" w:eastAsia="Times New Roman" w:hAnsi="Times New Roman" w:cs="Times New Roman"/>
            <w:color w:val="auto"/>
            <w:sz w:val="28"/>
            <w:szCs w:val="28"/>
            <w:u w:val="none"/>
            <w:lang w:eastAsia="ru-RU"/>
          </w:rPr>
          <w:t>Городская больница</w:t>
        </w:r>
        <w:r w:rsidR="00215711">
          <w:rPr>
            <w:rStyle w:val="a3"/>
            <w:rFonts w:ascii="Times New Roman" w:eastAsia="Times New Roman" w:hAnsi="Times New Roman" w:cs="Times New Roman"/>
            <w:color w:val="auto"/>
            <w:sz w:val="28"/>
            <w:szCs w:val="28"/>
            <w:u w:val="none"/>
            <w:lang w:eastAsia="ru-RU"/>
          </w:rPr>
          <w:t>»</w:t>
        </w:r>
        <w:r w:rsidR="005C61A1">
          <w:rPr>
            <w:rStyle w:val="a3"/>
            <w:rFonts w:ascii="Times New Roman" w:eastAsia="Times New Roman" w:hAnsi="Times New Roman" w:cs="Times New Roman"/>
            <w:color w:val="auto"/>
            <w:sz w:val="28"/>
            <w:szCs w:val="28"/>
            <w:u w:val="none"/>
            <w:lang w:eastAsia="ru-RU"/>
          </w:rPr>
          <w:t xml:space="preserve"> города</w:t>
        </w:r>
      </w:hyperlink>
      <w:r w:rsidRPr="00505BCC">
        <w:rPr>
          <w:rFonts w:ascii="Times New Roman" w:hAnsi="Times New Roman" w:cs="Times New Roman"/>
          <w:sz w:val="28"/>
          <w:szCs w:val="28"/>
        </w:rPr>
        <w:t>, в том числе в е</w:t>
      </w:r>
      <w:r w:rsidR="00A97B84">
        <w:rPr>
          <w:rFonts w:ascii="Times New Roman" w:hAnsi="Times New Roman" w:cs="Times New Roman"/>
          <w:sz w:val="28"/>
          <w:szCs w:val="28"/>
        </w:rPr>
        <w:t>е</w:t>
      </w:r>
      <w:r w:rsidRPr="00505BCC">
        <w:rPr>
          <w:rFonts w:ascii="Times New Roman" w:hAnsi="Times New Roman" w:cs="Times New Roman"/>
          <w:sz w:val="28"/>
          <w:szCs w:val="28"/>
        </w:rPr>
        <w:t xml:space="preserve"> подразделениях, оказывающих первичную медико-санитарную помощь, существует кадровый дефицит.</w:t>
      </w:r>
    </w:p>
    <w:p w:rsidR="004442B8" w:rsidRDefault="004442B8" w:rsidP="00215711">
      <w:pPr>
        <w:pStyle w:val="a6"/>
        <w:ind w:firstLine="709"/>
        <w:jc w:val="both"/>
        <w:rPr>
          <w:rFonts w:ascii="Times New Roman" w:hAnsi="Times New Roman" w:cs="Times New Roman"/>
          <w:sz w:val="28"/>
          <w:szCs w:val="28"/>
        </w:rPr>
      </w:pPr>
      <w:r w:rsidRPr="00505BCC">
        <w:rPr>
          <w:rFonts w:ascii="Times New Roman" w:hAnsi="Times New Roman" w:cs="Times New Roman"/>
          <w:sz w:val="28"/>
          <w:szCs w:val="28"/>
        </w:rPr>
        <w:t>В городе</w:t>
      </w:r>
      <w:r w:rsidR="00D36EF4">
        <w:rPr>
          <w:rFonts w:ascii="Times New Roman" w:hAnsi="Times New Roman" w:cs="Times New Roman"/>
          <w:sz w:val="28"/>
          <w:szCs w:val="28"/>
        </w:rPr>
        <w:t xml:space="preserve"> </w:t>
      </w:r>
      <w:r w:rsidRPr="00505BCC">
        <w:rPr>
          <w:rFonts w:ascii="Times New Roman" w:hAnsi="Times New Roman" w:cs="Times New Roman"/>
          <w:sz w:val="28"/>
          <w:szCs w:val="28"/>
        </w:rPr>
        <w:t>необходимо продолжить работу по обеспечению доступности и качества медицинских профилактических услуг. Эффективная профилактика неинфекционных заболеваний и формирование здорового образа жизни населения города может быть обеспечена путем реализации популяционной стратегии профилактики неинфекционных заболеваний, включая информационно-просветительские мероприятия для населения города с использованием средств массовой информации.</w:t>
      </w:r>
    </w:p>
    <w:p w:rsidR="004442B8" w:rsidRDefault="004442B8" w:rsidP="00CC10FD">
      <w:pPr>
        <w:pStyle w:val="a6"/>
        <w:jc w:val="both"/>
        <w:rPr>
          <w:rFonts w:ascii="Times New Roman" w:hAnsi="Times New Roman" w:cs="Times New Roman"/>
          <w:sz w:val="28"/>
          <w:szCs w:val="28"/>
        </w:rPr>
      </w:pPr>
    </w:p>
    <w:p w:rsidR="004442B8" w:rsidRDefault="004442B8" w:rsidP="00CC10FD">
      <w:pPr>
        <w:pStyle w:val="a6"/>
        <w:jc w:val="both"/>
        <w:rPr>
          <w:rFonts w:ascii="Times New Roman" w:hAnsi="Times New Roman" w:cs="Times New Roman"/>
          <w:sz w:val="28"/>
          <w:szCs w:val="28"/>
        </w:rPr>
      </w:pPr>
    </w:p>
    <w:p w:rsidR="004442B8" w:rsidRDefault="004442B8" w:rsidP="00CC10FD">
      <w:pPr>
        <w:pStyle w:val="a6"/>
        <w:jc w:val="both"/>
        <w:rPr>
          <w:rFonts w:ascii="Times New Roman" w:hAnsi="Times New Roman" w:cs="Times New Roman"/>
          <w:sz w:val="28"/>
          <w:szCs w:val="28"/>
        </w:rPr>
      </w:pPr>
    </w:p>
    <w:p w:rsidR="00CC10FD" w:rsidRPr="00593CB1" w:rsidRDefault="00CC10FD" w:rsidP="00CC10FD">
      <w:pPr>
        <w:spacing w:after="0" w:line="240" w:lineRule="exact"/>
        <w:jc w:val="both"/>
        <w:outlineLvl w:val="0"/>
        <w:rPr>
          <w:rFonts w:ascii="Times New Roman" w:eastAsia="Times New Roman" w:hAnsi="Times New Roman" w:cs="Times New Roman"/>
          <w:sz w:val="28"/>
          <w:szCs w:val="28"/>
          <w:lang w:eastAsia="ru-RU"/>
        </w:rPr>
      </w:pPr>
      <w:r w:rsidRPr="00593CB1">
        <w:rPr>
          <w:rFonts w:ascii="Times New Roman" w:eastAsia="Times New Roman" w:hAnsi="Times New Roman" w:cs="Times New Roman"/>
          <w:sz w:val="28"/>
          <w:szCs w:val="28"/>
          <w:lang w:eastAsia="ru-RU"/>
        </w:rPr>
        <w:t>Первый заместитель главы</w:t>
      </w:r>
    </w:p>
    <w:p w:rsidR="00D36EF4" w:rsidRDefault="00CC10FD" w:rsidP="00D36EF4">
      <w:pPr>
        <w:spacing w:after="0" w:line="240" w:lineRule="exact"/>
        <w:jc w:val="both"/>
        <w:outlineLvl w:val="0"/>
        <w:rPr>
          <w:rFonts w:ascii="Times New Roman" w:eastAsia="Times New Roman" w:hAnsi="Times New Roman" w:cs="Times New Roman"/>
          <w:sz w:val="28"/>
          <w:szCs w:val="28"/>
          <w:lang w:eastAsia="ru-RU"/>
        </w:rPr>
      </w:pPr>
      <w:r w:rsidRPr="00593CB1">
        <w:rPr>
          <w:rFonts w:ascii="Times New Roman" w:eastAsia="Times New Roman" w:hAnsi="Times New Roman" w:cs="Times New Roman"/>
          <w:sz w:val="28"/>
          <w:szCs w:val="28"/>
          <w:lang w:eastAsia="ru-RU"/>
        </w:rPr>
        <w:t xml:space="preserve">администрации города Невинномысска       </w:t>
      </w:r>
      <w:r>
        <w:rPr>
          <w:rFonts w:ascii="Times New Roman" w:eastAsia="Times New Roman" w:hAnsi="Times New Roman" w:cs="Times New Roman"/>
          <w:sz w:val="28"/>
          <w:szCs w:val="28"/>
          <w:lang w:eastAsia="ru-RU"/>
        </w:rPr>
        <w:t xml:space="preserve">                            </w:t>
      </w:r>
      <w:r w:rsidRPr="00593CB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93CB1">
        <w:rPr>
          <w:rFonts w:ascii="Times New Roman" w:eastAsia="Times New Roman" w:hAnsi="Times New Roman" w:cs="Times New Roman"/>
          <w:sz w:val="28"/>
          <w:szCs w:val="28"/>
          <w:lang w:eastAsia="ru-RU"/>
        </w:rPr>
        <w:t xml:space="preserve"> В.Э. Соколюк</w:t>
      </w:r>
    </w:p>
    <w:p w:rsidR="00063CD4" w:rsidRDefault="00063CD4" w:rsidP="00CC10FD">
      <w:pPr>
        <w:spacing w:after="0" w:line="240" w:lineRule="exact"/>
        <w:jc w:val="both"/>
        <w:rPr>
          <w:rFonts w:ascii="Times New Roman" w:hAnsi="Times New Roman" w:cs="Times New Roman"/>
          <w:sz w:val="28"/>
          <w:szCs w:val="28"/>
        </w:rPr>
        <w:sectPr w:rsidR="00063CD4" w:rsidSect="001251BD">
          <w:headerReference w:type="default" r:id="rId17"/>
          <w:pgSz w:w="11906" w:h="16838"/>
          <w:pgMar w:top="709" w:right="567" w:bottom="1134" w:left="1985" w:header="709" w:footer="709" w:gutter="0"/>
          <w:pgNumType w:start="1"/>
          <w:cols w:space="708"/>
          <w:titlePg/>
          <w:docGrid w:linePitch="360"/>
        </w:sectPr>
      </w:pPr>
      <w:bookmarkStart w:id="3" w:name="_GoBack"/>
      <w:bookmarkEnd w:id="3"/>
    </w:p>
    <w:p w:rsidR="00063CD4" w:rsidRPr="00063CD4" w:rsidRDefault="00063CD4" w:rsidP="00063CD4">
      <w:pPr>
        <w:widowControl w:val="0"/>
        <w:autoSpaceDE w:val="0"/>
        <w:autoSpaceDN w:val="0"/>
        <w:adjustRightInd w:val="0"/>
        <w:spacing w:after="0" w:line="240" w:lineRule="exact"/>
        <w:ind w:left="8494"/>
        <w:jc w:val="center"/>
        <w:outlineLvl w:val="0"/>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lastRenderedPageBreak/>
        <w:t>Приложение 1 к программе</w:t>
      </w:r>
    </w:p>
    <w:p w:rsidR="00063CD4" w:rsidRPr="00063CD4" w:rsidRDefault="00063CD4" w:rsidP="00063CD4">
      <w:pPr>
        <w:widowControl w:val="0"/>
        <w:tabs>
          <w:tab w:val="left" w:pos="8820"/>
        </w:tabs>
        <w:autoSpaceDE w:val="0"/>
        <w:autoSpaceDN w:val="0"/>
        <w:adjustRightInd w:val="0"/>
        <w:spacing w:after="0" w:line="240" w:lineRule="exact"/>
        <w:ind w:left="8494"/>
        <w:jc w:val="center"/>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t>«Укрепление общественного здоровья</w:t>
      </w:r>
    </w:p>
    <w:p w:rsidR="00063CD4" w:rsidRPr="00063CD4" w:rsidRDefault="00063CD4" w:rsidP="00063CD4">
      <w:pPr>
        <w:widowControl w:val="0"/>
        <w:tabs>
          <w:tab w:val="left" w:pos="8820"/>
        </w:tabs>
        <w:autoSpaceDE w:val="0"/>
        <w:autoSpaceDN w:val="0"/>
        <w:adjustRightInd w:val="0"/>
        <w:spacing w:after="0" w:line="240" w:lineRule="exact"/>
        <w:ind w:left="8494"/>
        <w:jc w:val="center"/>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t>на территории города  Невинномысска»</w:t>
      </w:r>
    </w:p>
    <w:p w:rsidR="00063CD4" w:rsidRPr="00063CD4" w:rsidRDefault="00063CD4" w:rsidP="00063CD4">
      <w:pPr>
        <w:widowControl w:val="0"/>
        <w:autoSpaceDE w:val="0"/>
        <w:autoSpaceDN w:val="0"/>
        <w:adjustRightInd w:val="0"/>
        <w:spacing w:after="0" w:line="240" w:lineRule="exact"/>
        <w:jc w:val="center"/>
        <w:outlineLvl w:val="0"/>
        <w:rPr>
          <w:rFonts w:ascii="Times New Roman" w:eastAsia="Times New Roman" w:hAnsi="Times New Roman" w:cs="Times New Roman"/>
          <w:sz w:val="28"/>
          <w:szCs w:val="28"/>
          <w:lang w:eastAsia="ru-RU"/>
        </w:rPr>
      </w:pPr>
    </w:p>
    <w:p w:rsidR="00063CD4" w:rsidRPr="00063CD4" w:rsidRDefault="00063CD4" w:rsidP="00063CD4">
      <w:pPr>
        <w:widowControl w:val="0"/>
        <w:autoSpaceDE w:val="0"/>
        <w:autoSpaceDN w:val="0"/>
        <w:adjustRightInd w:val="0"/>
        <w:spacing w:after="0" w:line="240" w:lineRule="exact"/>
        <w:jc w:val="center"/>
        <w:outlineLvl w:val="0"/>
        <w:rPr>
          <w:rFonts w:ascii="Times New Roman" w:eastAsia="Times New Roman" w:hAnsi="Times New Roman" w:cs="Times New Roman"/>
          <w:sz w:val="28"/>
          <w:szCs w:val="28"/>
          <w:lang w:eastAsia="ru-RU"/>
        </w:rPr>
      </w:pPr>
    </w:p>
    <w:p w:rsidR="00063CD4" w:rsidRPr="00063CD4" w:rsidRDefault="00063CD4" w:rsidP="00063CD4">
      <w:pPr>
        <w:widowControl w:val="0"/>
        <w:autoSpaceDE w:val="0"/>
        <w:autoSpaceDN w:val="0"/>
        <w:adjustRightInd w:val="0"/>
        <w:spacing w:after="0" w:line="240" w:lineRule="exact"/>
        <w:jc w:val="center"/>
        <w:outlineLvl w:val="0"/>
        <w:rPr>
          <w:rFonts w:ascii="Times New Roman" w:eastAsia="Times New Roman" w:hAnsi="Times New Roman" w:cs="Times New Roman"/>
          <w:sz w:val="28"/>
          <w:szCs w:val="28"/>
          <w:lang w:eastAsia="ru-RU"/>
        </w:rPr>
      </w:pPr>
    </w:p>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t>СВЕДЕНИЯ</w:t>
      </w:r>
    </w:p>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t>о целевых индикаторах и показателях решения задач программы «Укрепление общественного здоровья</w:t>
      </w:r>
    </w:p>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t>на территории города Невинномысска» и их значениях</w:t>
      </w:r>
    </w:p>
    <w:p w:rsidR="00063CD4" w:rsidRPr="00063CD4" w:rsidRDefault="00063CD4" w:rsidP="00063CD4">
      <w:pPr>
        <w:widowControl w:val="0"/>
        <w:autoSpaceDE w:val="0"/>
        <w:autoSpaceDN w:val="0"/>
        <w:adjustRightInd w:val="0"/>
        <w:spacing w:after="0" w:line="240" w:lineRule="exact"/>
        <w:ind w:left="-360"/>
        <w:jc w:val="center"/>
        <w:outlineLvl w:val="0"/>
        <w:rPr>
          <w:rFonts w:ascii="Times New Roman" w:eastAsia="Times New Roman" w:hAnsi="Times New Roman" w:cs="Times New Roman"/>
          <w:sz w:val="28"/>
          <w:szCs w:val="28"/>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0"/>
        <w:gridCol w:w="4961"/>
        <w:gridCol w:w="1311"/>
        <w:gridCol w:w="1276"/>
        <w:gridCol w:w="1134"/>
        <w:gridCol w:w="992"/>
        <w:gridCol w:w="1134"/>
        <w:gridCol w:w="993"/>
        <w:gridCol w:w="1134"/>
        <w:gridCol w:w="992"/>
        <w:gridCol w:w="957"/>
      </w:tblGrid>
      <w:tr w:rsidR="00063CD4" w:rsidRPr="00063CD4" w:rsidTr="0087057A">
        <w:tc>
          <w:tcPr>
            <w:tcW w:w="390" w:type="dxa"/>
            <w:vMerge w:val="restart"/>
            <w:tcBorders>
              <w:bottom w:val="nil"/>
            </w:tcBorders>
            <w:vAlign w:val="center"/>
          </w:tcPr>
          <w:p w:rsidR="00063CD4" w:rsidRPr="00063CD4" w:rsidRDefault="00063CD4" w:rsidP="00063CD4">
            <w:pPr>
              <w:widowControl w:val="0"/>
              <w:autoSpaceDE w:val="0"/>
              <w:autoSpaceDN w:val="0"/>
              <w:adjustRightInd w:val="0"/>
              <w:spacing w:after="0" w:line="240" w:lineRule="auto"/>
              <w:ind w:left="-144" w:right="-108"/>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 </w:t>
            </w:r>
            <w:proofErr w:type="gramStart"/>
            <w:r w:rsidRPr="00063CD4">
              <w:rPr>
                <w:rFonts w:ascii="Times New Roman" w:eastAsia="Times New Roman" w:hAnsi="Times New Roman" w:cs="Times New Roman"/>
                <w:sz w:val="20"/>
                <w:szCs w:val="20"/>
                <w:lang w:eastAsia="ru-RU"/>
              </w:rPr>
              <w:t>п</w:t>
            </w:r>
            <w:proofErr w:type="gramEnd"/>
            <w:r w:rsidRPr="00063CD4">
              <w:rPr>
                <w:rFonts w:ascii="Times New Roman" w:eastAsia="Times New Roman" w:hAnsi="Times New Roman" w:cs="Times New Roman"/>
                <w:sz w:val="20"/>
                <w:szCs w:val="20"/>
                <w:lang w:eastAsia="ru-RU"/>
              </w:rPr>
              <w:t>/п</w:t>
            </w:r>
          </w:p>
        </w:tc>
        <w:tc>
          <w:tcPr>
            <w:tcW w:w="4961" w:type="dxa"/>
            <w:vMerge w:val="restart"/>
            <w:tcBorders>
              <w:bottom w:val="nil"/>
            </w:tcBorders>
            <w:vAlign w:val="center"/>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Наименование целевого индикатора и показателя решения задачи программы</w:t>
            </w:r>
          </w:p>
        </w:tc>
        <w:tc>
          <w:tcPr>
            <w:tcW w:w="1311" w:type="dxa"/>
            <w:vMerge w:val="restart"/>
            <w:tcBorders>
              <w:bottom w:val="nil"/>
            </w:tcBorders>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Единица </w:t>
            </w:r>
          </w:p>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измерения</w:t>
            </w:r>
          </w:p>
        </w:tc>
        <w:tc>
          <w:tcPr>
            <w:tcW w:w="8612" w:type="dxa"/>
            <w:gridSpan w:val="8"/>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Значение целевого индикатора и показателя решения задачи программы по годам</w:t>
            </w:r>
          </w:p>
        </w:tc>
      </w:tr>
      <w:tr w:rsidR="00063CD4" w:rsidRPr="00063CD4" w:rsidTr="0087057A">
        <w:tc>
          <w:tcPr>
            <w:tcW w:w="390" w:type="dxa"/>
            <w:vMerge/>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p>
        </w:tc>
        <w:tc>
          <w:tcPr>
            <w:tcW w:w="4961" w:type="dxa"/>
            <w:vMerge/>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p>
        </w:tc>
        <w:tc>
          <w:tcPr>
            <w:tcW w:w="1311" w:type="dxa"/>
            <w:vMerge/>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p>
        </w:tc>
        <w:tc>
          <w:tcPr>
            <w:tcW w:w="1276"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2017</w:t>
            </w:r>
          </w:p>
        </w:tc>
        <w:tc>
          <w:tcPr>
            <w:tcW w:w="1134"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2018</w:t>
            </w:r>
          </w:p>
        </w:tc>
        <w:tc>
          <w:tcPr>
            <w:tcW w:w="992"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2019</w:t>
            </w:r>
          </w:p>
        </w:tc>
        <w:tc>
          <w:tcPr>
            <w:tcW w:w="1134"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993"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2021</w:t>
            </w:r>
          </w:p>
        </w:tc>
        <w:tc>
          <w:tcPr>
            <w:tcW w:w="1134"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2022</w:t>
            </w:r>
          </w:p>
        </w:tc>
        <w:tc>
          <w:tcPr>
            <w:tcW w:w="992"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2023</w:t>
            </w:r>
          </w:p>
        </w:tc>
        <w:tc>
          <w:tcPr>
            <w:tcW w:w="957"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r>
      <w:tr w:rsidR="00063CD4" w:rsidRPr="00063CD4" w:rsidTr="0087057A">
        <w:tc>
          <w:tcPr>
            <w:tcW w:w="390" w:type="dxa"/>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w:t>
            </w:r>
          </w:p>
        </w:tc>
        <w:tc>
          <w:tcPr>
            <w:tcW w:w="4961" w:type="dxa"/>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w:t>
            </w:r>
          </w:p>
        </w:tc>
        <w:tc>
          <w:tcPr>
            <w:tcW w:w="1311" w:type="dxa"/>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3</w:t>
            </w:r>
          </w:p>
        </w:tc>
        <w:tc>
          <w:tcPr>
            <w:tcW w:w="1276"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w:t>
            </w:r>
          </w:p>
        </w:tc>
        <w:tc>
          <w:tcPr>
            <w:tcW w:w="1134"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w:t>
            </w:r>
          </w:p>
        </w:tc>
        <w:tc>
          <w:tcPr>
            <w:tcW w:w="992"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6</w:t>
            </w:r>
          </w:p>
        </w:tc>
        <w:tc>
          <w:tcPr>
            <w:tcW w:w="1134"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w:t>
            </w:r>
          </w:p>
        </w:tc>
        <w:tc>
          <w:tcPr>
            <w:tcW w:w="993"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8</w:t>
            </w:r>
          </w:p>
        </w:tc>
        <w:tc>
          <w:tcPr>
            <w:tcW w:w="1134"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9</w:t>
            </w:r>
          </w:p>
        </w:tc>
        <w:tc>
          <w:tcPr>
            <w:tcW w:w="992"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10</w:t>
            </w:r>
          </w:p>
        </w:tc>
        <w:tc>
          <w:tcPr>
            <w:tcW w:w="957" w:type="dxa"/>
            <w:vAlign w:val="center"/>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11</w:t>
            </w:r>
          </w:p>
        </w:tc>
      </w:tr>
      <w:tr w:rsidR="00063CD4" w:rsidRPr="00063CD4" w:rsidTr="0087057A">
        <w:tc>
          <w:tcPr>
            <w:tcW w:w="15274" w:type="dxa"/>
            <w:gridSpan w:val="11"/>
          </w:tcPr>
          <w:p w:rsidR="00063CD4" w:rsidRPr="00063CD4" w:rsidRDefault="00063CD4" w:rsidP="00063CD4">
            <w:pPr>
              <w:widowControl w:val="0"/>
              <w:autoSpaceDE w:val="0"/>
              <w:autoSpaceDN w:val="0"/>
              <w:adjustRightInd w:val="0"/>
              <w:spacing w:after="0" w:line="240" w:lineRule="auto"/>
              <w:ind w:right="-108"/>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Цель «Снижение смертности мужчин в возрасте 16 – 59 лет до 417,0 случая на 100 тыс. населения города Невинномысска и смертности женщин в возрасте 16 – 54 лет до 131,0 случая на 100 тыс. населения к 2024 году»</w:t>
            </w:r>
          </w:p>
        </w:tc>
      </w:tr>
      <w:tr w:rsidR="00063CD4" w:rsidRPr="00063CD4" w:rsidTr="0087057A">
        <w:tc>
          <w:tcPr>
            <w:tcW w:w="390" w:type="dxa"/>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w:t>
            </w:r>
          </w:p>
        </w:tc>
        <w:tc>
          <w:tcPr>
            <w:tcW w:w="4961"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Смертность мужчин в возрасте 16 – 59 лет на 100 тыс. населения города Невинномысска </w:t>
            </w:r>
          </w:p>
        </w:tc>
        <w:tc>
          <w:tcPr>
            <w:tcW w:w="1311"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случаев</w:t>
            </w:r>
          </w:p>
        </w:tc>
        <w:tc>
          <w:tcPr>
            <w:tcW w:w="1276"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063CD4">
              <w:rPr>
                <w:rFonts w:ascii="Times New Roman" w:eastAsia="Times New Roman" w:hAnsi="Times New Roman" w:cs="Times New Roman"/>
                <w:color w:val="000000"/>
                <w:sz w:val="20"/>
                <w:szCs w:val="20"/>
                <w:lang w:eastAsia="ru-RU"/>
              </w:rPr>
              <w:t>532,9</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063CD4">
              <w:rPr>
                <w:rFonts w:ascii="Times New Roman" w:eastAsia="Times New Roman" w:hAnsi="Times New Roman" w:cs="Times New Roman"/>
                <w:color w:val="000000"/>
                <w:sz w:val="20"/>
                <w:szCs w:val="20"/>
                <w:lang w:eastAsia="ru-RU"/>
              </w:rPr>
              <w:t>524,9</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520,6</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508,9</w:t>
            </w:r>
          </w:p>
        </w:tc>
        <w:tc>
          <w:tcPr>
            <w:tcW w:w="993"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482,2</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459,4</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439,8</w:t>
            </w:r>
          </w:p>
        </w:tc>
        <w:tc>
          <w:tcPr>
            <w:tcW w:w="957" w:type="dxa"/>
          </w:tcPr>
          <w:p w:rsidR="00063CD4" w:rsidRPr="00063CD4" w:rsidRDefault="00063CD4" w:rsidP="00063CD4">
            <w:pPr>
              <w:widowControl w:val="0"/>
              <w:autoSpaceDE w:val="0"/>
              <w:autoSpaceDN w:val="0"/>
              <w:adjustRightInd w:val="0"/>
              <w:spacing w:after="0" w:line="240" w:lineRule="auto"/>
              <w:ind w:right="-108"/>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417,0</w:t>
            </w:r>
          </w:p>
        </w:tc>
      </w:tr>
      <w:tr w:rsidR="00063CD4" w:rsidRPr="00063CD4" w:rsidTr="0087057A">
        <w:tc>
          <w:tcPr>
            <w:tcW w:w="390" w:type="dxa"/>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w:t>
            </w:r>
          </w:p>
        </w:tc>
        <w:tc>
          <w:tcPr>
            <w:tcW w:w="4961"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Смертность женщин в возрасте 16 – 54 лет на 100 тыс. населения города Невинномысска </w:t>
            </w:r>
          </w:p>
        </w:tc>
        <w:tc>
          <w:tcPr>
            <w:tcW w:w="1311"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случаев</w:t>
            </w:r>
          </w:p>
        </w:tc>
        <w:tc>
          <w:tcPr>
            <w:tcW w:w="1276"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171,5</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164,4</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160,8</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155,7</w:t>
            </w:r>
          </w:p>
        </w:tc>
        <w:tc>
          <w:tcPr>
            <w:tcW w:w="993"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145,7</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136,6</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133,8</w:t>
            </w:r>
          </w:p>
        </w:tc>
        <w:tc>
          <w:tcPr>
            <w:tcW w:w="957" w:type="dxa"/>
          </w:tcPr>
          <w:p w:rsidR="00063CD4" w:rsidRPr="00063CD4" w:rsidRDefault="00063CD4" w:rsidP="00063CD4">
            <w:pPr>
              <w:widowControl w:val="0"/>
              <w:autoSpaceDE w:val="0"/>
              <w:autoSpaceDN w:val="0"/>
              <w:adjustRightInd w:val="0"/>
              <w:spacing w:after="0" w:line="240" w:lineRule="auto"/>
              <w:ind w:right="-108"/>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131,0</w:t>
            </w:r>
          </w:p>
        </w:tc>
      </w:tr>
      <w:tr w:rsidR="00063CD4" w:rsidRPr="00063CD4" w:rsidTr="0087057A">
        <w:tc>
          <w:tcPr>
            <w:tcW w:w="390" w:type="dxa"/>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3.</w:t>
            </w:r>
          </w:p>
        </w:tc>
        <w:tc>
          <w:tcPr>
            <w:tcW w:w="4961"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Смертность населения города Невинномысска от инфаркта миокарда на 100 тыс. населения. </w:t>
            </w:r>
          </w:p>
        </w:tc>
        <w:tc>
          <w:tcPr>
            <w:tcW w:w="1311"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случаев</w:t>
            </w:r>
          </w:p>
        </w:tc>
        <w:tc>
          <w:tcPr>
            <w:tcW w:w="1276"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12,8</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22,9</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21,9</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20,4</w:t>
            </w:r>
          </w:p>
        </w:tc>
        <w:tc>
          <w:tcPr>
            <w:tcW w:w="993"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18,9</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17,4</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16,9</w:t>
            </w:r>
          </w:p>
        </w:tc>
        <w:tc>
          <w:tcPr>
            <w:tcW w:w="957" w:type="dxa"/>
          </w:tcPr>
          <w:p w:rsidR="00063CD4" w:rsidRPr="00063CD4" w:rsidRDefault="00063CD4" w:rsidP="00063CD4">
            <w:pPr>
              <w:widowControl w:val="0"/>
              <w:autoSpaceDE w:val="0"/>
              <w:autoSpaceDN w:val="0"/>
              <w:adjustRightInd w:val="0"/>
              <w:spacing w:after="0" w:line="240" w:lineRule="auto"/>
              <w:ind w:right="-108"/>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16,8</w:t>
            </w:r>
          </w:p>
        </w:tc>
      </w:tr>
      <w:tr w:rsidR="00063CD4" w:rsidRPr="00063CD4" w:rsidTr="0087057A">
        <w:tc>
          <w:tcPr>
            <w:tcW w:w="390" w:type="dxa"/>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w:t>
            </w:r>
          </w:p>
        </w:tc>
        <w:tc>
          <w:tcPr>
            <w:tcW w:w="4961"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Смертность населения города Невинномысска от острого нарушения мозгового кровообращения на 100 тыс. населения</w:t>
            </w:r>
          </w:p>
        </w:tc>
        <w:tc>
          <w:tcPr>
            <w:tcW w:w="1311"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случаев</w:t>
            </w:r>
          </w:p>
        </w:tc>
        <w:tc>
          <w:tcPr>
            <w:tcW w:w="1276"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52,6</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57,8</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55,8</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54,4</w:t>
            </w:r>
          </w:p>
        </w:tc>
        <w:tc>
          <w:tcPr>
            <w:tcW w:w="993"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53,1</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52,8</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51,5</w:t>
            </w:r>
          </w:p>
        </w:tc>
        <w:tc>
          <w:tcPr>
            <w:tcW w:w="957" w:type="dxa"/>
          </w:tcPr>
          <w:p w:rsidR="00063CD4" w:rsidRPr="00063CD4" w:rsidRDefault="00063CD4" w:rsidP="00063CD4">
            <w:pPr>
              <w:widowControl w:val="0"/>
              <w:autoSpaceDE w:val="0"/>
              <w:autoSpaceDN w:val="0"/>
              <w:adjustRightInd w:val="0"/>
              <w:spacing w:after="0" w:line="240" w:lineRule="auto"/>
              <w:ind w:right="-108"/>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50,0</w:t>
            </w:r>
          </w:p>
        </w:tc>
      </w:tr>
      <w:tr w:rsidR="00063CD4" w:rsidRPr="00063CD4" w:rsidTr="0087057A">
        <w:tc>
          <w:tcPr>
            <w:tcW w:w="390" w:type="dxa"/>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w:t>
            </w:r>
          </w:p>
        </w:tc>
        <w:tc>
          <w:tcPr>
            <w:tcW w:w="4961"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Распространенность потребления табака среди населения города Невинномысска</w:t>
            </w:r>
          </w:p>
        </w:tc>
        <w:tc>
          <w:tcPr>
            <w:tcW w:w="1311"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процентов</w:t>
            </w:r>
          </w:p>
        </w:tc>
        <w:tc>
          <w:tcPr>
            <w:tcW w:w="1276"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31,0</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30,0</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29,0</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28,5</w:t>
            </w:r>
          </w:p>
        </w:tc>
        <w:tc>
          <w:tcPr>
            <w:tcW w:w="993"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28,0</w:t>
            </w:r>
          </w:p>
        </w:tc>
        <w:tc>
          <w:tcPr>
            <w:tcW w:w="1134"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27,5</w:t>
            </w:r>
          </w:p>
        </w:tc>
        <w:tc>
          <w:tcPr>
            <w:tcW w:w="99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27,0</w:t>
            </w:r>
          </w:p>
        </w:tc>
        <w:tc>
          <w:tcPr>
            <w:tcW w:w="957" w:type="dxa"/>
          </w:tcPr>
          <w:p w:rsidR="00063CD4" w:rsidRPr="00063CD4" w:rsidRDefault="00063CD4" w:rsidP="00063CD4">
            <w:pPr>
              <w:widowControl w:val="0"/>
              <w:autoSpaceDE w:val="0"/>
              <w:autoSpaceDN w:val="0"/>
              <w:adjustRightInd w:val="0"/>
              <w:spacing w:after="0" w:line="240" w:lineRule="auto"/>
              <w:ind w:right="-108"/>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26,5</w:t>
            </w:r>
          </w:p>
        </w:tc>
      </w:tr>
      <w:tr w:rsidR="00063CD4" w:rsidRPr="00063CD4" w:rsidTr="0087057A">
        <w:tc>
          <w:tcPr>
            <w:tcW w:w="390" w:type="dxa"/>
            <w:tcBorders>
              <w:bottom w:val="single" w:sz="4" w:space="0" w:color="auto"/>
            </w:tcBorders>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6.</w:t>
            </w:r>
          </w:p>
        </w:tc>
        <w:tc>
          <w:tcPr>
            <w:tcW w:w="4961"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Розничные продажи алкогольной продукции на душу населения города Невинномысска</w:t>
            </w:r>
          </w:p>
        </w:tc>
        <w:tc>
          <w:tcPr>
            <w:tcW w:w="1311"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литров чистого 100-процентного спирта</w:t>
            </w:r>
          </w:p>
        </w:tc>
        <w:tc>
          <w:tcPr>
            <w:tcW w:w="1276"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4,7</w:t>
            </w:r>
          </w:p>
        </w:tc>
        <w:tc>
          <w:tcPr>
            <w:tcW w:w="1134"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2,71</w:t>
            </w:r>
          </w:p>
        </w:tc>
        <w:tc>
          <w:tcPr>
            <w:tcW w:w="992"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4,5</w:t>
            </w:r>
          </w:p>
        </w:tc>
        <w:tc>
          <w:tcPr>
            <w:tcW w:w="1134"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4,5</w:t>
            </w:r>
          </w:p>
        </w:tc>
        <w:tc>
          <w:tcPr>
            <w:tcW w:w="993"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4,4</w:t>
            </w:r>
          </w:p>
        </w:tc>
        <w:tc>
          <w:tcPr>
            <w:tcW w:w="1134"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4,4</w:t>
            </w:r>
          </w:p>
        </w:tc>
        <w:tc>
          <w:tcPr>
            <w:tcW w:w="992"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4,3</w:t>
            </w:r>
          </w:p>
        </w:tc>
        <w:tc>
          <w:tcPr>
            <w:tcW w:w="957" w:type="dxa"/>
            <w:tcBorders>
              <w:bottom w:val="single" w:sz="4" w:space="0" w:color="auto"/>
            </w:tcBorders>
          </w:tcPr>
          <w:p w:rsidR="00063CD4" w:rsidRPr="00063CD4" w:rsidRDefault="00063CD4" w:rsidP="00063CD4">
            <w:pPr>
              <w:widowControl w:val="0"/>
              <w:autoSpaceDE w:val="0"/>
              <w:autoSpaceDN w:val="0"/>
              <w:adjustRightInd w:val="0"/>
              <w:spacing w:after="0" w:line="240" w:lineRule="auto"/>
              <w:ind w:right="-108"/>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4,3</w:t>
            </w:r>
          </w:p>
        </w:tc>
      </w:tr>
      <w:tr w:rsidR="00063CD4" w:rsidRPr="00063CD4" w:rsidTr="0087057A">
        <w:tc>
          <w:tcPr>
            <w:tcW w:w="390" w:type="dxa"/>
            <w:tcBorders>
              <w:bottom w:val="single" w:sz="4" w:space="0" w:color="auto"/>
            </w:tcBorders>
            <w:vAlign w:val="center"/>
          </w:tcPr>
          <w:p w:rsidR="00063CD4" w:rsidRPr="00063CD4" w:rsidRDefault="00063CD4" w:rsidP="00063CD4">
            <w:pPr>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w:t>
            </w:r>
          </w:p>
        </w:tc>
        <w:tc>
          <w:tcPr>
            <w:tcW w:w="4961"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Охват профилактическими осмотрами населения в городе Невинномысске</w:t>
            </w:r>
          </w:p>
        </w:tc>
        <w:tc>
          <w:tcPr>
            <w:tcW w:w="1311"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процентов</w:t>
            </w:r>
          </w:p>
        </w:tc>
        <w:tc>
          <w:tcPr>
            <w:tcW w:w="1276"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45,0</w:t>
            </w:r>
          </w:p>
        </w:tc>
        <w:tc>
          <w:tcPr>
            <w:tcW w:w="1134"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50,0</w:t>
            </w:r>
          </w:p>
        </w:tc>
        <w:tc>
          <w:tcPr>
            <w:tcW w:w="992"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60,0</w:t>
            </w:r>
          </w:p>
        </w:tc>
        <w:tc>
          <w:tcPr>
            <w:tcW w:w="1134"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70,0</w:t>
            </w:r>
          </w:p>
        </w:tc>
        <w:tc>
          <w:tcPr>
            <w:tcW w:w="993"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80,0</w:t>
            </w:r>
          </w:p>
        </w:tc>
        <w:tc>
          <w:tcPr>
            <w:tcW w:w="1134"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85,0</w:t>
            </w:r>
          </w:p>
        </w:tc>
        <w:tc>
          <w:tcPr>
            <w:tcW w:w="992" w:type="dxa"/>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85,5</w:t>
            </w:r>
          </w:p>
        </w:tc>
        <w:tc>
          <w:tcPr>
            <w:tcW w:w="957" w:type="dxa"/>
            <w:tcBorders>
              <w:bottom w:val="single" w:sz="4" w:space="0" w:color="auto"/>
            </w:tcBorders>
          </w:tcPr>
          <w:p w:rsidR="00063CD4" w:rsidRPr="00063CD4" w:rsidRDefault="00063CD4" w:rsidP="00063CD4">
            <w:pPr>
              <w:widowControl w:val="0"/>
              <w:autoSpaceDE w:val="0"/>
              <w:autoSpaceDN w:val="0"/>
              <w:adjustRightInd w:val="0"/>
              <w:spacing w:after="0" w:line="240" w:lineRule="auto"/>
              <w:ind w:right="-108"/>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90,0</w:t>
            </w:r>
          </w:p>
        </w:tc>
      </w:tr>
    </w:tbl>
    <w:p w:rsidR="00063CD4" w:rsidRDefault="00063CD4" w:rsidP="00CC10FD">
      <w:pPr>
        <w:spacing w:after="0" w:line="240" w:lineRule="exact"/>
        <w:jc w:val="both"/>
        <w:rPr>
          <w:rFonts w:ascii="Times New Roman" w:hAnsi="Times New Roman" w:cs="Times New Roman"/>
          <w:sz w:val="28"/>
          <w:szCs w:val="28"/>
        </w:rPr>
        <w:sectPr w:rsidR="00063CD4" w:rsidSect="006B36A8">
          <w:headerReference w:type="default" r:id="rId18"/>
          <w:pgSz w:w="16838" w:h="11906" w:orient="landscape"/>
          <w:pgMar w:top="851" w:right="395" w:bottom="851" w:left="1134" w:header="709" w:footer="709" w:gutter="0"/>
          <w:cols w:space="708"/>
          <w:titlePg/>
          <w:docGrid w:linePitch="360"/>
        </w:sectPr>
      </w:pPr>
    </w:p>
    <w:p w:rsidR="00063CD4" w:rsidRPr="00063CD4" w:rsidRDefault="00063CD4" w:rsidP="00063CD4">
      <w:pPr>
        <w:widowControl w:val="0"/>
        <w:autoSpaceDE w:val="0"/>
        <w:autoSpaceDN w:val="0"/>
        <w:adjustRightInd w:val="0"/>
        <w:spacing w:after="0" w:line="240" w:lineRule="auto"/>
        <w:ind w:left="7788" w:firstLine="708"/>
        <w:jc w:val="center"/>
        <w:outlineLvl w:val="1"/>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lastRenderedPageBreak/>
        <w:t>Приложение 2 к программе</w:t>
      </w:r>
    </w:p>
    <w:p w:rsidR="00063CD4" w:rsidRPr="00063CD4" w:rsidRDefault="00063CD4" w:rsidP="00063CD4">
      <w:pPr>
        <w:widowControl w:val="0"/>
        <w:tabs>
          <w:tab w:val="left" w:pos="8820"/>
        </w:tabs>
        <w:autoSpaceDE w:val="0"/>
        <w:autoSpaceDN w:val="0"/>
        <w:adjustRightInd w:val="0"/>
        <w:spacing w:after="0" w:line="240" w:lineRule="exact"/>
        <w:ind w:left="8494"/>
        <w:jc w:val="center"/>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t>«Укрепление общественного здоровья</w:t>
      </w:r>
    </w:p>
    <w:p w:rsidR="00063CD4" w:rsidRPr="00063CD4" w:rsidRDefault="00063CD4" w:rsidP="00063CD4">
      <w:pPr>
        <w:widowControl w:val="0"/>
        <w:tabs>
          <w:tab w:val="left" w:pos="8820"/>
        </w:tabs>
        <w:autoSpaceDE w:val="0"/>
        <w:autoSpaceDN w:val="0"/>
        <w:adjustRightInd w:val="0"/>
        <w:spacing w:after="0" w:line="240" w:lineRule="exact"/>
        <w:ind w:left="8494"/>
        <w:jc w:val="center"/>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t>на территории города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4" w:name="Par599"/>
      <w:bookmarkEnd w:id="4"/>
      <w:r w:rsidRPr="00063CD4">
        <w:rPr>
          <w:rFonts w:ascii="Times New Roman" w:eastAsia="Times New Roman" w:hAnsi="Times New Roman" w:cs="Times New Roman"/>
          <w:sz w:val="28"/>
          <w:szCs w:val="28"/>
          <w:lang w:eastAsia="ru-RU"/>
        </w:rPr>
        <w:t>ПЕРЕЧЕНЬ</w:t>
      </w:r>
    </w:p>
    <w:p w:rsidR="00063CD4" w:rsidRPr="00063CD4" w:rsidRDefault="00063CD4" w:rsidP="00063CD4">
      <w:pPr>
        <w:widowControl w:val="0"/>
        <w:tabs>
          <w:tab w:val="left" w:pos="8820"/>
        </w:tabs>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t>основных мероприятий программы</w:t>
      </w:r>
    </w:p>
    <w:p w:rsidR="00063CD4" w:rsidRPr="00063CD4" w:rsidRDefault="00063CD4" w:rsidP="00063CD4">
      <w:pPr>
        <w:widowControl w:val="0"/>
        <w:tabs>
          <w:tab w:val="left" w:pos="8820"/>
        </w:tabs>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063CD4">
        <w:rPr>
          <w:rFonts w:ascii="Times New Roman" w:eastAsia="Times New Roman" w:hAnsi="Times New Roman" w:cs="Times New Roman"/>
          <w:sz w:val="28"/>
          <w:szCs w:val="28"/>
          <w:lang w:eastAsia="ru-RU"/>
        </w:rPr>
        <w:t>«Укрепление общественного здоровья на территории города Невинномысска»</w:t>
      </w:r>
    </w:p>
    <w:p w:rsidR="00063CD4" w:rsidRPr="00063CD4" w:rsidRDefault="00063CD4" w:rsidP="00063CD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063CD4" w:rsidRPr="00063CD4" w:rsidRDefault="00063CD4" w:rsidP="00063CD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253"/>
        <w:gridCol w:w="2532"/>
        <w:gridCol w:w="1579"/>
        <w:gridCol w:w="1719"/>
        <w:gridCol w:w="3525"/>
      </w:tblGrid>
      <w:tr w:rsidR="00063CD4" w:rsidRPr="00063CD4" w:rsidTr="0087057A">
        <w:tc>
          <w:tcPr>
            <w:tcW w:w="709" w:type="dxa"/>
            <w:vMerge w:val="restart"/>
            <w:tcBorders>
              <w:bottom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w:t>
            </w:r>
          </w:p>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063CD4">
              <w:rPr>
                <w:rFonts w:ascii="Times New Roman" w:eastAsia="Times New Roman" w:hAnsi="Times New Roman" w:cs="Times New Roman"/>
                <w:sz w:val="20"/>
                <w:szCs w:val="20"/>
                <w:lang w:eastAsia="ru-RU"/>
              </w:rPr>
              <w:t>п</w:t>
            </w:r>
            <w:proofErr w:type="gramEnd"/>
            <w:r w:rsidRPr="00063CD4">
              <w:rPr>
                <w:rFonts w:ascii="Times New Roman" w:eastAsia="Times New Roman" w:hAnsi="Times New Roman" w:cs="Times New Roman"/>
                <w:sz w:val="20"/>
                <w:szCs w:val="20"/>
                <w:lang w:eastAsia="ru-RU"/>
              </w:rPr>
              <w:t>/п</w:t>
            </w:r>
          </w:p>
        </w:tc>
        <w:tc>
          <w:tcPr>
            <w:tcW w:w="4253" w:type="dxa"/>
            <w:vMerge w:val="restart"/>
            <w:tcBorders>
              <w:bottom w:val="single" w:sz="4" w:space="0" w:color="auto"/>
            </w:tcBorders>
          </w:tcPr>
          <w:p w:rsidR="00063CD4" w:rsidRPr="00063CD4" w:rsidRDefault="00063CD4" w:rsidP="00063CD4">
            <w:pPr>
              <w:widowControl w:val="0"/>
              <w:autoSpaceDE w:val="0"/>
              <w:autoSpaceDN w:val="0"/>
              <w:adjustRightInd w:val="0"/>
              <w:spacing w:after="0" w:line="240" w:lineRule="auto"/>
              <w:ind w:left="-150" w:right="-121"/>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Наименование основного мероприятия программы, мероприятия</w:t>
            </w:r>
          </w:p>
        </w:tc>
        <w:tc>
          <w:tcPr>
            <w:tcW w:w="2532" w:type="dxa"/>
            <w:vMerge w:val="restart"/>
            <w:tcBorders>
              <w:bottom w:val="single" w:sz="4" w:space="0" w:color="auto"/>
            </w:tcBorders>
          </w:tcPr>
          <w:p w:rsidR="00063CD4" w:rsidRPr="00063CD4" w:rsidRDefault="00063CD4" w:rsidP="00063CD4">
            <w:pPr>
              <w:widowControl w:val="0"/>
              <w:autoSpaceDE w:val="0"/>
              <w:autoSpaceDN w:val="0"/>
              <w:adjustRightInd w:val="0"/>
              <w:spacing w:after="0" w:line="240" w:lineRule="auto"/>
              <w:ind w:left="-150" w:right="-121"/>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Ответственный исполнитель</w:t>
            </w:r>
          </w:p>
        </w:tc>
        <w:tc>
          <w:tcPr>
            <w:tcW w:w="3298" w:type="dxa"/>
            <w:gridSpan w:val="2"/>
            <w:tcBorders>
              <w:bottom w:val="single" w:sz="4" w:space="0" w:color="auto"/>
            </w:tcBorders>
          </w:tcPr>
          <w:p w:rsidR="00063CD4" w:rsidRPr="00063CD4" w:rsidRDefault="00063CD4" w:rsidP="00063CD4">
            <w:pPr>
              <w:widowControl w:val="0"/>
              <w:autoSpaceDE w:val="0"/>
              <w:autoSpaceDN w:val="0"/>
              <w:adjustRightInd w:val="0"/>
              <w:spacing w:after="0" w:line="240" w:lineRule="auto"/>
              <w:ind w:left="-150" w:right="-121"/>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Срок</w:t>
            </w:r>
          </w:p>
        </w:tc>
        <w:tc>
          <w:tcPr>
            <w:tcW w:w="3525" w:type="dxa"/>
            <w:vMerge w:val="restart"/>
            <w:tcBorders>
              <w:bottom w:val="single" w:sz="4" w:space="0" w:color="auto"/>
            </w:tcBorders>
          </w:tcPr>
          <w:p w:rsidR="00063CD4" w:rsidRPr="00063CD4" w:rsidRDefault="00063CD4" w:rsidP="00063CD4">
            <w:pPr>
              <w:widowControl w:val="0"/>
              <w:autoSpaceDE w:val="0"/>
              <w:autoSpaceDN w:val="0"/>
              <w:adjustRightInd w:val="0"/>
              <w:spacing w:after="0" w:line="240" w:lineRule="auto"/>
              <w:ind w:left="-150" w:right="-121"/>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Ожидаемый непосредственный результат, в том числе (краткое описание)</w:t>
            </w:r>
          </w:p>
        </w:tc>
      </w:tr>
      <w:tr w:rsidR="00063CD4" w:rsidRPr="00063CD4" w:rsidTr="0087057A">
        <w:trPr>
          <w:trHeight w:val="477"/>
        </w:trPr>
        <w:tc>
          <w:tcPr>
            <w:tcW w:w="709" w:type="dxa"/>
            <w:vMerge/>
            <w:tcBorders>
              <w:top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253" w:type="dxa"/>
            <w:vMerge/>
            <w:tcBorders>
              <w:top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32" w:type="dxa"/>
            <w:vMerge/>
            <w:tcBorders>
              <w:top w:val="single" w:sz="4" w:space="0" w:color="auto"/>
            </w:tcBorders>
          </w:tcPr>
          <w:p w:rsidR="00063CD4" w:rsidRPr="00063CD4" w:rsidRDefault="00063CD4" w:rsidP="00063CD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79" w:type="dxa"/>
            <w:tcBorders>
              <w:top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начала реализации</w:t>
            </w:r>
          </w:p>
        </w:tc>
        <w:tc>
          <w:tcPr>
            <w:tcW w:w="1719" w:type="dxa"/>
            <w:tcBorders>
              <w:top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окончания</w:t>
            </w:r>
          </w:p>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реализации</w:t>
            </w:r>
          </w:p>
        </w:tc>
        <w:tc>
          <w:tcPr>
            <w:tcW w:w="3525" w:type="dxa"/>
            <w:vMerge/>
            <w:tcBorders>
              <w:top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sectPr w:rsidR="00063CD4" w:rsidRPr="00063CD4" w:rsidSect="00063CD4">
          <w:headerReference w:type="default" r:id="rId19"/>
          <w:headerReference w:type="first" r:id="rId20"/>
          <w:pgSz w:w="16838" w:h="11906" w:orient="landscape"/>
          <w:pgMar w:top="1985" w:right="1418" w:bottom="567" w:left="1134" w:header="709" w:footer="709" w:gutter="0"/>
          <w:pgNumType w:start="1"/>
          <w:cols w:space="708"/>
          <w:titlePg/>
          <w:docGrid w:linePitch="360"/>
        </w:sect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253"/>
        <w:gridCol w:w="2532"/>
        <w:gridCol w:w="1579"/>
        <w:gridCol w:w="1719"/>
        <w:gridCol w:w="3525"/>
      </w:tblGrid>
      <w:tr w:rsidR="00063CD4" w:rsidRPr="00063CD4" w:rsidTr="0087057A">
        <w:trPr>
          <w:trHeight w:val="268"/>
          <w:tblHeader/>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lastRenderedPageBreak/>
              <w:t>1</w:t>
            </w:r>
          </w:p>
        </w:tc>
        <w:tc>
          <w:tcPr>
            <w:tcW w:w="4253"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w:t>
            </w:r>
          </w:p>
        </w:tc>
        <w:tc>
          <w:tcPr>
            <w:tcW w:w="2532"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3</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w:t>
            </w:r>
          </w:p>
        </w:tc>
        <w:tc>
          <w:tcPr>
            <w:tcW w:w="3525"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6</w:t>
            </w:r>
          </w:p>
        </w:tc>
      </w:tr>
      <w:tr w:rsidR="00063CD4" w:rsidRPr="00063CD4" w:rsidTr="0087057A">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Внедрение программы «Нулевой травматизм» в организациях города Невинномысска</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63CD4">
              <w:rPr>
                <w:rFonts w:ascii="Times New Roman" w:eastAsia="Times New Roman" w:hAnsi="Times New Roman" w:cs="Times New Roman"/>
                <w:sz w:val="20"/>
                <w:szCs w:val="20"/>
              </w:rPr>
              <w:t xml:space="preserve">комитет по труду и социальной поддержке населения администрации города Невинномысска </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val="restart"/>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pacing w:val="-4"/>
                <w:sz w:val="20"/>
                <w:szCs w:val="20"/>
                <w:lang w:eastAsia="ru-RU"/>
              </w:rPr>
              <w:t xml:space="preserve">обеспечение безопасности и здоровья работников на рабочем месте, </w:t>
            </w:r>
            <w:r w:rsidRPr="00063CD4">
              <w:rPr>
                <w:rFonts w:ascii="Times New Roman" w:eastAsia="Times New Roman" w:hAnsi="Times New Roman" w:cs="Times New Roman"/>
                <w:sz w:val="20"/>
                <w:szCs w:val="20"/>
                <w:lang w:eastAsia="ru-RU"/>
              </w:rPr>
              <w:t xml:space="preserve"> предотвращение несчастных случаев на производстве, снижение уровня смертности</w:t>
            </w:r>
          </w:p>
        </w:tc>
      </w:tr>
      <w:tr w:rsidR="00063CD4" w:rsidRPr="00063CD4" w:rsidTr="0087057A">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информационной работы, направленной на снижение уровня производственного травматизма</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63CD4">
              <w:rPr>
                <w:rFonts w:ascii="Times New Roman" w:eastAsia="Times New Roman" w:hAnsi="Times New Roman" w:cs="Times New Roman"/>
                <w:sz w:val="20"/>
                <w:szCs w:val="20"/>
              </w:rPr>
              <w:t xml:space="preserve">комитет по труду и социальной поддержке населения администрации города Невинномысска </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pacing w:val="-4"/>
                <w:sz w:val="20"/>
                <w:szCs w:val="20"/>
                <w:lang w:eastAsia="ru-RU"/>
              </w:rPr>
            </w:pPr>
          </w:p>
        </w:tc>
      </w:tr>
      <w:tr w:rsidR="00063CD4" w:rsidRPr="00063CD4" w:rsidTr="0087057A">
        <w:trPr>
          <w:trHeight w:val="1662"/>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3.</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мероприятий, направленных на профилактику ВИЧ/СПИД на рабочих местах и недопущение дискриминации и стигматизации в отношении работников, живущим с данными диагнозами</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ГБУЗ СК «Городская больница»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63CD4">
              <w:rPr>
                <w:rFonts w:ascii="Times New Roman" w:eastAsia="Times New Roman" w:hAnsi="Times New Roman" w:cs="Times New Roman"/>
                <w:sz w:val="20"/>
                <w:szCs w:val="20"/>
              </w:rPr>
              <w:t xml:space="preserve">комитет по труду и социальной поддержке населения администрации города Невинномысска </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снижение уровня распространения заболеваемости, снижение смертности граждан трудоспособного возраста</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4.</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Организация работы клубов физкультурно-оздоровительной направленности для особых детей, инвалидов и пенсионеров в рамках реализации проекта «Открой новый мир»:</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клуб «Здравствуй» - проведение занятий в </w:t>
            </w:r>
            <w:r w:rsidRPr="00063CD4">
              <w:rPr>
                <w:rFonts w:ascii="Times New Roman" w:eastAsia="Times New Roman" w:hAnsi="Times New Roman" w:cs="Times New Roman"/>
                <w:sz w:val="20"/>
                <w:szCs w:val="20"/>
                <w:lang w:eastAsia="ru-RU"/>
              </w:rPr>
              <w:lastRenderedPageBreak/>
              <w:t>тренажерном зале для инвалидов и граждан пожилого возраста;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клуб «Старт» - проведение занятий в детском тренажерном зале для детей-инвалидов;</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клуб «Мир йоги» - специальный курс </w:t>
            </w:r>
            <w:proofErr w:type="spellStart"/>
            <w:r w:rsidRPr="00063CD4">
              <w:rPr>
                <w:rFonts w:ascii="Times New Roman" w:eastAsia="Times New Roman" w:hAnsi="Times New Roman" w:cs="Times New Roman"/>
                <w:sz w:val="20"/>
                <w:szCs w:val="20"/>
                <w:lang w:eastAsia="ru-RU"/>
              </w:rPr>
              <w:t>йогатерапии</w:t>
            </w:r>
            <w:proofErr w:type="spellEnd"/>
            <w:r w:rsidRPr="00063CD4">
              <w:rPr>
                <w:rFonts w:ascii="Times New Roman" w:eastAsia="Times New Roman" w:hAnsi="Times New Roman" w:cs="Times New Roman"/>
                <w:sz w:val="20"/>
                <w:szCs w:val="20"/>
                <w:lang w:eastAsia="ru-RU"/>
              </w:rPr>
              <w:t xml:space="preserve">, позволяющий открыть для себя йогу под руководством преподавателя-волонтера;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клуб «Восточного танца» - обучение  элементам восточного танца при оптимальной физической нагрузке под руководством преподавателя-волонтера;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клуб  «Сам себе психолог»:</w:t>
            </w:r>
            <w:r w:rsidRPr="00063CD4">
              <w:rPr>
                <w:rFonts w:ascii="Times New Roman" w:eastAsia="Times New Roman" w:hAnsi="Times New Roman" w:cs="Times New Roman"/>
                <w:b/>
                <w:sz w:val="20"/>
                <w:szCs w:val="20"/>
                <w:lang w:eastAsia="ru-RU"/>
              </w:rPr>
              <w:t xml:space="preserve"> </w:t>
            </w:r>
            <w:r w:rsidRPr="00063CD4">
              <w:rPr>
                <w:rFonts w:ascii="Times New Roman" w:eastAsia="Times New Roman" w:hAnsi="Times New Roman" w:cs="Times New Roman"/>
                <w:sz w:val="20"/>
                <w:szCs w:val="20"/>
                <w:lang w:eastAsia="ru-RU"/>
              </w:rPr>
              <w:t>групповые и индивидуальные занятия под руководством психолога-волонтера;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клуб «Робинзон» - организация познавательных экскурсионных программ для особых детей в рамках акции «С нами ярче и светлее»</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highlight w:val="yellow"/>
                <w:lang w:eastAsia="ru-RU"/>
              </w:rPr>
            </w:pPr>
            <w:r w:rsidRPr="00063CD4">
              <w:rPr>
                <w:rFonts w:ascii="Times New Roman" w:eastAsia="Times New Roman" w:hAnsi="Times New Roman" w:cs="Times New Roman"/>
                <w:sz w:val="20"/>
                <w:szCs w:val="20"/>
                <w:lang w:eastAsia="ru-RU"/>
              </w:rPr>
              <w:lastRenderedPageBreak/>
              <w:t>комитет по труду и социальной поддержке населения администрации города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формирование мотивации населения города на ведение здорового образа жизни и повышению ответственности за состояние своего здоровья,  </w:t>
            </w:r>
            <w:r w:rsidRPr="00063CD4">
              <w:rPr>
                <w:rFonts w:ascii="Times New Roman" w:eastAsia="Times New Roman" w:hAnsi="Times New Roman" w:cs="Times New Roman"/>
                <w:sz w:val="20"/>
                <w:szCs w:val="20"/>
              </w:rPr>
              <w:t>п</w:t>
            </w:r>
            <w:r w:rsidRPr="00063CD4">
              <w:rPr>
                <w:rFonts w:ascii="Times New Roman" w:eastAsia="Times New Roman" w:hAnsi="Times New Roman" w:cs="Times New Roman"/>
                <w:sz w:val="20"/>
                <w:szCs w:val="20"/>
                <w:lang w:eastAsia="ru-RU"/>
              </w:rPr>
              <w:t xml:space="preserve">ривлечение различных категорий </w:t>
            </w:r>
            <w:r w:rsidRPr="00063CD4">
              <w:rPr>
                <w:rFonts w:ascii="Times New Roman" w:eastAsia="Times New Roman" w:hAnsi="Times New Roman" w:cs="Times New Roman"/>
                <w:sz w:val="20"/>
                <w:szCs w:val="20"/>
                <w:lang w:eastAsia="ru-RU"/>
              </w:rPr>
              <w:lastRenderedPageBreak/>
              <w:t>населения к занятию физической культурой и спортом путем участия в физкультурных и спортивных мероприятиях</w:t>
            </w:r>
          </w:p>
        </w:tc>
      </w:tr>
      <w:tr w:rsidR="00063CD4" w:rsidRPr="00063CD4" w:rsidTr="0087057A">
        <w:trPr>
          <w:trHeight w:val="930"/>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lastRenderedPageBreak/>
              <w:t>5.</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Создание единой городской среды, поддерживающей здоровье на протяжении всей жизни, в том числе:</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rPr>
              <w:t>управление жилищн</w:t>
            </w:r>
            <w:proofErr w:type="gramStart"/>
            <w:r w:rsidRPr="00063CD4">
              <w:rPr>
                <w:rFonts w:ascii="Times New Roman" w:eastAsia="Times New Roman" w:hAnsi="Times New Roman" w:cs="Times New Roman"/>
                <w:sz w:val="20"/>
                <w:szCs w:val="20"/>
              </w:rPr>
              <w:t>о-</w:t>
            </w:r>
            <w:proofErr w:type="gramEnd"/>
            <w:r w:rsidRPr="00063CD4">
              <w:rPr>
                <w:rFonts w:ascii="Times New Roman" w:eastAsia="Times New Roman" w:hAnsi="Times New Roman" w:cs="Times New Roman"/>
                <w:sz w:val="20"/>
                <w:szCs w:val="20"/>
              </w:rPr>
              <w:t xml:space="preserve"> коммунального хозяйства администрации города Невинномысска </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увеличение доли населения,</w:t>
            </w:r>
            <w:r w:rsidRPr="00063CD4">
              <w:rPr>
                <w:rFonts w:ascii="Times New Roman" w:eastAsia="Times New Roman" w:hAnsi="Times New Roman" w:cs="Times New Roman"/>
                <w:sz w:val="20"/>
                <w:szCs w:val="20"/>
              </w:rPr>
              <w:t xml:space="preserve"> ведущего здоровый образ жизни, от</w:t>
            </w:r>
            <w:r w:rsidRPr="00063CD4">
              <w:rPr>
                <w:rFonts w:ascii="Times New Roman" w:eastAsia="Times New Roman" w:hAnsi="Times New Roman" w:cs="Times New Roman"/>
                <w:sz w:val="20"/>
                <w:szCs w:val="20"/>
                <w:lang w:eastAsia="ru-RU"/>
              </w:rPr>
              <w:t xml:space="preserve"> общей численности жителей города (района), до 70 % к 2024 году</w:t>
            </w:r>
          </w:p>
        </w:tc>
      </w:tr>
      <w:tr w:rsidR="00063CD4" w:rsidRPr="00063CD4" w:rsidTr="0087057A">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5.1.</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Благоустройство города, парковых зон и пригородных мест отдыха</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63CD4">
              <w:rPr>
                <w:rFonts w:ascii="Times New Roman" w:eastAsia="Times New Roman" w:hAnsi="Times New Roman" w:cs="Times New Roman"/>
                <w:sz w:val="20"/>
                <w:szCs w:val="20"/>
              </w:rPr>
              <w:t xml:space="preserve">управление жилищно-коммунального хозяйства администрации города Невинномысска </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организация здорового досуга населения города Невинномысска</w:t>
            </w:r>
          </w:p>
        </w:tc>
      </w:tr>
      <w:tr w:rsidR="00063CD4" w:rsidRPr="00063CD4" w:rsidTr="0087057A">
        <w:tc>
          <w:tcPr>
            <w:tcW w:w="709" w:type="dxa"/>
            <w:tcBorders>
              <w:top w:val="single" w:sz="4" w:space="0" w:color="auto"/>
              <w:left w:val="single" w:sz="4" w:space="0" w:color="auto"/>
              <w:bottom w:val="single" w:sz="4" w:space="0" w:color="auto"/>
              <w:right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5.2.</w:t>
            </w:r>
          </w:p>
        </w:tc>
        <w:tc>
          <w:tcPr>
            <w:tcW w:w="4253" w:type="dxa"/>
            <w:tcBorders>
              <w:top w:val="single" w:sz="4" w:space="0" w:color="auto"/>
              <w:left w:val="single" w:sz="4" w:space="0" w:color="auto"/>
              <w:bottom w:val="single" w:sz="4" w:space="0" w:color="auto"/>
              <w:right w:val="single" w:sz="4" w:space="0" w:color="auto"/>
            </w:tcBorders>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Строительство малобюджетных спортивных площадок при школах и  в микрорайонах</w:t>
            </w:r>
          </w:p>
        </w:tc>
        <w:tc>
          <w:tcPr>
            <w:tcW w:w="2532" w:type="dxa"/>
            <w:tcBorders>
              <w:top w:val="single" w:sz="4" w:space="0" w:color="auto"/>
              <w:left w:val="single" w:sz="4" w:space="0" w:color="auto"/>
              <w:bottom w:val="single" w:sz="4" w:space="0" w:color="auto"/>
              <w:right w:val="single" w:sz="4" w:space="0" w:color="auto"/>
            </w:tcBorders>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63CD4">
              <w:rPr>
                <w:rFonts w:ascii="Times New Roman" w:eastAsia="Times New Roman" w:hAnsi="Times New Roman" w:cs="Times New Roman"/>
                <w:sz w:val="20"/>
                <w:szCs w:val="20"/>
              </w:rPr>
              <w:t>администрация города Невинномысска</w:t>
            </w:r>
          </w:p>
        </w:tc>
        <w:tc>
          <w:tcPr>
            <w:tcW w:w="1579" w:type="dxa"/>
            <w:tcBorders>
              <w:top w:val="single" w:sz="4" w:space="0" w:color="auto"/>
              <w:left w:val="single" w:sz="4" w:space="0" w:color="auto"/>
              <w:bottom w:val="single" w:sz="4" w:space="0" w:color="auto"/>
              <w:right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Borders>
              <w:top w:val="single" w:sz="4" w:space="0" w:color="auto"/>
              <w:left w:val="single" w:sz="4" w:space="0" w:color="auto"/>
              <w:bottom w:val="single" w:sz="4" w:space="0" w:color="auto"/>
              <w:right w:val="single" w:sz="4" w:space="0" w:color="auto"/>
            </w:tcBorders>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Borders>
              <w:top w:val="single" w:sz="4" w:space="0" w:color="auto"/>
              <w:left w:val="single" w:sz="4" w:space="0" w:color="auto"/>
              <w:bottom w:val="single" w:sz="4" w:space="0" w:color="auto"/>
              <w:right w:val="single" w:sz="4" w:space="0" w:color="auto"/>
            </w:tcBorders>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увеличение доли граждан, систематически занимающихся физической культурой и спортом, в общей численности населения города Невинномысска</w:t>
            </w:r>
          </w:p>
        </w:tc>
      </w:tr>
      <w:tr w:rsidR="00063CD4" w:rsidRPr="00063CD4" w:rsidTr="0087057A">
        <w:trPr>
          <w:trHeight w:val="63"/>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5.3.</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Создание доступной инфраструктуры городского здравоохранения</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ГБУЗ СК «Городская больница»                                   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улучшение доступности медицинской помощи населению города Невинномысска</w:t>
            </w:r>
          </w:p>
        </w:tc>
      </w:tr>
      <w:tr w:rsidR="00063CD4" w:rsidRPr="00063CD4" w:rsidTr="0087057A">
        <w:trPr>
          <w:trHeight w:val="63"/>
        </w:trPr>
        <w:tc>
          <w:tcPr>
            <w:tcW w:w="709" w:type="dxa"/>
            <w:vMerge w:val="restart"/>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6.</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Повышение информированности населения в вопросах здоровья и ответственности за здоровье на протяжении всей жизни, в том числе:</w:t>
            </w:r>
          </w:p>
        </w:tc>
        <w:tc>
          <w:tcPr>
            <w:tcW w:w="2532" w:type="dxa"/>
            <w:vMerge w:val="restart"/>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63CD4">
              <w:rPr>
                <w:rFonts w:ascii="Times New Roman" w:eastAsia="Times New Roman" w:hAnsi="Times New Roman" w:cs="Times New Roman"/>
                <w:sz w:val="20"/>
                <w:szCs w:val="20"/>
              </w:rPr>
              <w:t>информационно-аналитический отдел администрации города Невинномысска;</w:t>
            </w:r>
          </w:p>
          <w:p w:rsidR="00063CD4" w:rsidRPr="00063CD4" w:rsidRDefault="006054BE"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hyperlink r:id="rId21" w:history="1">
              <w:r w:rsidR="00063CD4" w:rsidRPr="00063CD4">
                <w:rPr>
                  <w:rFonts w:ascii="Times New Roman" w:eastAsia="Times New Roman" w:hAnsi="Times New Roman" w:cs="Times New Roman"/>
                  <w:sz w:val="20"/>
                  <w:szCs w:val="20"/>
                  <w:lang w:eastAsia="ru-RU"/>
                </w:rPr>
                <w:t>комитет по молодежной политике, физической культуре и спорту администрации города Невинномысска</w:t>
              </w:r>
            </w:hyperlink>
            <w:r w:rsidR="00063CD4" w:rsidRPr="00063CD4">
              <w:rPr>
                <w:rFonts w:ascii="Times New Roman" w:eastAsia="Times New Roman" w:hAnsi="Times New Roman" w:cs="Times New Roman"/>
                <w:sz w:val="20"/>
                <w:szCs w:val="20"/>
                <w:lang w:eastAsia="ru-RU"/>
              </w:rPr>
              <w:t>;</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ГБУЗ СК «Городская больница»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lastRenderedPageBreak/>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val="restart"/>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формирование мотивации населения города на ведение здорового образа жизни и повышению ответственности за состояние своего здоровья,</w:t>
            </w:r>
            <w:r w:rsidRPr="00063CD4">
              <w:rPr>
                <w:rFonts w:ascii="Times New Roman" w:eastAsia="Times New Roman" w:hAnsi="Times New Roman" w:cs="Times New Roman"/>
                <w:sz w:val="20"/>
                <w:szCs w:val="20"/>
              </w:rPr>
              <w:t xml:space="preserve"> </w:t>
            </w:r>
            <w:r w:rsidRPr="00063CD4">
              <w:rPr>
                <w:rFonts w:ascii="Times New Roman" w:eastAsia="Times New Roman" w:hAnsi="Times New Roman" w:cs="Times New Roman"/>
                <w:sz w:val="20"/>
                <w:szCs w:val="20"/>
              </w:rPr>
              <w:lastRenderedPageBreak/>
              <w:t>п</w:t>
            </w:r>
            <w:r w:rsidRPr="00063CD4">
              <w:rPr>
                <w:rFonts w:ascii="Times New Roman" w:eastAsia="Times New Roman" w:hAnsi="Times New Roman" w:cs="Times New Roman"/>
                <w:sz w:val="20"/>
                <w:szCs w:val="20"/>
                <w:lang w:eastAsia="ru-RU"/>
              </w:rPr>
              <w:t>ривлечение различных категорий населения к занятию физической культурой и спортом путем участия в физкультурных и спортивных мероприятиях Невинномысска</w:t>
            </w:r>
          </w:p>
        </w:tc>
      </w:tr>
      <w:tr w:rsidR="00063CD4" w:rsidRPr="00063CD4" w:rsidTr="0087057A">
        <w:trPr>
          <w:trHeight w:val="63"/>
        </w:trPr>
        <w:tc>
          <w:tcPr>
            <w:tcW w:w="709" w:type="dxa"/>
            <w:vMerge/>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532"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36"/>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lastRenderedPageBreak/>
              <w:t>6.1.</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Организация спортивных мероприятий</w:t>
            </w:r>
          </w:p>
        </w:tc>
        <w:tc>
          <w:tcPr>
            <w:tcW w:w="2532" w:type="dxa"/>
          </w:tcPr>
          <w:p w:rsidR="00063CD4" w:rsidRPr="00063CD4" w:rsidRDefault="006054BE"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hyperlink r:id="rId22" w:history="1">
              <w:r w:rsidR="00063CD4" w:rsidRPr="00063CD4">
                <w:rPr>
                  <w:rFonts w:ascii="Times New Roman" w:eastAsia="Times New Roman" w:hAnsi="Times New Roman" w:cs="Times New Roman"/>
                  <w:sz w:val="20"/>
                  <w:szCs w:val="20"/>
                  <w:lang w:eastAsia="ru-RU"/>
                </w:rPr>
                <w:t>комитет по молодежной политике, физической культуре и спорту администрации города Невинномысска</w:t>
              </w:r>
            </w:hyperlink>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6.2.</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Повышение информированности населения города о способах организации досуга</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63CD4">
              <w:rPr>
                <w:rFonts w:ascii="Times New Roman" w:eastAsia="Times New Roman" w:hAnsi="Times New Roman" w:cs="Times New Roman"/>
                <w:sz w:val="20"/>
                <w:szCs w:val="20"/>
              </w:rPr>
              <w:t>информационно-аналитический отдел администрации города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Профилактика неинфекционных социально-значимых заболеваний, снижение смертности, медицинская помощь населению, в том числе:</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val="restart"/>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063CD4">
              <w:rPr>
                <w:rFonts w:ascii="Times New Roman" w:eastAsia="Times New Roman" w:hAnsi="Times New Roman" w:cs="Times New Roman"/>
                <w:color w:val="000000"/>
                <w:sz w:val="20"/>
                <w:szCs w:val="20"/>
                <w:lang w:eastAsia="ru-RU"/>
              </w:rPr>
              <w:t>снижение смертности населения города от инфаркта миокарда на 100 тыс. населения до 16.8 случаев к 2024 году;</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063CD4">
              <w:rPr>
                <w:rFonts w:ascii="Times New Roman" w:eastAsia="Times New Roman" w:hAnsi="Times New Roman" w:cs="Times New Roman"/>
                <w:color w:val="000000"/>
                <w:sz w:val="20"/>
                <w:szCs w:val="20"/>
                <w:lang w:eastAsia="ru-RU"/>
              </w:rPr>
              <w:t>снижение смертности населения города от острого нарушения мозгового кровообращения на 100 тыс. населения до 50,0 случая к 2024 году</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7.1.</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Пропаганда здорового образа жизни, включая отказ от вредных привычек</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486"/>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7.2.</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на городском уровне мероприятий, пропагандирующих здоровый образ жизни: «Всемирный день без табака», «День борьбы с наркоманией», «День борьбы с ВИЧ» и т.д.</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483"/>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7.3.</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в рамках месячника здоровья, акций и иных массовых мероприятий (круглых столов, лекций, конференций), приуроченных к Всемирному дню здоровья           (7 апреля)</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p w:rsidR="00063CD4" w:rsidRPr="00063CD4" w:rsidRDefault="006054BE"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hyperlink r:id="rId23" w:history="1">
              <w:r w:rsidR="00063CD4" w:rsidRPr="00063CD4">
                <w:rPr>
                  <w:rFonts w:ascii="Times New Roman" w:eastAsia="Times New Roman" w:hAnsi="Times New Roman" w:cs="Times New Roman"/>
                  <w:sz w:val="20"/>
                  <w:szCs w:val="20"/>
                  <w:lang w:eastAsia="ru-RU"/>
                </w:rPr>
                <w:t>управление образования администрации города Невинномысска</w:t>
              </w:r>
            </w:hyperlink>
            <w:r w:rsidR="00063CD4" w:rsidRPr="00063CD4">
              <w:rPr>
                <w:rFonts w:ascii="Times New Roman" w:eastAsia="Times New Roman" w:hAnsi="Times New Roman" w:cs="Times New Roman"/>
                <w:sz w:val="20"/>
                <w:szCs w:val="20"/>
                <w:lang w:eastAsia="ru-RU"/>
              </w:rPr>
              <w:t>;</w:t>
            </w:r>
          </w:p>
          <w:p w:rsidR="00063CD4" w:rsidRPr="00063CD4" w:rsidRDefault="006054BE"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hyperlink r:id="rId24" w:history="1">
              <w:r w:rsidR="00063CD4" w:rsidRPr="00063CD4">
                <w:rPr>
                  <w:rFonts w:ascii="Times New Roman" w:eastAsia="Times New Roman" w:hAnsi="Times New Roman" w:cs="Times New Roman"/>
                  <w:sz w:val="20"/>
                  <w:szCs w:val="20"/>
                  <w:lang w:eastAsia="ru-RU"/>
                </w:rPr>
                <w:t>комитет по молодежной политике, физической культуре и спорту администрации города Невинномысска</w:t>
              </w:r>
            </w:hyperlink>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483"/>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lastRenderedPageBreak/>
              <w:t>7.4.</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акций и иных массовых мероприятий (круглых столов, лекций, конференций), приуроченных к Всемирному дню сердца (29 сентября)</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483"/>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7.5.</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акций и иных массовых мероприятий (круглых столов, лекций, конференций), приуроченных к Всемирному дню борьбы с инсультом (29 октября)</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7.6.</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Улучшение качества питания в дошкольных и образовательных учреждениях</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532" w:type="dxa"/>
          </w:tcPr>
          <w:p w:rsidR="00063CD4" w:rsidRPr="00063CD4" w:rsidRDefault="006054BE"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hyperlink r:id="rId25" w:history="1">
              <w:r w:rsidR="00063CD4" w:rsidRPr="00063CD4">
                <w:rPr>
                  <w:rFonts w:ascii="Times New Roman" w:eastAsia="Times New Roman" w:hAnsi="Times New Roman" w:cs="Times New Roman"/>
                  <w:sz w:val="20"/>
                  <w:szCs w:val="20"/>
                  <w:lang w:eastAsia="ru-RU"/>
                </w:rPr>
                <w:t>управление образования администрации города Невинномысска</w:t>
              </w:r>
            </w:hyperlink>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профилактика развития ожирения и нарушений обмена веществ у детей, обучение их принципам здорового питания</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7.7.</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профилактических мероприятий по выявлению и пресечению правонарушений, связанных с продажей алкогольной и спиртосодержащей продукции</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отдел по торговле и бытовому обслуживанию</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выявление фактов незаконной продажи алкогольной и спиртосодержащей продукции, продажи алкогольной и спиртосодержащей продукции несовершеннолетним </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7.8.</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профилактических мероприятий по реализации Федерального закона от                   23 февраля 2013 года № 15 «Об охране здоровья граждан от воздействия окружающего табачного дыма и последствий потребления табака», в том числе по выявлению и пресечению правонарушений, связанных с продажей табачной продукции</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отдел по торговле и бытовому обслуживанию</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выявление фактов незаконной продажи табачной продукции, продажи табачной продукции несовершеннолетним </w:t>
            </w:r>
          </w:p>
        </w:tc>
      </w:tr>
      <w:tr w:rsidR="00063CD4" w:rsidRPr="00063CD4" w:rsidTr="0087057A">
        <w:trPr>
          <w:trHeight w:val="690"/>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8.</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Профилактика факторов риска злокачественных новообразований, в том числе:</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8.1.</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Распространение социальных видеороликов о факторах, способствующих развитию злокачественных новообразований в образовательных организациях, на территории города Невинномысска</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val="restart"/>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повышение информированности населения города Невинномысска о факторах способствующих развитию злокачественных образований, увеличение охвата населения города Невинномысска профилактическими осмотрами (в том числе и направленными на выявление злокачественных новообразований до 70 %), снижение смертности </w:t>
            </w:r>
            <w:r w:rsidRPr="00063CD4">
              <w:rPr>
                <w:rFonts w:ascii="Times New Roman" w:eastAsia="Times New Roman" w:hAnsi="Times New Roman" w:cs="Times New Roman"/>
                <w:sz w:val="20"/>
                <w:szCs w:val="20"/>
                <w:lang w:eastAsia="ru-RU"/>
              </w:rPr>
              <w:lastRenderedPageBreak/>
              <w:t>населения города Невинномысска от злокачественных образований  к 2024 году, до 150,0 на 100 тысяч населения</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8.2.</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Организация и проведение выездных школ здоровья в организациях города с целью устранения психологического барьера профилактического посещения врача-онколога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lastRenderedPageBreak/>
              <w:t>8.3.</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Информирование населения города о первых признаках онкологических заболеваний и периодичности проведения профилактических осмотров</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 Невинномысска </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lastRenderedPageBreak/>
              <w:t>9.</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Комплекс мер, направленных на снижение распространенности потребления табака, иной </w:t>
            </w:r>
            <w:proofErr w:type="spellStart"/>
            <w:r w:rsidRPr="00063CD4">
              <w:rPr>
                <w:rFonts w:ascii="Times New Roman" w:eastAsia="Times New Roman" w:hAnsi="Times New Roman" w:cs="Times New Roman"/>
                <w:sz w:val="20"/>
                <w:szCs w:val="20"/>
                <w:lang w:eastAsia="ru-RU"/>
              </w:rPr>
              <w:t>никотиносодержащей</w:t>
            </w:r>
            <w:proofErr w:type="spellEnd"/>
            <w:r w:rsidRPr="00063CD4">
              <w:rPr>
                <w:rFonts w:ascii="Times New Roman" w:eastAsia="Times New Roman" w:hAnsi="Times New Roman" w:cs="Times New Roman"/>
                <w:sz w:val="20"/>
                <w:szCs w:val="20"/>
                <w:lang w:eastAsia="ru-RU"/>
              </w:rPr>
              <w:t xml:space="preserve"> продукции, алкоголя, в том числе: </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63CD4">
              <w:rPr>
                <w:rFonts w:ascii="Times New Roman" w:eastAsia="Times New Roman" w:hAnsi="Times New Roman" w:cs="Times New Roman"/>
                <w:sz w:val="20"/>
                <w:szCs w:val="20"/>
                <w:lang w:eastAsia="ru-RU"/>
              </w:rPr>
              <w:t xml:space="preserve">г. Невинномысска </w:t>
            </w:r>
            <w:r w:rsidRPr="00063CD4">
              <w:rPr>
                <w:rFonts w:ascii="Times New Roman" w:eastAsia="Times New Roman" w:hAnsi="Times New Roman" w:cs="Times New Roman"/>
                <w:sz w:val="20"/>
                <w:szCs w:val="20"/>
              </w:rPr>
              <w:t xml:space="preserve">Невинномысский филиал ГБУЗ СК «Ставропольская краевая клиническая специализированная психиатрическая больница № 1 </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063CD4">
              <w:rPr>
                <w:rFonts w:ascii="Times New Roman" w:eastAsia="Times New Roman" w:hAnsi="Times New Roman" w:cs="Times New Roman"/>
                <w:color w:val="000000"/>
                <w:sz w:val="20"/>
                <w:szCs w:val="20"/>
                <w:lang w:eastAsia="ru-RU"/>
              </w:rPr>
              <w:t xml:space="preserve">снижение распространенности потребления табака среди населения города </w:t>
            </w:r>
            <w:r w:rsidRPr="00063CD4">
              <w:rPr>
                <w:rFonts w:ascii="Times New Roman" w:eastAsia="Times New Roman" w:hAnsi="Times New Roman" w:cs="Times New Roman"/>
                <w:sz w:val="18"/>
                <w:szCs w:val="18"/>
                <w:lang w:eastAsia="ru-RU"/>
              </w:rPr>
              <w:t>Невинномысска</w:t>
            </w:r>
            <w:r w:rsidRPr="00063CD4">
              <w:rPr>
                <w:rFonts w:ascii="Times New Roman" w:eastAsia="Times New Roman" w:hAnsi="Times New Roman" w:cs="Times New Roman"/>
                <w:color w:val="000000"/>
                <w:sz w:val="20"/>
                <w:szCs w:val="20"/>
                <w:lang w:eastAsia="ru-RU"/>
              </w:rPr>
              <w:t xml:space="preserve"> до 26,5 процента к 2024 году;</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063CD4">
              <w:rPr>
                <w:rFonts w:ascii="Times New Roman" w:eastAsia="Times New Roman" w:hAnsi="Times New Roman" w:cs="Times New Roman"/>
                <w:color w:val="000000"/>
                <w:sz w:val="20"/>
                <w:szCs w:val="20"/>
                <w:lang w:eastAsia="ru-RU"/>
              </w:rPr>
              <w:t>сокращение розничных продаж алкогольной продукции на душу населения города</w:t>
            </w:r>
            <w:r w:rsidRPr="00063CD4">
              <w:rPr>
                <w:rFonts w:ascii="Times New Roman" w:eastAsia="Times New Roman" w:hAnsi="Times New Roman" w:cs="Times New Roman"/>
                <w:sz w:val="18"/>
                <w:szCs w:val="18"/>
                <w:lang w:eastAsia="ru-RU"/>
              </w:rPr>
              <w:t xml:space="preserve"> Невинномысска</w:t>
            </w:r>
            <w:r w:rsidRPr="00063CD4">
              <w:rPr>
                <w:rFonts w:ascii="Times New Roman" w:eastAsia="Times New Roman" w:hAnsi="Times New Roman" w:cs="Times New Roman"/>
                <w:color w:val="000000"/>
                <w:sz w:val="20"/>
                <w:szCs w:val="20"/>
                <w:lang w:eastAsia="ru-RU"/>
              </w:rPr>
              <w:t xml:space="preserve"> до 4,3 литра к 2024 году</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9.1.</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Повышение информированности населения города Невинномысска о пагубном влиянии на состояние здоровья потребления табака, иной </w:t>
            </w:r>
            <w:proofErr w:type="spellStart"/>
            <w:r w:rsidRPr="00063CD4">
              <w:rPr>
                <w:rFonts w:ascii="Times New Roman" w:eastAsia="Times New Roman" w:hAnsi="Times New Roman" w:cs="Times New Roman"/>
                <w:sz w:val="20"/>
                <w:szCs w:val="20"/>
                <w:lang w:eastAsia="ru-RU"/>
              </w:rPr>
              <w:t>никотиносодержащей</w:t>
            </w:r>
            <w:proofErr w:type="spellEnd"/>
            <w:r w:rsidRPr="00063CD4">
              <w:rPr>
                <w:rFonts w:ascii="Times New Roman" w:eastAsia="Times New Roman" w:hAnsi="Times New Roman" w:cs="Times New Roman"/>
                <w:sz w:val="20"/>
                <w:szCs w:val="20"/>
                <w:lang w:eastAsia="ru-RU"/>
              </w:rPr>
              <w:t xml:space="preserve"> продукции, больших доз алкоголя посредством размещения информации в СМИ</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rPr>
              <w:t xml:space="preserve">Невинномысский филиал ГБУЗ СК «Ставропольская краевая клиническая специализированная психиатрическая больница № 1 </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val="restart"/>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увеличение доли граждан с мотивацией на отказ от потребления </w:t>
            </w:r>
            <w:proofErr w:type="spellStart"/>
            <w:r w:rsidRPr="00063CD4">
              <w:rPr>
                <w:rFonts w:ascii="Times New Roman" w:eastAsia="Times New Roman" w:hAnsi="Times New Roman" w:cs="Times New Roman"/>
                <w:sz w:val="20"/>
                <w:szCs w:val="20"/>
                <w:lang w:eastAsia="ru-RU"/>
              </w:rPr>
              <w:t>никотиносодержащей</w:t>
            </w:r>
            <w:proofErr w:type="spellEnd"/>
            <w:r w:rsidRPr="00063CD4">
              <w:rPr>
                <w:rFonts w:ascii="Times New Roman" w:eastAsia="Times New Roman" w:hAnsi="Times New Roman" w:cs="Times New Roman"/>
                <w:sz w:val="20"/>
                <w:szCs w:val="20"/>
                <w:lang w:eastAsia="ru-RU"/>
              </w:rPr>
              <w:t xml:space="preserve"> продукции и алкогольных напитков</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9.2.</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лекций и бесед среди разных групп населения города Невинномысска</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rPr>
              <w:t xml:space="preserve">Невинномысский филиал ГБУЗ СК «Ставропольская краевая клиническая специализированная психиатрическая больница № 1 </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9.3.</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Организация и проведение семинаров с медицинскими работниками первичного звена здравоохранения по раннему выявлению случаев злоупотребления алкоголем и иными </w:t>
            </w:r>
            <w:proofErr w:type="spellStart"/>
            <w:r w:rsidRPr="00063CD4">
              <w:rPr>
                <w:rFonts w:ascii="Times New Roman" w:eastAsia="Times New Roman" w:hAnsi="Times New Roman" w:cs="Times New Roman"/>
                <w:sz w:val="20"/>
                <w:szCs w:val="20"/>
                <w:lang w:eastAsia="ru-RU"/>
              </w:rPr>
              <w:t>психоактивными</w:t>
            </w:r>
            <w:proofErr w:type="spellEnd"/>
            <w:r w:rsidRPr="00063CD4">
              <w:rPr>
                <w:rFonts w:ascii="Times New Roman" w:eastAsia="Times New Roman" w:hAnsi="Times New Roman" w:cs="Times New Roman"/>
                <w:sz w:val="20"/>
                <w:szCs w:val="20"/>
                <w:lang w:eastAsia="ru-RU"/>
              </w:rPr>
              <w:t xml:space="preserve"> веществами</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63CD4">
              <w:rPr>
                <w:rFonts w:ascii="Times New Roman" w:eastAsia="Times New Roman" w:hAnsi="Times New Roman" w:cs="Times New Roman"/>
                <w:sz w:val="20"/>
                <w:szCs w:val="20"/>
              </w:rPr>
              <w:t>Невинномысский филиал ГБУЗ СК «Ставропольская краевая клиническая специализированная психиатрическая больница № 1</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color w:val="000000"/>
                <w:sz w:val="20"/>
                <w:szCs w:val="20"/>
                <w:lang w:eastAsia="ru-RU"/>
              </w:rPr>
              <w:t>проведение не менее 20 семинаров в год в медицинских организациях по вопросам профилактики злоупотребления алкоголем и потребления табака</w:t>
            </w:r>
          </w:p>
        </w:tc>
      </w:tr>
      <w:tr w:rsidR="00063CD4" w:rsidRPr="00063CD4" w:rsidTr="0087057A">
        <w:trPr>
          <w:trHeight w:val="36"/>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lastRenderedPageBreak/>
              <w:t>9.4.</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Организация и проведение акций и иных массовых мероприятий (круглых столов, лекций, конференций), приуроченных к Всероссийскому дню трезвости (11 сентября)</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ГБУЗ СК «Городская больница»                                  г. Невинномысска; </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rPr>
              <w:t>Невинномысский филиал ГБУЗ СК «Ставропольская краевая клиническая специализированная психиатрическая больница № 1</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увеличение доли граждан с мотивацией на отказ от потребления </w:t>
            </w:r>
            <w:proofErr w:type="spellStart"/>
            <w:r w:rsidRPr="00063CD4">
              <w:rPr>
                <w:rFonts w:ascii="Times New Roman" w:eastAsia="Times New Roman" w:hAnsi="Times New Roman" w:cs="Times New Roman"/>
                <w:sz w:val="20"/>
                <w:szCs w:val="20"/>
                <w:lang w:eastAsia="ru-RU"/>
              </w:rPr>
              <w:t>никотиносодержащей</w:t>
            </w:r>
            <w:proofErr w:type="spellEnd"/>
            <w:r w:rsidRPr="00063CD4">
              <w:rPr>
                <w:rFonts w:ascii="Times New Roman" w:eastAsia="Times New Roman" w:hAnsi="Times New Roman" w:cs="Times New Roman"/>
                <w:sz w:val="20"/>
                <w:szCs w:val="20"/>
                <w:lang w:eastAsia="ru-RU"/>
              </w:rPr>
              <w:t xml:space="preserve"> продукции и алкогольных напитков</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9.5.</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Развитие волонтерского движения в образовательных организациях среднего и высшего профессионального образования</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ГБУЗ СК «Городская больница»                                   г. Невинномысска;</w:t>
            </w:r>
          </w:p>
          <w:p w:rsidR="00063CD4" w:rsidRPr="00063CD4" w:rsidRDefault="006054BE"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hyperlink r:id="rId26" w:history="1">
              <w:r w:rsidR="00063CD4" w:rsidRPr="00063CD4">
                <w:rPr>
                  <w:rFonts w:ascii="Times New Roman" w:eastAsia="Times New Roman" w:hAnsi="Times New Roman" w:cs="Times New Roman"/>
                  <w:sz w:val="20"/>
                  <w:szCs w:val="20"/>
                  <w:lang w:eastAsia="ru-RU"/>
                </w:rPr>
                <w:t>комитет по молодежной политике, физической культуре и спорту администрации города Невинномысска</w:t>
              </w:r>
            </w:hyperlink>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создание волонтерской организации с численностью не менее 25 человек</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9.6.</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Организация взаимодействия волонтеров с лечебными учреждениями города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ГБУЗ СК «Городская больница»                                       г. Невинномысска;</w:t>
            </w:r>
          </w:p>
          <w:p w:rsidR="00063CD4" w:rsidRPr="00063CD4" w:rsidRDefault="006054BE"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hyperlink r:id="rId27" w:history="1">
              <w:r w:rsidR="00063CD4" w:rsidRPr="00063CD4">
                <w:rPr>
                  <w:rFonts w:ascii="Times New Roman" w:eastAsia="Times New Roman" w:hAnsi="Times New Roman" w:cs="Times New Roman"/>
                  <w:sz w:val="20"/>
                  <w:szCs w:val="20"/>
                  <w:lang w:eastAsia="ru-RU"/>
                </w:rPr>
                <w:t>комитет по молодежной политике, физической культуре и спорту администрации города Невинномысска</w:t>
              </w:r>
            </w:hyperlink>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10..</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Связь с общественностью, в том числе:</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rPr>
              <w:t>информационно-аналитический отдел администрации города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w:t>
            </w:r>
          </w:p>
        </w:tc>
      </w:tr>
      <w:tr w:rsidR="00063CD4" w:rsidRPr="00063CD4" w:rsidTr="0087057A">
        <w:trPr>
          <w:trHeight w:val="31"/>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10.1.</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Периодические публикации в СМИ, выступления на радио, телевидении, социальных сетях, для увеличения охвата населения, заинтересованного жизнью города Невинномысска</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администрация города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медицинские организации города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повышение информированности населения в сфере </w:t>
            </w:r>
            <w:proofErr w:type="spellStart"/>
            <w:r w:rsidRPr="00063CD4">
              <w:rPr>
                <w:rFonts w:ascii="Times New Roman" w:eastAsia="Times New Roman" w:hAnsi="Times New Roman" w:cs="Times New Roman"/>
                <w:sz w:val="20"/>
                <w:szCs w:val="20"/>
                <w:lang w:eastAsia="ru-RU"/>
              </w:rPr>
              <w:t>здоровьесбережения</w:t>
            </w:r>
            <w:proofErr w:type="spellEnd"/>
            <w:r w:rsidRPr="00063CD4">
              <w:rPr>
                <w:rFonts w:ascii="Times New Roman" w:eastAsia="Times New Roman" w:hAnsi="Times New Roman" w:cs="Times New Roman"/>
                <w:sz w:val="20"/>
                <w:szCs w:val="20"/>
                <w:lang w:eastAsia="ru-RU"/>
              </w:rPr>
              <w:t xml:space="preserve"> и культуре здоровья</w:t>
            </w:r>
          </w:p>
        </w:tc>
      </w:tr>
      <w:tr w:rsidR="00063CD4" w:rsidRPr="00063CD4" w:rsidTr="0087057A">
        <w:trPr>
          <w:trHeight w:val="215"/>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11.</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Распространение среди населения листовок и брошюр для повышения информированности о факторах риска, и повышения интереса к своему здоровью</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ГБУЗ СК «Городская больница»                                   г.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администрация города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формирование здорового образа жизни</w:t>
            </w:r>
          </w:p>
        </w:tc>
      </w:tr>
      <w:tr w:rsidR="00063CD4" w:rsidRPr="00063CD4" w:rsidTr="0087057A">
        <w:trPr>
          <w:trHeight w:val="845"/>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lastRenderedPageBreak/>
              <w:t>12.</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агитационно-профилактические мероприятия, направленные на формирование здорового образа жизни у населения города Невинномысска, в том числе:</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ГБУЗ СК «Городская больница»                                   г.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val="restart"/>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формирование позитивного отношения детей и молодежи города Невинномысска к теме здорового образа жизни; повышение уровня информированности детей и молодежи о значении здорового образа жизни</w:t>
            </w:r>
          </w:p>
        </w:tc>
      </w:tr>
      <w:tr w:rsidR="00063CD4" w:rsidRPr="00063CD4" w:rsidTr="0087057A">
        <w:trPr>
          <w:trHeight w:val="215"/>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12.1.</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 xml:space="preserve">Открытие </w:t>
            </w:r>
            <w:proofErr w:type="spellStart"/>
            <w:r w:rsidRPr="00063CD4">
              <w:rPr>
                <w:rFonts w:ascii="Times New Roman" w:eastAsia="Times New Roman" w:hAnsi="Times New Roman" w:cs="Times New Roman"/>
                <w:sz w:val="20"/>
                <w:szCs w:val="20"/>
                <w:lang w:eastAsia="ru-RU"/>
              </w:rPr>
              <w:t>велосезона</w:t>
            </w:r>
            <w:proofErr w:type="spellEnd"/>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комитет по молодежной политике, физической культуре и спорту администрации города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63CD4" w:rsidRPr="00063CD4" w:rsidTr="0087057A">
        <w:trPr>
          <w:trHeight w:val="215"/>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12.2.</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Конкурс «Самый здоровый класс»</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управление образования администрации города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63CD4" w:rsidRPr="00063CD4" w:rsidTr="0087057A">
        <w:trPr>
          <w:trHeight w:val="215"/>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12.3.</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roofErr w:type="spellStart"/>
            <w:r w:rsidRPr="00063CD4">
              <w:rPr>
                <w:rFonts w:ascii="Times New Roman" w:eastAsia="Times New Roman" w:hAnsi="Times New Roman" w:cs="Times New Roman"/>
                <w:sz w:val="20"/>
                <w:szCs w:val="20"/>
                <w:lang w:eastAsia="ru-RU"/>
              </w:rPr>
              <w:t>Квест</w:t>
            </w:r>
            <w:proofErr w:type="spellEnd"/>
            <w:r w:rsidRPr="00063CD4">
              <w:rPr>
                <w:rFonts w:ascii="Times New Roman" w:eastAsia="Times New Roman" w:hAnsi="Times New Roman" w:cs="Times New Roman"/>
                <w:sz w:val="20"/>
                <w:szCs w:val="20"/>
                <w:lang w:eastAsia="ru-RU"/>
              </w:rPr>
              <w:t xml:space="preserve"> «О здоровье знаю все»</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управление образования администрации города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63CD4" w:rsidRPr="00063CD4" w:rsidTr="0087057A">
        <w:trPr>
          <w:trHeight w:val="215"/>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12.4.</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Акция «Здоровье»</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отдел по торговле и бытовому обслуживанию администрации города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управление образования администрации города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комитет по молодежной политике, физической культуре и спорту</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63CD4" w:rsidRPr="00063CD4" w:rsidTr="0087057A">
        <w:trPr>
          <w:trHeight w:val="215"/>
        </w:trPr>
        <w:tc>
          <w:tcPr>
            <w:tcW w:w="70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12.5.</w:t>
            </w:r>
          </w:p>
        </w:tc>
        <w:tc>
          <w:tcPr>
            <w:tcW w:w="4253"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Проведение месячника здоровья (апрель, по отдельному плану)</w:t>
            </w:r>
          </w:p>
        </w:tc>
        <w:tc>
          <w:tcPr>
            <w:tcW w:w="2532" w:type="dxa"/>
          </w:tcPr>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управление образования администрации города Невинномысска;</w:t>
            </w:r>
          </w:p>
          <w:p w:rsidR="00063CD4" w:rsidRPr="00063CD4" w:rsidRDefault="00063CD4" w:rsidP="00063CD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комитет по молодежной политике, физической культуре и спорту администрации города Невинномысска</w:t>
            </w:r>
          </w:p>
        </w:tc>
        <w:tc>
          <w:tcPr>
            <w:tcW w:w="157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2020</w:t>
            </w:r>
          </w:p>
        </w:tc>
        <w:tc>
          <w:tcPr>
            <w:tcW w:w="1719" w:type="dxa"/>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CD4">
              <w:rPr>
                <w:rFonts w:ascii="Times New Roman" w:eastAsia="Times New Roman" w:hAnsi="Times New Roman" w:cs="Times New Roman"/>
                <w:sz w:val="20"/>
                <w:szCs w:val="20"/>
                <w:lang w:eastAsia="ru-RU"/>
              </w:rPr>
              <w:t>2024</w:t>
            </w:r>
          </w:p>
        </w:tc>
        <w:tc>
          <w:tcPr>
            <w:tcW w:w="3525" w:type="dxa"/>
            <w:vMerge/>
          </w:tcPr>
          <w:p w:rsidR="00063CD4" w:rsidRPr="00063CD4" w:rsidRDefault="00063CD4" w:rsidP="00063CD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rsidR="00063CD4" w:rsidRDefault="00063CD4" w:rsidP="001251BD">
      <w:pPr>
        <w:widowControl w:val="0"/>
        <w:autoSpaceDE w:val="0"/>
        <w:autoSpaceDN w:val="0"/>
        <w:adjustRightInd w:val="0"/>
        <w:spacing w:after="0" w:line="240" w:lineRule="exact"/>
        <w:rPr>
          <w:rFonts w:ascii="Times New Roman" w:eastAsia="Times New Roman" w:hAnsi="Times New Roman" w:cs="Times New Roman"/>
          <w:sz w:val="28"/>
          <w:szCs w:val="28"/>
          <w:lang w:eastAsia="ru-RU"/>
        </w:rPr>
      </w:pPr>
    </w:p>
    <w:sectPr w:rsidR="00063CD4" w:rsidSect="00464C8A">
      <w:type w:val="continuous"/>
      <w:pgSz w:w="16838" w:h="11906" w:orient="landscape"/>
      <w:pgMar w:top="1985" w:right="1418"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4BE" w:rsidRDefault="006054BE" w:rsidP="00CC10FD">
      <w:pPr>
        <w:spacing w:after="0" w:line="240" w:lineRule="auto"/>
      </w:pPr>
      <w:r>
        <w:separator/>
      </w:r>
    </w:p>
  </w:endnote>
  <w:endnote w:type="continuationSeparator" w:id="0">
    <w:p w:rsidR="006054BE" w:rsidRDefault="006054BE" w:rsidP="00CC1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4BE" w:rsidRDefault="006054BE" w:rsidP="00CC10FD">
      <w:pPr>
        <w:spacing w:after="0" w:line="240" w:lineRule="auto"/>
      </w:pPr>
      <w:r>
        <w:separator/>
      </w:r>
    </w:p>
  </w:footnote>
  <w:footnote w:type="continuationSeparator" w:id="0">
    <w:p w:rsidR="006054BE" w:rsidRDefault="006054BE" w:rsidP="00CC10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656480"/>
      <w:docPartObj>
        <w:docPartGallery w:val="Page Numbers (Top of Page)"/>
        <w:docPartUnique/>
      </w:docPartObj>
    </w:sdtPr>
    <w:sdtEndPr/>
    <w:sdtContent>
      <w:p w:rsidR="00063CD4" w:rsidRDefault="00063CD4">
        <w:pPr>
          <w:pStyle w:val="a8"/>
          <w:jc w:val="center"/>
        </w:pPr>
        <w:r>
          <w:fldChar w:fldCharType="begin"/>
        </w:r>
        <w:r>
          <w:instrText>PAGE   \* MERGEFORMAT</w:instrText>
        </w:r>
        <w:r>
          <w:fldChar w:fldCharType="separate"/>
        </w:r>
        <w:r w:rsidR="001251BD">
          <w:rPr>
            <w:noProof/>
          </w:rPr>
          <w:t>2</w:t>
        </w:r>
        <w:r>
          <w:fldChar w:fldCharType="end"/>
        </w:r>
      </w:p>
    </w:sdtContent>
  </w:sdt>
  <w:p w:rsidR="00496102" w:rsidRDefault="00496102" w:rsidP="00CC10FD">
    <w:pPr>
      <w:pStyle w:val="a8"/>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85D" w:rsidRPr="0098485D" w:rsidRDefault="00067655">
    <w:pPr>
      <w:pStyle w:val="a8"/>
      <w:jc w:val="center"/>
      <w:rPr>
        <w:rFonts w:ascii="Times New Roman" w:hAnsi="Times New Roman" w:cs="Times New Roman"/>
      </w:rPr>
    </w:pPr>
    <w:r w:rsidRPr="0098485D">
      <w:rPr>
        <w:rFonts w:ascii="Times New Roman" w:hAnsi="Times New Roman" w:cs="Times New Roman"/>
      </w:rPr>
      <w:fldChar w:fldCharType="begin"/>
    </w:r>
    <w:r w:rsidRPr="0098485D">
      <w:rPr>
        <w:rFonts w:ascii="Times New Roman" w:hAnsi="Times New Roman" w:cs="Times New Roman"/>
      </w:rPr>
      <w:instrText xml:space="preserve"> PAGE   \* MERGEFORMAT </w:instrText>
    </w:r>
    <w:r w:rsidRPr="0098485D">
      <w:rPr>
        <w:rFonts w:ascii="Times New Roman" w:hAnsi="Times New Roman" w:cs="Times New Roman"/>
      </w:rPr>
      <w:fldChar w:fldCharType="separate"/>
    </w:r>
    <w:r w:rsidR="001251BD">
      <w:rPr>
        <w:rFonts w:ascii="Times New Roman" w:hAnsi="Times New Roman" w:cs="Times New Roman"/>
        <w:noProof/>
      </w:rPr>
      <w:t>19</w:t>
    </w:r>
    <w:r w:rsidRPr="0098485D">
      <w:rPr>
        <w:rFonts w:ascii="Times New Roman" w:hAnsi="Times New Roman" w:cs="Times New Roman"/>
      </w:rPr>
      <w:fldChar w:fldCharType="end"/>
    </w:r>
  </w:p>
  <w:p w:rsidR="0098485D" w:rsidRDefault="006054BE">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CD4" w:rsidRPr="00935FA6" w:rsidRDefault="00063CD4" w:rsidP="00935FA6">
    <w:pPr>
      <w:pStyle w:val="a8"/>
      <w:jc w:val="center"/>
      <w:rPr>
        <w:rFonts w:ascii="Times New Roman" w:hAnsi="Times New Roman" w:cs="Times New Roman"/>
        <w:sz w:val="24"/>
        <w:szCs w:val="24"/>
      </w:rPr>
    </w:pPr>
    <w:r w:rsidRPr="00935FA6">
      <w:rPr>
        <w:rFonts w:ascii="Times New Roman" w:hAnsi="Times New Roman" w:cs="Times New Roman"/>
        <w:sz w:val="24"/>
        <w:szCs w:val="24"/>
      </w:rPr>
      <w:fldChar w:fldCharType="begin"/>
    </w:r>
    <w:r w:rsidRPr="00935FA6">
      <w:rPr>
        <w:rFonts w:ascii="Times New Roman" w:hAnsi="Times New Roman" w:cs="Times New Roman"/>
        <w:sz w:val="24"/>
        <w:szCs w:val="24"/>
      </w:rPr>
      <w:instrText xml:space="preserve"> PAGE   \* MERGEFORMAT </w:instrText>
    </w:r>
    <w:r w:rsidRPr="00935FA6">
      <w:rPr>
        <w:rFonts w:ascii="Times New Roman" w:hAnsi="Times New Roman" w:cs="Times New Roman"/>
        <w:sz w:val="24"/>
        <w:szCs w:val="24"/>
      </w:rPr>
      <w:fldChar w:fldCharType="separate"/>
    </w:r>
    <w:r w:rsidR="001251BD">
      <w:rPr>
        <w:rFonts w:ascii="Times New Roman" w:hAnsi="Times New Roman" w:cs="Times New Roman"/>
        <w:noProof/>
        <w:sz w:val="24"/>
        <w:szCs w:val="24"/>
      </w:rPr>
      <w:t>5</w:t>
    </w:r>
    <w:r w:rsidRPr="00935FA6">
      <w:rPr>
        <w:rFonts w:ascii="Times New Roman" w:hAnsi="Times New Roman" w:cs="Times New Roman"/>
        <w:sz w:val="24"/>
        <w:szCs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CD4" w:rsidRDefault="00063CD4">
    <w:pPr>
      <w:pStyle w:val="a8"/>
      <w:jc w:val="center"/>
    </w:pPr>
  </w:p>
  <w:p w:rsidR="00063CD4" w:rsidRPr="00063CD4" w:rsidRDefault="00063CD4" w:rsidP="00063CD4">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D25"/>
    <w:rsid w:val="00063128"/>
    <w:rsid w:val="00063CD4"/>
    <w:rsid w:val="00067655"/>
    <w:rsid w:val="000A21B0"/>
    <w:rsid w:val="001251BD"/>
    <w:rsid w:val="00156715"/>
    <w:rsid w:val="00167AFE"/>
    <w:rsid w:val="00182035"/>
    <w:rsid w:val="001977DE"/>
    <w:rsid w:val="001E0B4D"/>
    <w:rsid w:val="00215711"/>
    <w:rsid w:val="00267038"/>
    <w:rsid w:val="00292330"/>
    <w:rsid w:val="002C5B90"/>
    <w:rsid w:val="002D54DB"/>
    <w:rsid w:val="002E6A18"/>
    <w:rsid w:val="00321DF0"/>
    <w:rsid w:val="00421BED"/>
    <w:rsid w:val="004442B8"/>
    <w:rsid w:val="00496102"/>
    <w:rsid w:val="00576892"/>
    <w:rsid w:val="0059125D"/>
    <w:rsid w:val="005C61A1"/>
    <w:rsid w:val="005D677B"/>
    <w:rsid w:val="00603A1D"/>
    <w:rsid w:val="006054BE"/>
    <w:rsid w:val="0071621F"/>
    <w:rsid w:val="00737874"/>
    <w:rsid w:val="00747C52"/>
    <w:rsid w:val="007A6367"/>
    <w:rsid w:val="007E3FA9"/>
    <w:rsid w:val="007F0522"/>
    <w:rsid w:val="007F7943"/>
    <w:rsid w:val="00857867"/>
    <w:rsid w:val="008965D6"/>
    <w:rsid w:val="008D2231"/>
    <w:rsid w:val="008F3A71"/>
    <w:rsid w:val="0091157E"/>
    <w:rsid w:val="009131BD"/>
    <w:rsid w:val="009875E8"/>
    <w:rsid w:val="009C6EFB"/>
    <w:rsid w:val="009F679F"/>
    <w:rsid w:val="00A31C04"/>
    <w:rsid w:val="00A97B84"/>
    <w:rsid w:val="00AE52F3"/>
    <w:rsid w:val="00B22EA0"/>
    <w:rsid w:val="00B80438"/>
    <w:rsid w:val="00BB06B6"/>
    <w:rsid w:val="00BB7B0B"/>
    <w:rsid w:val="00BD4844"/>
    <w:rsid w:val="00C6531D"/>
    <w:rsid w:val="00CC10FD"/>
    <w:rsid w:val="00D028AC"/>
    <w:rsid w:val="00D22800"/>
    <w:rsid w:val="00D36EF4"/>
    <w:rsid w:val="00D52929"/>
    <w:rsid w:val="00D54515"/>
    <w:rsid w:val="00DD72EF"/>
    <w:rsid w:val="00DE2439"/>
    <w:rsid w:val="00E021E4"/>
    <w:rsid w:val="00E02C5B"/>
    <w:rsid w:val="00E543C2"/>
    <w:rsid w:val="00EB6D25"/>
    <w:rsid w:val="00F30807"/>
    <w:rsid w:val="00F4650E"/>
    <w:rsid w:val="00F513D3"/>
    <w:rsid w:val="00FB26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0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677B"/>
    <w:rPr>
      <w:color w:val="0563C1" w:themeColor="hyperlink"/>
      <w:u w:val="single"/>
    </w:rPr>
  </w:style>
  <w:style w:type="paragraph" w:styleId="a4">
    <w:name w:val="Balloon Text"/>
    <w:basedOn w:val="a"/>
    <w:link w:val="a5"/>
    <w:uiPriority w:val="99"/>
    <w:semiHidden/>
    <w:unhideWhenUsed/>
    <w:rsid w:val="000A21B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21B0"/>
    <w:rPr>
      <w:rFonts w:ascii="Tahoma" w:hAnsi="Tahoma" w:cs="Tahoma"/>
      <w:sz w:val="16"/>
      <w:szCs w:val="16"/>
    </w:rPr>
  </w:style>
  <w:style w:type="paragraph" w:styleId="a6">
    <w:name w:val="No Spacing"/>
    <w:uiPriority w:val="1"/>
    <w:qFormat/>
    <w:rsid w:val="00AE52F3"/>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customStyle="1" w:styleId="ConsPlusNormal">
    <w:name w:val="ConsPlusNormal"/>
    <w:rsid w:val="004442B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7">
    <w:name w:val="Strong"/>
    <w:uiPriority w:val="22"/>
    <w:qFormat/>
    <w:rsid w:val="004442B8"/>
    <w:rPr>
      <w:b/>
    </w:rPr>
  </w:style>
  <w:style w:type="character" w:customStyle="1" w:styleId="blk">
    <w:name w:val="blk"/>
    <w:rsid w:val="004442B8"/>
    <w:rPr>
      <w:rFonts w:cs="Times New Roman"/>
    </w:rPr>
  </w:style>
  <w:style w:type="paragraph" w:styleId="a8">
    <w:name w:val="header"/>
    <w:basedOn w:val="a"/>
    <w:link w:val="a9"/>
    <w:uiPriority w:val="99"/>
    <w:unhideWhenUsed/>
    <w:rsid w:val="00CC10F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C10FD"/>
  </w:style>
  <w:style w:type="paragraph" w:styleId="aa">
    <w:name w:val="footer"/>
    <w:basedOn w:val="a"/>
    <w:link w:val="ab"/>
    <w:uiPriority w:val="99"/>
    <w:unhideWhenUsed/>
    <w:rsid w:val="00CC10F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C10FD"/>
  </w:style>
  <w:style w:type="table" w:styleId="ac">
    <w:name w:val="Table Grid"/>
    <w:basedOn w:val="a1"/>
    <w:uiPriority w:val="39"/>
    <w:rsid w:val="002E6A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0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677B"/>
    <w:rPr>
      <w:color w:val="0563C1" w:themeColor="hyperlink"/>
      <w:u w:val="single"/>
    </w:rPr>
  </w:style>
  <w:style w:type="paragraph" w:styleId="a4">
    <w:name w:val="Balloon Text"/>
    <w:basedOn w:val="a"/>
    <w:link w:val="a5"/>
    <w:uiPriority w:val="99"/>
    <w:semiHidden/>
    <w:unhideWhenUsed/>
    <w:rsid w:val="000A21B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21B0"/>
    <w:rPr>
      <w:rFonts w:ascii="Tahoma" w:hAnsi="Tahoma" w:cs="Tahoma"/>
      <w:sz w:val="16"/>
      <w:szCs w:val="16"/>
    </w:rPr>
  </w:style>
  <w:style w:type="paragraph" w:styleId="a6">
    <w:name w:val="No Spacing"/>
    <w:uiPriority w:val="1"/>
    <w:qFormat/>
    <w:rsid w:val="00AE52F3"/>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customStyle="1" w:styleId="ConsPlusNormal">
    <w:name w:val="ConsPlusNormal"/>
    <w:rsid w:val="004442B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7">
    <w:name w:val="Strong"/>
    <w:uiPriority w:val="22"/>
    <w:qFormat/>
    <w:rsid w:val="004442B8"/>
    <w:rPr>
      <w:b/>
    </w:rPr>
  </w:style>
  <w:style w:type="character" w:customStyle="1" w:styleId="blk">
    <w:name w:val="blk"/>
    <w:rsid w:val="004442B8"/>
    <w:rPr>
      <w:rFonts w:cs="Times New Roman"/>
    </w:rPr>
  </w:style>
  <w:style w:type="paragraph" w:styleId="a8">
    <w:name w:val="header"/>
    <w:basedOn w:val="a"/>
    <w:link w:val="a9"/>
    <w:uiPriority w:val="99"/>
    <w:unhideWhenUsed/>
    <w:rsid w:val="00CC10F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C10FD"/>
  </w:style>
  <w:style w:type="paragraph" w:styleId="aa">
    <w:name w:val="footer"/>
    <w:basedOn w:val="a"/>
    <w:link w:val="ab"/>
    <w:uiPriority w:val="99"/>
    <w:unhideWhenUsed/>
    <w:rsid w:val="00CC10F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C10FD"/>
  </w:style>
  <w:style w:type="table" w:styleId="ac">
    <w:name w:val="Table Grid"/>
    <w:basedOn w:val="a1"/>
    <w:uiPriority w:val="39"/>
    <w:rsid w:val="002E6A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grul.nalog.ru/index.html" TargetMode="External"/><Relationship Id="rId18" Type="http://schemas.openxmlformats.org/officeDocument/2006/relationships/header" Target="header2.xml"/><Relationship Id="rId26" Type="http://schemas.openxmlformats.org/officeDocument/2006/relationships/hyperlink" Target="http://nevadm.ru/msu/komitet-po-molodezhnoj-politike-fizicheskoj-kulture-i-sportu-administratsii-goroda-nevinnomyisska/" TargetMode="External"/><Relationship Id="rId3" Type="http://schemas.microsoft.com/office/2007/relationships/stylesWithEffects" Target="stylesWithEffects.xml"/><Relationship Id="rId21" Type="http://schemas.openxmlformats.org/officeDocument/2006/relationships/hyperlink" Target="http://nevadm.ru/msu/komitet-po-molodezhnoj-politike-fizicheskoj-kulture-i-sportu-administratsii-goroda-nevinnomyisska/" TargetMode="Externa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5" Type="http://schemas.openxmlformats.org/officeDocument/2006/relationships/hyperlink" Target="http://nevadm.ru/msu/upravlenie-obrazovaniya-administratsii-goroda-nevinnomyisska/" TargetMode="External"/><Relationship Id="rId2" Type="http://schemas.openxmlformats.org/officeDocument/2006/relationships/styles" Target="styles.xml"/><Relationship Id="rId16" Type="http://schemas.openxmlformats.org/officeDocument/2006/relationships/hyperlink" Target="https://egrul.nalog.ru/index.html" TargetMode="Externa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729631" TargetMode="External"/><Relationship Id="rId24" Type="http://schemas.openxmlformats.org/officeDocument/2006/relationships/hyperlink" Target="http://nevadm.ru/msu/komitet-po-molodezhnoj-politike-fizicheskoj-kulture-i-sportu-administratsii-goroda-nevinnomyisska/"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23" Type="http://schemas.openxmlformats.org/officeDocument/2006/relationships/hyperlink" Target="http://nevadm.ru/msu/upravlenie-obrazovaniya-administratsii-goroda-nevinnomyisska/" TargetMode="External"/><Relationship Id="rId28" Type="http://schemas.openxmlformats.org/officeDocument/2006/relationships/fontTable" Target="fontTable.xml"/><Relationship Id="rId10" Type="http://schemas.openxmlformats.org/officeDocument/2006/relationships/hyperlink" Target="http://docs.cntd.ru/document/902312609"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docs.cntd.ru/document/901876063" TargetMode="External"/><Relationship Id="rId14" Type="http://schemas.openxmlformats.org/officeDocument/2006/relationships/image" Target="media/image2.png"/><Relationship Id="rId22" Type="http://schemas.openxmlformats.org/officeDocument/2006/relationships/hyperlink" Target="http://nevadm.ru/msu/komitet-po-molodezhnoj-politike-fizicheskoj-kulture-i-sportu-administratsii-goroda-nevinnomyisska/" TargetMode="External"/><Relationship Id="rId27" Type="http://schemas.openxmlformats.org/officeDocument/2006/relationships/hyperlink" Target="http://nevadm.ru/msu/komitet-po-molodezhnoj-politike-fizicheskoj-kulture-i-sportu-administratsii-goroda-nevinnomyiss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8B08F-1C44-4008-806B-B40AE4DE5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7842</Words>
  <Characters>44702</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Люба</dc:creator>
  <cp:lastModifiedBy>Ирина Г. Белоцерковская</cp:lastModifiedBy>
  <cp:revision>2</cp:revision>
  <cp:lastPrinted>2020-03-19T14:40:00Z</cp:lastPrinted>
  <dcterms:created xsi:type="dcterms:W3CDTF">2020-03-27T12:39:00Z</dcterms:created>
  <dcterms:modified xsi:type="dcterms:W3CDTF">2020-03-27T12:39:00Z</dcterms:modified>
</cp:coreProperties>
</file>