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F28" w:rsidRDefault="002A0F28" w:rsidP="00514C6F">
      <w:pPr>
        <w:jc w:val="center"/>
        <w:rPr>
          <w:sz w:val="32"/>
          <w:szCs w:val="32"/>
        </w:rPr>
      </w:pPr>
    </w:p>
    <w:p w:rsidR="002A0F28" w:rsidRDefault="002A0F28" w:rsidP="00514C6F">
      <w:pPr>
        <w:jc w:val="center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-36pt;width:42.8pt;height:50.8pt;z-index:-251658240" o:allowoverlap="f">
            <v:imagedata r:id="rId6" o:title=""/>
            <w10:wrap type="square" anchorx="page"/>
          </v:shape>
        </w:pict>
      </w:r>
    </w:p>
    <w:p w:rsidR="002A0F28" w:rsidRDefault="002A0F28" w:rsidP="00514C6F">
      <w:pPr>
        <w:jc w:val="center"/>
        <w:rPr>
          <w:color w:val="CC0000"/>
          <w:sz w:val="28"/>
          <w:szCs w:val="28"/>
        </w:rPr>
      </w:pPr>
    </w:p>
    <w:p w:rsidR="002A0F28" w:rsidRDefault="002A0F28" w:rsidP="00514C6F">
      <w:pPr>
        <w:jc w:val="center"/>
        <w:rPr>
          <w:rFonts w:ascii="Bookman Old Style" w:hAnsi="Bookman Old Style" w:cs="Bookman Old Style"/>
          <w:b/>
          <w:bCs/>
          <w:shadow/>
          <w:color w:val="CC0000"/>
        </w:rPr>
      </w:pPr>
      <w:r>
        <w:rPr>
          <w:rFonts w:ascii="Bookman Old Style" w:hAnsi="Bookman Old Style" w:cs="Bookman Old Style"/>
          <w:b/>
          <w:bCs/>
          <w:shadow/>
          <w:color w:val="CC0000"/>
        </w:rPr>
        <w:t>Д у м а   г о р о д а  Н ев и н н о м ы с с к а</w:t>
      </w:r>
    </w:p>
    <w:p w:rsidR="002A0F28" w:rsidRDefault="002A0F28" w:rsidP="00514C6F">
      <w:pPr>
        <w:jc w:val="center"/>
        <w:rPr>
          <w:rFonts w:ascii="Bookman Old Style" w:hAnsi="Bookman Old Style" w:cs="Bookman Old Style"/>
          <w:b/>
          <w:bCs/>
          <w:shadow/>
          <w:color w:val="CC0000"/>
          <w:sz w:val="20"/>
          <w:szCs w:val="20"/>
        </w:rPr>
      </w:pPr>
      <w:r>
        <w:rPr>
          <w:rFonts w:ascii="Bookman Old Style" w:hAnsi="Bookman Old Style" w:cs="Bookman Old Style"/>
          <w:b/>
          <w:bCs/>
          <w:shadow/>
          <w:color w:val="CC0000"/>
        </w:rPr>
        <w:t>С т а в р о п о л ь с к о г о  к р а я</w:t>
      </w:r>
    </w:p>
    <w:p w:rsidR="002A0F28" w:rsidRDefault="002A0F28" w:rsidP="00514C6F">
      <w:pPr>
        <w:tabs>
          <w:tab w:val="left" w:pos="540"/>
        </w:tabs>
        <w:jc w:val="center"/>
        <w:rPr>
          <w:rFonts w:ascii="Bookman Old Style" w:hAnsi="Bookman Old Style" w:cs="Bookman Old Style"/>
          <w:b/>
          <w:bCs/>
          <w:shadow/>
          <w:color w:val="CC0000"/>
          <w:sz w:val="28"/>
          <w:szCs w:val="28"/>
        </w:rPr>
      </w:pPr>
    </w:p>
    <w:p w:rsidR="002A0F28" w:rsidRDefault="002A0F28" w:rsidP="00514C6F">
      <w:pPr>
        <w:jc w:val="center"/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</w:pPr>
      <w:r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  <w:t>Р  Е  Ш  Е  Н  И  Е</w:t>
      </w:r>
    </w:p>
    <w:p w:rsidR="002A0F28" w:rsidRDefault="002A0F28" w:rsidP="00514C6F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</w:p>
    <w:p w:rsidR="002A0F28" w:rsidRDefault="002A0F28" w:rsidP="00514C6F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</w:p>
    <w:p w:rsidR="002A0F28" w:rsidRDefault="002A0F28" w:rsidP="00514C6F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24 апреля 2024 г.                                                                      №  330 - 42</w:t>
      </w:r>
    </w:p>
    <w:p w:rsidR="002A0F28" w:rsidRDefault="002A0F28" w:rsidP="00514C6F">
      <w:pPr>
        <w:jc w:val="center"/>
      </w:pPr>
      <w:r>
        <w:t>Невинномысск</w:t>
      </w:r>
    </w:p>
    <w:p w:rsidR="002A0F28" w:rsidRDefault="002A0F28" w:rsidP="00587609">
      <w:pPr>
        <w:jc w:val="both"/>
        <w:rPr>
          <w:sz w:val="28"/>
          <w:szCs w:val="28"/>
        </w:rPr>
      </w:pPr>
    </w:p>
    <w:p w:rsidR="002A0F28" w:rsidRDefault="002A0F28" w:rsidP="00587609">
      <w:pPr>
        <w:jc w:val="both"/>
        <w:rPr>
          <w:sz w:val="28"/>
          <w:szCs w:val="28"/>
        </w:rPr>
      </w:pPr>
    </w:p>
    <w:p w:rsidR="002A0F28" w:rsidRPr="00F6151E" w:rsidRDefault="002A0F28" w:rsidP="00F6151E">
      <w:pPr>
        <w:jc w:val="both"/>
        <w:rPr>
          <w:sz w:val="28"/>
          <w:szCs w:val="28"/>
        </w:rPr>
      </w:pPr>
      <w:r w:rsidRPr="00F6151E">
        <w:rPr>
          <w:sz w:val="28"/>
          <w:szCs w:val="28"/>
        </w:rPr>
        <w:t xml:space="preserve">О внесении изменения в перечень показателей результативности и </w:t>
      </w:r>
      <w:r>
        <w:rPr>
          <w:sz w:val="28"/>
          <w:szCs w:val="28"/>
        </w:rPr>
        <w:t xml:space="preserve">                </w:t>
      </w:r>
      <w:r w:rsidRPr="00F6151E">
        <w:rPr>
          <w:sz w:val="28"/>
          <w:szCs w:val="28"/>
        </w:rPr>
        <w:t>эффективности деятельности управления жилищно-коммунального хозяйства администрации города Невинномысска 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города Невинномысска и их целевые значения,</w:t>
      </w:r>
      <w:r>
        <w:rPr>
          <w:sz w:val="28"/>
          <w:szCs w:val="28"/>
        </w:rPr>
        <w:t xml:space="preserve"> </w:t>
      </w:r>
      <w:r w:rsidRPr="00F6151E">
        <w:rPr>
          <w:sz w:val="28"/>
          <w:szCs w:val="28"/>
        </w:rPr>
        <w:t>утвержденный решением Думы города Невинномысска</w:t>
      </w:r>
      <w:r>
        <w:rPr>
          <w:sz w:val="28"/>
          <w:szCs w:val="28"/>
        </w:rPr>
        <w:t xml:space="preserve"> </w:t>
      </w:r>
      <w:r w:rsidRPr="00F6151E">
        <w:rPr>
          <w:sz w:val="28"/>
          <w:szCs w:val="28"/>
        </w:rPr>
        <w:t>от 24.02.2022</w:t>
      </w:r>
      <w:r>
        <w:rPr>
          <w:sz w:val="28"/>
          <w:szCs w:val="28"/>
        </w:rPr>
        <w:t xml:space="preserve"> </w:t>
      </w:r>
      <w:r w:rsidRPr="00F6151E">
        <w:rPr>
          <w:sz w:val="28"/>
          <w:szCs w:val="28"/>
        </w:rPr>
        <w:t>№ 53-9</w:t>
      </w:r>
    </w:p>
    <w:p w:rsidR="002A0F28" w:rsidRDefault="002A0F28" w:rsidP="00F6151E">
      <w:pPr>
        <w:jc w:val="both"/>
        <w:rPr>
          <w:sz w:val="28"/>
          <w:szCs w:val="28"/>
        </w:rPr>
      </w:pPr>
    </w:p>
    <w:p w:rsidR="002A0F28" w:rsidRPr="00F6151E" w:rsidRDefault="002A0F28" w:rsidP="00F6151E">
      <w:pPr>
        <w:jc w:val="both"/>
        <w:rPr>
          <w:sz w:val="28"/>
          <w:szCs w:val="28"/>
        </w:rPr>
      </w:pPr>
    </w:p>
    <w:p w:rsidR="002A0F28" w:rsidRPr="00F6151E" w:rsidRDefault="002A0F28" w:rsidP="00F6151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6151E">
        <w:rPr>
          <w:sz w:val="28"/>
          <w:szCs w:val="28"/>
        </w:rPr>
        <w:t xml:space="preserve">В соответствии с федеральными законами </w:t>
      </w:r>
      <w:r>
        <w:rPr>
          <w:sz w:val="28"/>
          <w:szCs w:val="28"/>
        </w:rPr>
        <w:t>от 10.12.</w:t>
      </w:r>
      <w:r w:rsidRPr="00F6151E">
        <w:rPr>
          <w:sz w:val="28"/>
          <w:szCs w:val="28"/>
        </w:rPr>
        <w:t>1995</w:t>
      </w:r>
      <w:r>
        <w:rPr>
          <w:sz w:val="28"/>
          <w:szCs w:val="28"/>
        </w:rPr>
        <w:t xml:space="preserve"> </w:t>
      </w:r>
      <w:r w:rsidRPr="00F6151E">
        <w:rPr>
          <w:sz w:val="28"/>
          <w:szCs w:val="28"/>
        </w:rPr>
        <w:t xml:space="preserve">№ 196-ФЗ </w:t>
      </w:r>
      <w:r>
        <w:rPr>
          <w:sz w:val="28"/>
          <w:szCs w:val="28"/>
        </w:rPr>
        <w:t xml:space="preserve">      </w:t>
      </w:r>
      <w:r w:rsidRPr="00F6151E">
        <w:rPr>
          <w:sz w:val="28"/>
          <w:szCs w:val="28"/>
        </w:rPr>
        <w:t xml:space="preserve">«О безопасности дорожного движения», </w:t>
      </w:r>
      <w:r>
        <w:rPr>
          <w:sz w:val="28"/>
          <w:szCs w:val="28"/>
        </w:rPr>
        <w:t>от 08.11.</w:t>
      </w:r>
      <w:r w:rsidRPr="00F6151E">
        <w:rPr>
          <w:sz w:val="28"/>
          <w:szCs w:val="28"/>
        </w:rPr>
        <w:t>2007 № 257-ФЗ «Об автомобильных дорогах и о дорожной деятельности в Российской Федерации</w:t>
      </w:r>
      <w:r>
        <w:rPr>
          <w:sz w:val="28"/>
          <w:szCs w:val="28"/>
        </w:rPr>
        <w:t>,           от 06.10.</w:t>
      </w:r>
      <w:r w:rsidRPr="00F6151E">
        <w:rPr>
          <w:sz w:val="28"/>
          <w:szCs w:val="28"/>
        </w:rPr>
        <w:t>2003</w:t>
      </w:r>
      <w:r>
        <w:rPr>
          <w:sz w:val="28"/>
          <w:szCs w:val="28"/>
        </w:rPr>
        <w:t xml:space="preserve"> </w:t>
      </w:r>
      <w:hyperlink r:id="rId7" w:history="1">
        <w:r w:rsidRPr="00F6151E">
          <w:rPr>
            <w:sz w:val="28"/>
            <w:szCs w:val="28"/>
          </w:rPr>
          <w:t>№ 131-ФЗ</w:t>
        </w:r>
      </w:hyperlink>
      <w:r w:rsidRPr="00F6151E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от 31.07.2020 № 248-ФЗ «О государственном контроле (надзоре) и муниципальном контроле в Российской Федерации»,  Уставом муниципального образования города Невинномысска Ставропольского края, Положением о муниципальном контроле на автомобильном транспорте, городском наземном электрическом транспорте и в дорожном хозяйстве на территории города Невинномысска, утвержденным решением Думы города Невинномысска от 28.07.2021 № 674-83, Дума города Невинномысска</w:t>
      </w:r>
    </w:p>
    <w:p w:rsidR="002A0F28" w:rsidRPr="001A5CFA" w:rsidRDefault="002A0F28" w:rsidP="00F6151E">
      <w:pPr>
        <w:jc w:val="both"/>
        <w:rPr>
          <w:b/>
          <w:bCs/>
          <w:sz w:val="28"/>
          <w:szCs w:val="28"/>
        </w:rPr>
      </w:pPr>
      <w:r w:rsidRPr="001A5CFA">
        <w:rPr>
          <w:b/>
          <w:bCs/>
          <w:sz w:val="28"/>
          <w:szCs w:val="28"/>
        </w:rPr>
        <w:t>РЕШИЛА:</w:t>
      </w:r>
    </w:p>
    <w:p w:rsidR="002A0F28" w:rsidRPr="00F6151E" w:rsidRDefault="002A0F28" w:rsidP="00F6151E">
      <w:pPr>
        <w:jc w:val="both"/>
        <w:rPr>
          <w:sz w:val="28"/>
          <w:szCs w:val="28"/>
        </w:rPr>
      </w:pPr>
    </w:p>
    <w:p w:rsidR="002A0F28" w:rsidRDefault="002A0F28" w:rsidP="00F6151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6151E">
        <w:rPr>
          <w:sz w:val="28"/>
          <w:szCs w:val="28"/>
        </w:rPr>
        <w:t>1. Внести в перечень показателей результативности и эффективности управления жилищно-коммунального хозяйства администрации города Невинномысска 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города Невинномысска и их целевые значения, утвержденный решением  Думы города Невинномысска от 24.02.2022</w:t>
      </w:r>
      <w:r>
        <w:rPr>
          <w:sz w:val="28"/>
          <w:szCs w:val="28"/>
        </w:rPr>
        <w:t xml:space="preserve"> </w:t>
      </w:r>
      <w:r w:rsidRPr="00F6151E">
        <w:rPr>
          <w:sz w:val="28"/>
          <w:szCs w:val="28"/>
        </w:rPr>
        <w:t>№ 53-9</w:t>
      </w:r>
      <w:r>
        <w:rPr>
          <w:sz w:val="28"/>
          <w:szCs w:val="28"/>
        </w:rPr>
        <w:t xml:space="preserve">, </w:t>
      </w:r>
      <w:r w:rsidRPr="00F6151E">
        <w:rPr>
          <w:sz w:val="28"/>
          <w:szCs w:val="28"/>
        </w:rPr>
        <w:t>изменение, заменив в графе «Целевые значения (%)» слова «не менее 10» словами «</w:t>
      </w:r>
      <w:r>
        <w:rPr>
          <w:sz w:val="28"/>
          <w:szCs w:val="28"/>
        </w:rPr>
        <w:t>не более</w:t>
      </w:r>
      <w:r w:rsidRPr="00F6151E">
        <w:rPr>
          <w:sz w:val="28"/>
          <w:szCs w:val="28"/>
        </w:rPr>
        <w:t xml:space="preserve"> 10».</w:t>
      </w:r>
    </w:p>
    <w:p w:rsidR="002A0F28" w:rsidRPr="00F6151E" w:rsidRDefault="002A0F28" w:rsidP="00F6151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6151E">
        <w:rPr>
          <w:sz w:val="28"/>
          <w:szCs w:val="28"/>
        </w:rPr>
        <w:t>2. Контроль за исполнением настоящего решения возложить на комитет Думы города Невинномысска по экономическому развитию и муниципальной собственности (Гирин).</w:t>
      </w:r>
    </w:p>
    <w:p w:rsidR="002A0F28" w:rsidRPr="00F6151E" w:rsidRDefault="002A0F28" w:rsidP="00F6151E">
      <w:pPr>
        <w:jc w:val="both"/>
        <w:rPr>
          <w:sz w:val="28"/>
          <w:szCs w:val="28"/>
        </w:rPr>
      </w:pPr>
    </w:p>
    <w:p w:rsidR="002A0F28" w:rsidRDefault="002A0F28" w:rsidP="00C55A0C">
      <w:pPr>
        <w:jc w:val="both"/>
        <w:rPr>
          <w:sz w:val="26"/>
          <w:szCs w:val="26"/>
        </w:rPr>
      </w:pPr>
    </w:p>
    <w:p w:rsidR="002A0F28" w:rsidRPr="00C05250" w:rsidRDefault="002A0F28" w:rsidP="00C55A0C">
      <w:pPr>
        <w:jc w:val="both"/>
        <w:rPr>
          <w:sz w:val="26"/>
          <w:szCs w:val="26"/>
        </w:rPr>
      </w:pPr>
    </w:p>
    <w:tbl>
      <w:tblPr>
        <w:tblW w:w="9965" w:type="dxa"/>
        <w:jc w:val="center"/>
        <w:tblLook w:val="01E0"/>
      </w:tblPr>
      <w:tblGrid>
        <w:gridCol w:w="4531"/>
        <w:gridCol w:w="819"/>
        <w:gridCol w:w="4615"/>
      </w:tblGrid>
      <w:tr w:rsidR="002A0F28">
        <w:trPr>
          <w:trHeight w:val="1002"/>
          <w:jc w:val="center"/>
        </w:trPr>
        <w:tc>
          <w:tcPr>
            <w:tcW w:w="4531" w:type="dxa"/>
            <w:vAlign w:val="center"/>
          </w:tcPr>
          <w:p w:rsidR="002A0F28" w:rsidRPr="00687DC9" w:rsidRDefault="002A0F28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Председатель Думы</w:t>
            </w:r>
          </w:p>
          <w:p w:rsidR="002A0F28" w:rsidRPr="00687DC9" w:rsidRDefault="002A0F28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города Невинномысска</w:t>
            </w:r>
          </w:p>
        </w:tc>
        <w:tc>
          <w:tcPr>
            <w:tcW w:w="819" w:type="dxa"/>
            <w:vAlign w:val="center"/>
          </w:tcPr>
          <w:p w:rsidR="002A0F28" w:rsidRPr="00687DC9" w:rsidRDefault="002A0F28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15" w:type="dxa"/>
            <w:vAlign w:val="center"/>
          </w:tcPr>
          <w:p w:rsidR="002A0F28" w:rsidRPr="00687DC9" w:rsidRDefault="002A0F28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Глава</w:t>
            </w:r>
          </w:p>
          <w:p w:rsidR="002A0F28" w:rsidRPr="00687DC9" w:rsidRDefault="002A0F28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 xml:space="preserve"> города Невинномысска</w:t>
            </w:r>
          </w:p>
        </w:tc>
      </w:tr>
      <w:tr w:rsidR="002A0F28">
        <w:trPr>
          <w:trHeight w:val="438"/>
          <w:jc w:val="center"/>
        </w:trPr>
        <w:tc>
          <w:tcPr>
            <w:tcW w:w="4531" w:type="dxa"/>
            <w:vAlign w:val="bottom"/>
          </w:tcPr>
          <w:p w:rsidR="002A0F28" w:rsidRPr="00687DC9" w:rsidRDefault="002A0F28" w:rsidP="00687DC9">
            <w:pPr>
              <w:spacing w:line="228" w:lineRule="auto"/>
              <w:ind w:firstLine="686"/>
              <w:jc w:val="right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А.А. Медяник</w:t>
            </w:r>
          </w:p>
        </w:tc>
        <w:tc>
          <w:tcPr>
            <w:tcW w:w="819" w:type="dxa"/>
            <w:vAlign w:val="bottom"/>
          </w:tcPr>
          <w:p w:rsidR="002A0F28" w:rsidRPr="00687DC9" w:rsidRDefault="002A0F28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15" w:type="dxa"/>
            <w:vAlign w:val="bottom"/>
          </w:tcPr>
          <w:p w:rsidR="002A0F28" w:rsidRPr="00687DC9" w:rsidRDefault="002A0F28" w:rsidP="00687DC9">
            <w:pPr>
              <w:spacing w:line="228" w:lineRule="auto"/>
              <w:ind w:firstLine="646"/>
              <w:jc w:val="right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М.А. Миненков</w:t>
            </w:r>
          </w:p>
        </w:tc>
      </w:tr>
    </w:tbl>
    <w:p w:rsidR="002A0F28" w:rsidRDefault="002A0F28" w:rsidP="00C05250">
      <w:pPr>
        <w:ind w:firstLine="709"/>
        <w:jc w:val="both"/>
      </w:pPr>
    </w:p>
    <w:sectPr w:rsidR="002A0F28" w:rsidSect="00B7607D">
      <w:headerReference w:type="default" r:id="rId8"/>
      <w:pgSz w:w="11906" w:h="16838"/>
      <w:pgMar w:top="1134" w:right="680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0F28" w:rsidRDefault="002A0F28" w:rsidP="00C26E19">
      <w:r>
        <w:separator/>
      </w:r>
    </w:p>
  </w:endnote>
  <w:endnote w:type="continuationSeparator" w:id="1">
    <w:p w:rsidR="002A0F28" w:rsidRDefault="002A0F28" w:rsidP="00C26E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0F28" w:rsidRDefault="002A0F28" w:rsidP="00C26E19">
      <w:r>
        <w:separator/>
      </w:r>
    </w:p>
  </w:footnote>
  <w:footnote w:type="continuationSeparator" w:id="1">
    <w:p w:rsidR="002A0F28" w:rsidRDefault="002A0F28" w:rsidP="00C26E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F28" w:rsidRDefault="002A0F28" w:rsidP="002865F0">
    <w:pPr>
      <w:pStyle w:val="Head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2A0F28" w:rsidRDefault="002A0F28" w:rsidP="00514C6F">
    <w:pPr>
      <w:pStyle w:val="Header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034E"/>
    <w:rsid w:val="00040306"/>
    <w:rsid w:val="00056901"/>
    <w:rsid w:val="00077353"/>
    <w:rsid w:val="000932A2"/>
    <w:rsid w:val="0009551F"/>
    <w:rsid w:val="000A0D66"/>
    <w:rsid w:val="000B5D2B"/>
    <w:rsid w:val="000C3452"/>
    <w:rsid w:val="000D0CA3"/>
    <w:rsid w:val="000D58EA"/>
    <w:rsid w:val="000F5C68"/>
    <w:rsid w:val="001223A9"/>
    <w:rsid w:val="00125A69"/>
    <w:rsid w:val="00127746"/>
    <w:rsid w:val="00140665"/>
    <w:rsid w:val="00141513"/>
    <w:rsid w:val="0014309F"/>
    <w:rsid w:val="001546F2"/>
    <w:rsid w:val="00162B4F"/>
    <w:rsid w:val="001A5CFA"/>
    <w:rsid w:val="001D4A79"/>
    <w:rsid w:val="001E49A8"/>
    <w:rsid w:val="00232574"/>
    <w:rsid w:val="00275885"/>
    <w:rsid w:val="002855F6"/>
    <w:rsid w:val="0028652F"/>
    <w:rsid w:val="002865F0"/>
    <w:rsid w:val="00292393"/>
    <w:rsid w:val="002940A8"/>
    <w:rsid w:val="002A0F28"/>
    <w:rsid w:val="002A2070"/>
    <w:rsid w:val="002B2B19"/>
    <w:rsid w:val="002E5AAD"/>
    <w:rsid w:val="002F5873"/>
    <w:rsid w:val="00304CE6"/>
    <w:rsid w:val="003164BC"/>
    <w:rsid w:val="003455C9"/>
    <w:rsid w:val="00357608"/>
    <w:rsid w:val="00367A6A"/>
    <w:rsid w:val="003773A1"/>
    <w:rsid w:val="00392BAC"/>
    <w:rsid w:val="003C03F0"/>
    <w:rsid w:val="00400385"/>
    <w:rsid w:val="0041625D"/>
    <w:rsid w:val="0042677A"/>
    <w:rsid w:val="00440560"/>
    <w:rsid w:val="00463C00"/>
    <w:rsid w:val="0047480C"/>
    <w:rsid w:val="004774A0"/>
    <w:rsid w:val="00487962"/>
    <w:rsid w:val="00494B8C"/>
    <w:rsid w:val="004B2C9F"/>
    <w:rsid w:val="004D2361"/>
    <w:rsid w:val="004D6DB0"/>
    <w:rsid w:val="004E0985"/>
    <w:rsid w:val="004E316A"/>
    <w:rsid w:val="004E3C63"/>
    <w:rsid w:val="00514C6F"/>
    <w:rsid w:val="00545BAA"/>
    <w:rsid w:val="00545FB6"/>
    <w:rsid w:val="005541D2"/>
    <w:rsid w:val="00554DA3"/>
    <w:rsid w:val="0056532E"/>
    <w:rsid w:val="00587609"/>
    <w:rsid w:val="005C096E"/>
    <w:rsid w:val="00601860"/>
    <w:rsid w:val="0061002F"/>
    <w:rsid w:val="006375EF"/>
    <w:rsid w:val="00657C9A"/>
    <w:rsid w:val="00667E1D"/>
    <w:rsid w:val="00687DC9"/>
    <w:rsid w:val="0069034E"/>
    <w:rsid w:val="006A187F"/>
    <w:rsid w:val="006C15F8"/>
    <w:rsid w:val="006C1B24"/>
    <w:rsid w:val="006D09CC"/>
    <w:rsid w:val="006D19C5"/>
    <w:rsid w:val="006D4B61"/>
    <w:rsid w:val="0070294B"/>
    <w:rsid w:val="0074059B"/>
    <w:rsid w:val="00746A82"/>
    <w:rsid w:val="00750A45"/>
    <w:rsid w:val="007D13A3"/>
    <w:rsid w:val="007F4870"/>
    <w:rsid w:val="007F7782"/>
    <w:rsid w:val="00805DE0"/>
    <w:rsid w:val="008608A4"/>
    <w:rsid w:val="00893E32"/>
    <w:rsid w:val="008D7880"/>
    <w:rsid w:val="008E0C6B"/>
    <w:rsid w:val="008E46C9"/>
    <w:rsid w:val="008E561B"/>
    <w:rsid w:val="008E757B"/>
    <w:rsid w:val="00902387"/>
    <w:rsid w:val="00903B24"/>
    <w:rsid w:val="00906F10"/>
    <w:rsid w:val="00924A31"/>
    <w:rsid w:val="00946407"/>
    <w:rsid w:val="0096216A"/>
    <w:rsid w:val="0097309C"/>
    <w:rsid w:val="0097367F"/>
    <w:rsid w:val="009B639D"/>
    <w:rsid w:val="009C3794"/>
    <w:rsid w:val="009C7228"/>
    <w:rsid w:val="009D35BA"/>
    <w:rsid w:val="009E4CAC"/>
    <w:rsid w:val="00A02D16"/>
    <w:rsid w:val="00A210E8"/>
    <w:rsid w:val="00A372DC"/>
    <w:rsid w:val="00A6485B"/>
    <w:rsid w:val="00A72E06"/>
    <w:rsid w:val="00AB05B0"/>
    <w:rsid w:val="00AB14A4"/>
    <w:rsid w:val="00AB24B1"/>
    <w:rsid w:val="00AD013D"/>
    <w:rsid w:val="00AE1B1B"/>
    <w:rsid w:val="00AE6F9F"/>
    <w:rsid w:val="00B06A4A"/>
    <w:rsid w:val="00B0725B"/>
    <w:rsid w:val="00B42A1B"/>
    <w:rsid w:val="00B43BDE"/>
    <w:rsid w:val="00B454D3"/>
    <w:rsid w:val="00B66B52"/>
    <w:rsid w:val="00B7343B"/>
    <w:rsid w:val="00B7607D"/>
    <w:rsid w:val="00B82589"/>
    <w:rsid w:val="00B908BD"/>
    <w:rsid w:val="00B91978"/>
    <w:rsid w:val="00BA205C"/>
    <w:rsid w:val="00BD4D78"/>
    <w:rsid w:val="00BE7ACB"/>
    <w:rsid w:val="00BF08BF"/>
    <w:rsid w:val="00C05250"/>
    <w:rsid w:val="00C20274"/>
    <w:rsid w:val="00C26E19"/>
    <w:rsid w:val="00C3038A"/>
    <w:rsid w:val="00C33306"/>
    <w:rsid w:val="00C406E9"/>
    <w:rsid w:val="00C55A0C"/>
    <w:rsid w:val="00C71632"/>
    <w:rsid w:val="00C72BAB"/>
    <w:rsid w:val="00C92D55"/>
    <w:rsid w:val="00CC6E1B"/>
    <w:rsid w:val="00D0125C"/>
    <w:rsid w:val="00D46DAA"/>
    <w:rsid w:val="00D50CFD"/>
    <w:rsid w:val="00D523ED"/>
    <w:rsid w:val="00D57859"/>
    <w:rsid w:val="00D6498F"/>
    <w:rsid w:val="00D7059B"/>
    <w:rsid w:val="00D86BF7"/>
    <w:rsid w:val="00D86C75"/>
    <w:rsid w:val="00DA5509"/>
    <w:rsid w:val="00DA628B"/>
    <w:rsid w:val="00DB71E1"/>
    <w:rsid w:val="00DC383F"/>
    <w:rsid w:val="00DD117C"/>
    <w:rsid w:val="00DD4048"/>
    <w:rsid w:val="00DF5D9D"/>
    <w:rsid w:val="00DF71D5"/>
    <w:rsid w:val="00E249B7"/>
    <w:rsid w:val="00E30D6A"/>
    <w:rsid w:val="00E324FA"/>
    <w:rsid w:val="00E353C1"/>
    <w:rsid w:val="00E37E7D"/>
    <w:rsid w:val="00E6189D"/>
    <w:rsid w:val="00E713A1"/>
    <w:rsid w:val="00E759D6"/>
    <w:rsid w:val="00EC43FC"/>
    <w:rsid w:val="00F20851"/>
    <w:rsid w:val="00F2238C"/>
    <w:rsid w:val="00F241DF"/>
    <w:rsid w:val="00F26038"/>
    <w:rsid w:val="00F6151E"/>
    <w:rsid w:val="00F91C81"/>
    <w:rsid w:val="00FB2F4D"/>
    <w:rsid w:val="00FC4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6E9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D35BA"/>
    <w:pPr>
      <w:keepNext/>
      <w:spacing w:before="240" w:after="60"/>
      <w:jc w:val="both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9D35BA"/>
    <w:rPr>
      <w:rFonts w:ascii="Cambria" w:hAnsi="Cambria" w:cs="Cambria"/>
      <w:b/>
      <w:bCs/>
      <w:i/>
      <w:iCs/>
      <w:sz w:val="28"/>
      <w:szCs w:val="28"/>
    </w:rPr>
  </w:style>
  <w:style w:type="paragraph" w:customStyle="1" w:styleId="ConsPlusNormal">
    <w:name w:val="ConsPlusNormal"/>
    <w:uiPriority w:val="99"/>
    <w:rsid w:val="00C406E9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C26E1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26E19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C26E1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26E19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B072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0725B"/>
    <w:rPr>
      <w:rFonts w:ascii="Segoe UI" w:hAnsi="Segoe UI" w:cs="Segoe UI"/>
      <w:sz w:val="18"/>
      <w:szCs w:val="18"/>
      <w:lang w:eastAsia="ru-RU"/>
    </w:rPr>
  </w:style>
  <w:style w:type="paragraph" w:styleId="ListParagraph">
    <w:name w:val="List Paragraph"/>
    <w:basedOn w:val="Normal"/>
    <w:uiPriority w:val="99"/>
    <w:qFormat/>
    <w:rsid w:val="00E6189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BodyTextIndent">
    <w:name w:val="Body Text Indent"/>
    <w:basedOn w:val="Normal"/>
    <w:link w:val="BodyTextIndentChar"/>
    <w:uiPriority w:val="99"/>
    <w:rsid w:val="00E6189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6189D"/>
    <w:rPr>
      <w:rFonts w:ascii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BodyTextChar"/>
    <w:uiPriority w:val="99"/>
    <w:semiHidden/>
    <w:rsid w:val="007D13A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D13A3"/>
    <w:rPr>
      <w:rFonts w:ascii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8D7880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514C6F"/>
  </w:style>
  <w:style w:type="paragraph" w:customStyle="1" w:styleId="1">
    <w:name w:val="Обычный1"/>
    <w:uiPriority w:val="99"/>
    <w:rsid w:val="003C03F0"/>
    <w:pPr>
      <w:snapToGrid w:val="0"/>
    </w:pPr>
    <w:rPr>
      <w:rFonts w:ascii="Times New Roman" w:hAnsi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6D09C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4204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4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4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4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4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C376C4B89ABEB14CADFE5F00649237E8AEA0B0518EB520FEF8049953EFD69BB14E59AEA9En7C8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2</Pages>
  <Words>351</Words>
  <Characters>2003</Characters>
  <Application>Microsoft Office Outlook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NeEfLP</dc:creator>
  <cp:keywords/>
  <dc:description/>
  <cp:lastModifiedBy>xoo</cp:lastModifiedBy>
  <cp:revision>4</cp:revision>
  <cp:lastPrinted>2024-04-25T07:28:00Z</cp:lastPrinted>
  <dcterms:created xsi:type="dcterms:W3CDTF">2024-04-25T07:02:00Z</dcterms:created>
  <dcterms:modified xsi:type="dcterms:W3CDTF">2024-04-25T07:28:00Z</dcterms:modified>
</cp:coreProperties>
</file>