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C626AF">
        <w:rPr>
          <w:noProof/>
          <w:sz w:val="28"/>
          <w:szCs w:val="28"/>
        </w:rPr>
        <w:drawing>
          <wp:inline distT="0" distB="0" distL="0" distR="0" wp14:anchorId="5969FE3A" wp14:editId="524AEB22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>АДМИНИСТРАЦИЯ ГОРОДА НЕВИННОМЫССКА</w:t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>СТАВРОПОЛЬСКОГО КРАЯ</w:t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>ПОСТАНОВЛЕНИЕ</w:t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suppressAutoHyphens/>
        <w:autoSpaceDN w:val="0"/>
        <w:spacing w:line="240" w:lineRule="exact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 xml:space="preserve">09.09.2021                               г. Невинномысск             </w:t>
      </w:r>
      <w:r>
        <w:rPr>
          <w:sz w:val="28"/>
          <w:szCs w:val="28"/>
        </w:rPr>
        <w:t xml:space="preserve">                          № 1551</w:t>
      </w:r>
    </w:p>
    <w:p w:rsidR="00C626AF" w:rsidRDefault="00C626AF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451634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 w:rsidR="008C3219"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B71E08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451634" w:rsidRDefault="00451634" w:rsidP="004516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межведомственной комиссии по профилактике правонарушений на территории города Невинномысска, утвержденный постановлением администрац</w:t>
      </w:r>
      <w:r w:rsidR="00EE3080">
        <w:rPr>
          <w:rFonts w:eastAsia="Calibri"/>
          <w:sz w:val="28"/>
          <w:szCs w:val="28"/>
          <w:lang w:eastAsia="en-US"/>
        </w:rPr>
        <w:t xml:space="preserve">ии города Невинномысска  </w:t>
      </w:r>
      <w:r>
        <w:rPr>
          <w:rFonts w:eastAsia="Calibri"/>
          <w:sz w:val="28"/>
          <w:szCs w:val="28"/>
          <w:lang w:eastAsia="en-US"/>
        </w:rPr>
        <w:t>от 03 апреля 2013 г. № 991 «О межведомственной комиссии по профилактике правонарушений на территории города Невинномысска»  (далее – комиссия), следующие изменения: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r w:rsidR="009153E1">
        <w:rPr>
          <w:sz w:val="28"/>
          <w:szCs w:val="28"/>
        </w:rPr>
        <w:t>Писареву Н.А.</w:t>
      </w:r>
      <w:r w:rsidR="008A6DA4">
        <w:rPr>
          <w:sz w:val="28"/>
          <w:szCs w:val="28"/>
        </w:rPr>
        <w:t>, Туманову Н.В.</w:t>
      </w:r>
      <w:r>
        <w:rPr>
          <w:sz w:val="28"/>
          <w:szCs w:val="28"/>
        </w:rPr>
        <w:t>;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</w:t>
      </w:r>
      <w:r w:rsidR="00B71E08">
        <w:rPr>
          <w:sz w:val="28"/>
          <w:szCs w:val="28"/>
        </w:rPr>
        <w:t>их</w:t>
      </w:r>
      <w:r>
        <w:rPr>
          <w:sz w:val="28"/>
          <w:szCs w:val="28"/>
        </w:rPr>
        <w:t xml:space="preserve"> лиц:</w:t>
      </w:r>
    </w:p>
    <w:tbl>
      <w:tblPr>
        <w:tblW w:w="9570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3333"/>
        <w:gridCol w:w="6237"/>
      </w:tblGrid>
      <w:tr w:rsidR="00EE3080" w:rsidTr="00B71E08">
        <w:tc>
          <w:tcPr>
            <w:tcW w:w="3333" w:type="dxa"/>
            <w:hideMark/>
          </w:tcPr>
          <w:p w:rsidR="00B71E08" w:rsidRDefault="00B71E08" w:rsidP="00B71E0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Бекиш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Елена </w:t>
            </w:r>
          </w:p>
          <w:p w:rsidR="00EE3080" w:rsidRDefault="00B71E08" w:rsidP="00B71E0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Васильевна</w:t>
            </w:r>
          </w:p>
        </w:tc>
        <w:tc>
          <w:tcPr>
            <w:tcW w:w="6237" w:type="dxa"/>
          </w:tcPr>
          <w:p w:rsidR="00EE3080" w:rsidRDefault="00B71E08" w:rsidP="00B71E0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заместитель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начальника отдела общественной безопасности администрации города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Невинномысска, секретарь комиссии</w:t>
            </w:r>
          </w:p>
          <w:p w:rsidR="00B71E08" w:rsidRDefault="00B71E08" w:rsidP="00B71E08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B71E08" w:rsidTr="00B71E08">
        <w:tc>
          <w:tcPr>
            <w:tcW w:w="3333" w:type="dxa"/>
            <w:hideMark/>
          </w:tcPr>
          <w:p w:rsidR="00B71E08" w:rsidRDefault="00B71E08" w:rsidP="00B71E0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Леонтьева Нина Викторовна </w:t>
            </w:r>
          </w:p>
        </w:tc>
        <w:tc>
          <w:tcPr>
            <w:tcW w:w="6237" w:type="dxa"/>
          </w:tcPr>
          <w:p w:rsidR="00B71E08" w:rsidRDefault="00B71E08" w:rsidP="00B71E08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начальник отдела опеки и попечительства комитета по труду и социальной поддержке населения администрации города Невинномысска, член комиссии</w:t>
            </w:r>
          </w:p>
        </w:tc>
      </w:tr>
    </w:tbl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B71E08" w:rsidRDefault="00B71E08" w:rsidP="00451634">
      <w:pPr>
        <w:ind w:firstLine="709"/>
        <w:jc w:val="both"/>
        <w:rPr>
          <w:snapToGrid w:val="0"/>
          <w:sz w:val="28"/>
          <w:szCs w:val="28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C3219" w:rsidRDefault="009153E1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B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BF5">
        <w:rPr>
          <w:sz w:val="28"/>
          <w:szCs w:val="28"/>
        </w:rPr>
        <w:t xml:space="preserve"> города Невинномысска</w:t>
      </w:r>
    </w:p>
    <w:p w:rsidR="00E46575" w:rsidRDefault="008C3219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3CA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 w:rsidR="009153E1">
        <w:rPr>
          <w:sz w:val="28"/>
          <w:szCs w:val="28"/>
        </w:rPr>
        <w:t xml:space="preserve">М.А. </w:t>
      </w:r>
      <w:proofErr w:type="spellStart"/>
      <w:r w:rsidR="009153E1"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E46575" w:rsidSect="003B5D87">
      <w:pgSz w:w="11906" w:h="16838"/>
      <w:pgMar w:top="0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A49" w:rsidRDefault="00377A49" w:rsidP="00440145">
      <w:r>
        <w:separator/>
      </w:r>
    </w:p>
  </w:endnote>
  <w:endnote w:type="continuationSeparator" w:id="0">
    <w:p w:rsidR="00377A49" w:rsidRDefault="00377A49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A49" w:rsidRDefault="00377A49" w:rsidP="00440145">
      <w:r>
        <w:separator/>
      </w:r>
    </w:p>
  </w:footnote>
  <w:footnote w:type="continuationSeparator" w:id="0">
    <w:p w:rsidR="00377A49" w:rsidRDefault="00377A49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77A49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B5D87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1634"/>
    <w:rsid w:val="00454375"/>
    <w:rsid w:val="0046454C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3633C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70C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A6DA4"/>
    <w:rsid w:val="008B02A1"/>
    <w:rsid w:val="008B0B1E"/>
    <w:rsid w:val="008B12C1"/>
    <w:rsid w:val="008B2589"/>
    <w:rsid w:val="008B6F4D"/>
    <w:rsid w:val="008B76C3"/>
    <w:rsid w:val="008C0503"/>
    <w:rsid w:val="008C25C7"/>
    <w:rsid w:val="008C3219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53E1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1E08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16F7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26AF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223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214F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6731B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5EDB7-A8E5-43F5-9BDA-39241BF7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2021-08-31T11:17:00Z</cp:lastPrinted>
  <dcterms:created xsi:type="dcterms:W3CDTF">2023-04-18T11:17:00Z</dcterms:created>
  <dcterms:modified xsi:type="dcterms:W3CDTF">2023-04-18T11:17:00Z</dcterms:modified>
</cp:coreProperties>
</file>