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CDA" w:rsidRPr="00A315BC" w:rsidRDefault="00041CDA" w:rsidP="00A315BC">
      <w:pPr>
        <w:ind w:left="6120"/>
        <w:jc w:val="center"/>
        <w:rPr>
          <w:sz w:val="28"/>
          <w:szCs w:val="28"/>
        </w:rPr>
      </w:pPr>
      <w:r w:rsidRPr="00A315BC">
        <w:rPr>
          <w:sz w:val="28"/>
          <w:szCs w:val="28"/>
        </w:rPr>
        <w:t>Приложение 2</w:t>
      </w:r>
    </w:p>
    <w:p w:rsidR="00041CDA" w:rsidRPr="00A315BC" w:rsidRDefault="00041CDA" w:rsidP="00A315BC">
      <w:pPr>
        <w:ind w:left="6120"/>
        <w:jc w:val="center"/>
        <w:rPr>
          <w:sz w:val="28"/>
          <w:szCs w:val="28"/>
        </w:rPr>
      </w:pPr>
      <w:r w:rsidRPr="00A315BC">
        <w:rPr>
          <w:sz w:val="28"/>
          <w:szCs w:val="28"/>
        </w:rPr>
        <w:t>к решению Думы</w:t>
      </w:r>
    </w:p>
    <w:p w:rsidR="00041CDA" w:rsidRPr="00A315BC" w:rsidRDefault="00041CDA" w:rsidP="00A315BC">
      <w:pPr>
        <w:ind w:left="6120"/>
        <w:jc w:val="center"/>
        <w:rPr>
          <w:sz w:val="28"/>
          <w:szCs w:val="28"/>
        </w:rPr>
      </w:pPr>
      <w:r w:rsidRPr="00A315BC">
        <w:rPr>
          <w:sz w:val="28"/>
          <w:szCs w:val="28"/>
        </w:rPr>
        <w:t>города Невинномысска</w:t>
      </w:r>
    </w:p>
    <w:p w:rsidR="00041CDA" w:rsidRDefault="00041CDA" w:rsidP="00A315BC">
      <w:pPr>
        <w:ind w:left="6120"/>
        <w:jc w:val="center"/>
        <w:rPr>
          <w:sz w:val="28"/>
          <w:szCs w:val="28"/>
        </w:rPr>
      </w:pPr>
      <w:r w:rsidRPr="00A315BC">
        <w:rPr>
          <w:sz w:val="28"/>
          <w:szCs w:val="28"/>
        </w:rPr>
        <w:t xml:space="preserve">от 19 декабря 2025 года </w:t>
      </w:r>
    </w:p>
    <w:p w:rsidR="00041CDA" w:rsidRPr="00A315BC" w:rsidRDefault="00041CDA" w:rsidP="00A315BC">
      <w:pPr>
        <w:ind w:left="6120"/>
        <w:jc w:val="center"/>
        <w:rPr>
          <w:sz w:val="28"/>
          <w:szCs w:val="28"/>
        </w:rPr>
      </w:pPr>
      <w:r w:rsidRPr="00A315BC">
        <w:rPr>
          <w:sz w:val="28"/>
          <w:szCs w:val="28"/>
        </w:rPr>
        <w:t>№ 39-4</w:t>
      </w:r>
    </w:p>
    <w:p w:rsidR="00041CDA" w:rsidRPr="00A315BC" w:rsidRDefault="00041CDA" w:rsidP="00A315BC">
      <w:pPr>
        <w:jc w:val="both"/>
        <w:rPr>
          <w:sz w:val="28"/>
          <w:szCs w:val="28"/>
        </w:rPr>
      </w:pPr>
    </w:p>
    <w:p w:rsidR="00041CDA" w:rsidRDefault="00041CDA" w:rsidP="00A315BC">
      <w:pPr>
        <w:jc w:val="center"/>
        <w:rPr>
          <w:b/>
          <w:bCs/>
          <w:sz w:val="28"/>
          <w:szCs w:val="28"/>
        </w:rPr>
      </w:pPr>
      <w:r w:rsidRPr="00A315BC">
        <w:rPr>
          <w:b/>
          <w:bCs/>
          <w:sz w:val="28"/>
          <w:szCs w:val="28"/>
        </w:rPr>
        <w:t xml:space="preserve">Распределение доходов бюджета города </w:t>
      </w:r>
    </w:p>
    <w:p w:rsidR="00041CDA" w:rsidRDefault="00041CDA" w:rsidP="00A315BC">
      <w:pPr>
        <w:jc w:val="center"/>
        <w:rPr>
          <w:b/>
          <w:bCs/>
          <w:sz w:val="28"/>
          <w:szCs w:val="28"/>
        </w:rPr>
      </w:pPr>
      <w:r w:rsidRPr="00A315BC">
        <w:rPr>
          <w:b/>
          <w:bCs/>
          <w:sz w:val="28"/>
          <w:szCs w:val="28"/>
        </w:rPr>
        <w:t xml:space="preserve">по группам, подгруппам, статьям и подстатьям классификации доходов бюджетов бюджетной классификации Российской Федерации </w:t>
      </w:r>
    </w:p>
    <w:p w:rsidR="00041CDA" w:rsidRPr="00A315BC" w:rsidRDefault="00041CDA" w:rsidP="00A315BC">
      <w:pPr>
        <w:jc w:val="center"/>
        <w:rPr>
          <w:b/>
          <w:bCs/>
          <w:sz w:val="28"/>
          <w:szCs w:val="28"/>
        </w:rPr>
      </w:pPr>
      <w:r w:rsidRPr="00A315BC">
        <w:rPr>
          <w:b/>
          <w:bCs/>
          <w:sz w:val="28"/>
          <w:szCs w:val="28"/>
        </w:rPr>
        <w:t>на 2025 год и на плановый период 2026 и 2027 годов</w:t>
      </w:r>
    </w:p>
    <w:p w:rsidR="00041CDA" w:rsidRPr="00A315BC" w:rsidRDefault="00041CDA" w:rsidP="00A315BC">
      <w:pPr>
        <w:jc w:val="both"/>
        <w:rPr>
          <w:sz w:val="28"/>
          <w:szCs w:val="28"/>
        </w:rPr>
      </w:pPr>
    </w:p>
    <w:p w:rsidR="00041CDA" w:rsidRPr="000D74EE" w:rsidRDefault="00041CDA" w:rsidP="006E7BE8">
      <w:pPr>
        <w:spacing w:line="120" w:lineRule="auto"/>
        <w:rPr>
          <w:sz w:val="6"/>
          <w:szCs w:val="6"/>
        </w:rPr>
      </w:pPr>
    </w:p>
    <w:tbl>
      <w:tblPr>
        <w:tblW w:w="5177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46"/>
        <w:gridCol w:w="3016"/>
        <w:gridCol w:w="1418"/>
        <w:gridCol w:w="1487"/>
        <w:gridCol w:w="1519"/>
      </w:tblGrid>
      <w:tr w:rsidR="00041CDA" w:rsidRPr="003420AA" w:rsidTr="00DA4451">
        <w:trPr>
          <w:cantSplit/>
          <w:trHeight w:val="113"/>
          <w:tblHeader/>
          <w:jc w:val="center"/>
        </w:trPr>
        <w:tc>
          <w:tcPr>
            <w:tcW w:w="1312" w:type="pct"/>
            <w:vMerge w:val="restart"/>
            <w:noWrap/>
            <w:vAlign w:val="center"/>
          </w:tcPr>
          <w:p w:rsidR="00041CDA" w:rsidRPr="003420AA" w:rsidRDefault="00041CDA" w:rsidP="00A315BC">
            <w:pPr>
              <w:spacing w:line="240" w:lineRule="exact"/>
              <w:ind w:left="-99"/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041CDA" w:rsidRPr="003420AA" w:rsidRDefault="00041CDA" w:rsidP="00A315BC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 xml:space="preserve">Российской </w:t>
            </w:r>
          </w:p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Федерации</w:t>
            </w:r>
          </w:p>
        </w:tc>
        <w:tc>
          <w:tcPr>
            <w:tcW w:w="1495" w:type="pct"/>
            <w:vMerge w:val="restart"/>
            <w:vAlign w:val="center"/>
          </w:tcPr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194" w:type="pct"/>
            <w:gridSpan w:val="3"/>
            <w:noWrap/>
            <w:vAlign w:val="center"/>
          </w:tcPr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Сумма по годам, тыс. рублей</w:t>
            </w:r>
          </w:p>
        </w:tc>
      </w:tr>
      <w:tr w:rsidR="00041CDA" w:rsidRPr="003420AA" w:rsidTr="00DA4451">
        <w:trPr>
          <w:cantSplit/>
          <w:trHeight w:val="113"/>
          <w:tblHeader/>
          <w:jc w:val="center"/>
        </w:trPr>
        <w:tc>
          <w:tcPr>
            <w:tcW w:w="1312" w:type="pct"/>
            <w:vMerge/>
            <w:noWrap/>
          </w:tcPr>
          <w:p w:rsidR="00041CDA" w:rsidRPr="003420AA" w:rsidRDefault="00041CDA" w:rsidP="00B828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5" w:type="pct"/>
            <w:vMerge/>
          </w:tcPr>
          <w:p w:rsidR="00041CDA" w:rsidRPr="003420AA" w:rsidRDefault="00041CDA" w:rsidP="00B828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  <w:noWrap/>
            <w:vAlign w:val="center"/>
          </w:tcPr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737" w:type="pct"/>
            <w:vAlign w:val="center"/>
          </w:tcPr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753" w:type="pct"/>
            <w:vAlign w:val="center"/>
          </w:tcPr>
          <w:p w:rsidR="00041CDA" w:rsidRPr="003420AA" w:rsidRDefault="00041CDA" w:rsidP="00A315BC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2027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B828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5" w:type="pct"/>
          </w:tcPr>
          <w:p w:rsidR="00041CDA" w:rsidRPr="003420AA" w:rsidRDefault="00041CDA" w:rsidP="00B828B3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B828B3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" w:type="pct"/>
          </w:tcPr>
          <w:p w:rsidR="00041CDA" w:rsidRPr="003420AA" w:rsidRDefault="00041CDA" w:rsidP="00B828B3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3" w:type="pct"/>
          </w:tcPr>
          <w:p w:rsidR="00041CDA" w:rsidRPr="003420AA" w:rsidRDefault="00041CDA" w:rsidP="00B828B3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380E19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1 00 00000 00 0000 000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2018195,42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1681920,90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1751190,52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1 01 00000 00 0000 000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1384979,00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1061895,00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1111754,00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1 01 02000 01 0000 110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1384979,00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1061895,00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1111754,00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1 03 00000 00 0000 000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ind w:right="-103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16896,29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17930,76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19202,57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1 03 02000 01 0000 110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16396,29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16930,76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17702,57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1 03 03000 01 0000 110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500,00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1000,00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1500,00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1 05 00000 00 0000 000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114711,00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125759,00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137008,00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1 05 01000 00 0000 110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93427,00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101856,00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110880,00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1 05 03000 01 0000 110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834,00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903,00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980,00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1 05 04000 02 0000 110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20450,00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23000,00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25148,00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1 06 00000 00 0000 000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242180,00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249811,00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257693,00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1 06 01000 00 0000 110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77553,00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77680,00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77794,00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1 06 06000 00 0000 110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164627,00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172131,00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179899,00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1 08 00000 00 0000 000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16052,00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16260,00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16470,00</w:t>
            </w:r>
          </w:p>
        </w:tc>
      </w:tr>
      <w:tr w:rsidR="00041CDA" w:rsidRPr="003420AA" w:rsidTr="00DA4451">
        <w:trPr>
          <w:cantSplit/>
          <w:trHeight w:val="681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1 08 03000 01 0000 110</w:t>
            </w:r>
          </w:p>
        </w:tc>
        <w:tc>
          <w:tcPr>
            <w:tcW w:w="1495" w:type="pct"/>
            <w:tcBorders>
              <w:bottom w:val="nil"/>
            </w:tcBorders>
            <w:vAlign w:val="bottom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16002,00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16210,00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16420,00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1 08 07000 01 0000 110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50,00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50,00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50,00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190980,44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189647,65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189315,46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1 11 01000 00 0000 120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1228,97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1 11 01040 04 0000 120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1228,97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2105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1 11 05000 00 0000 120</w:t>
            </w:r>
          </w:p>
        </w:tc>
        <w:tc>
          <w:tcPr>
            <w:tcW w:w="1495" w:type="pct"/>
            <w:tcBorders>
              <w:bottom w:val="nil"/>
            </w:tcBorders>
            <w:vAlign w:val="bottom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176196,59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176189,05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176148,93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1 11 05012 04 0000 120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152828,50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152828,50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152828,50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1 11 05024 04 0000 120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10706,00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10706,00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10706,00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1 11 05034 04 0000 120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167,09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159,55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119,43</w:t>
            </w:r>
          </w:p>
        </w:tc>
      </w:tr>
      <w:tr w:rsidR="00041CDA" w:rsidRPr="003420AA" w:rsidTr="00DA4451">
        <w:trPr>
          <w:cantSplit/>
          <w:trHeight w:val="739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1 11 05074 04 0000 120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12495,00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12495,00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12495,00</w:t>
            </w:r>
          </w:p>
        </w:tc>
      </w:tr>
      <w:tr w:rsidR="00041CDA" w:rsidRPr="003420AA" w:rsidTr="00DA4451">
        <w:trPr>
          <w:cantSplit/>
          <w:trHeight w:val="630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1 11 09000 00 0000 120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13554,88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13458,60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13166,53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1 11 09044 04 0000 120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3209,49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3209,49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3209,49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865C1C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1 11 09080 04 0000 120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10345,39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10249,11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9957,04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1 12 00000 00 0000 000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3846,00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3846,00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3846,00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1 12 01000 01 0000 120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3846,00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3846,00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3846,00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1 13 00000 00 0000 000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10465,19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788,67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788,67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1 13 01000 00 0000 130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788,67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788,67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788,67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1 13 02000 00 0000 130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9676,52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1 14 00000 00 0000 000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34298,25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14205,00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13335,00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1 14 02000 00 0000 000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5546,00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5205,00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4335,00</w:t>
            </w:r>
          </w:p>
        </w:tc>
      </w:tr>
      <w:tr w:rsidR="00041CDA" w:rsidRPr="003420AA" w:rsidTr="00DA4451">
        <w:trPr>
          <w:cantSplit/>
          <w:trHeight w:val="681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b/>
                <w:bCs/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1 14 06000 00 0000 430</w:t>
            </w:r>
          </w:p>
        </w:tc>
        <w:tc>
          <w:tcPr>
            <w:tcW w:w="1495" w:type="pct"/>
            <w:tcBorders>
              <w:bottom w:val="nil"/>
            </w:tcBorders>
            <w:vAlign w:val="bottom"/>
          </w:tcPr>
          <w:p w:rsidR="00041CDA" w:rsidRPr="003420AA" w:rsidRDefault="00041CDA" w:rsidP="00A17E55">
            <w:pPr>
              <w:suppressAutoHyphens/>
              <w:rPr>
                <w:b/>
                <w:bCs/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17305,25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7642,57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7642,57</w:t>
            </w:r>
          </w:p>
        </w:tc>
      </w:tr>
      <w:tr w:rsidR="00041CDA" w:rsidRPr="003420AA" w:rsidTr="00DA4451">
        <w:trPr>
          <w:cantSplit/>
          <w:trHeight w:val="1029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1 14 06300 00 0000 430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11447,00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1357,43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1357,43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1 16 00000 00 0000 000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1777,82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1777,82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1777,82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1 17 00000 00 0000 000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Прочие неналоговые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2009,43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1 17 15000 00 0000 150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 xml:space="preserve">Инициативные платежи 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2009,43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2 00 00000 00 0000 000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2321509,45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1736137,48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1554460,47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2 02 00000 00 0000 000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2364056,97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1736137,48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1554460,47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0613A3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2 02 10000 00 0000 150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Дотации бюджета бюджетной системы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10370,82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2 02 20000 00 0000 150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755802,25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269090,26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77681,43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2 02 30000 00 0000 150</w:t>
            </w:r>
          </w:p>
        </w:tc>
        <w:tc>
          <w:tcPr>
            <w:tcW w:w="1495" w:type="pct"/>
            <w:tcBorders>
              <w:top w:val="nil"/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03" w:type="pct"/>
            <w:tcBorders>
              <w:top w:val="nil"/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1480221,27</w:t>
            </w:r>
          </w:p>
        </w:tc>
        <w:tc>
          <w:tcPr>
            <w:tcW w:w="737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1463769,51</w:t>
            </w:r>
          </w:p>
        </w:tc>
        <w:tc>
          <w:tcPr>
            <w:tcW w:w="753" w:type="pct"/>
            <w:tcBorders>
              <w:top w:val="nil"/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1473501,33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4F6AEB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2 02 40000 00 0000 150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117662,63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3277,71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3277,71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9D6DBA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2 07 00000 00 0000 000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885,00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9D6DBA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2 07 04000 04 0000 150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885,00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9D6DBA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2 07 04020 04 0000 150</w:t>
            </w:r>
          </w:p>
        </w:tc>
        <w:tc>
          <w:tcPr>
            <w:tcW w:w="1495" w:type="pct"/>
            <w:tcBorders>
              <w:bottom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703" w:type="pct"/>
            <w:tcBorders>
              <w:bottom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243,75</w:t>
            </w:r>
          </w:p>
        </w:tc>
        <w:tc>
          <w:tcPr>
            <w:tcW w:w="737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bottom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9D6DBA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2 07 04050 04 0000 150</w:t>
            </w:r>
          </w:p>
        </w:tc>
        <w:tc>
          <w:tcPr>
            <w:tcW w:w="1495" w:type="pct"/>
            <w:tcBorders>
              <w:top w:val="nil"/>
            </w:tcBorders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03" w:type="pct"/>
            <w:tcBorders>
              <w:top w:val="nil"/>
            </w:tcBorders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641,25</w:t>
            </w:r>
          </w:p>
        </w:tc>
        <w:tc>
          <w:tcPr>
            <w:tcW w:w="737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tcBorders>
              <w:top w:val="nil"/>
            </w:tcBorders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1B5BB4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2 18 00000 00 0000 000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9123,38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1B5BB4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2 18 04010 04 0000 150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9123,38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1B5BB4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2 19 00000 00 0000 000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-52555,90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113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1B5BB4">
            <w:pPr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2 19 00000 04 0000 150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suppressAutoHyphens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-52555,90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sz w:val="24"/>
                <w:szCs w:val="24"/>
              </w:rPr>
            </w:pPr>
            <w:r w:rsidRPr="003420AA">
              <w:rPr>
                <w:sz w:val="24"/>
                <w:szCs w:val="24"/>
              </w:rPr>
              <w:t>0,00</w:t>
            </w:r>
          </w:p>
        </w:tc>
      </w:tr>
      <w:tr w:rsidR="00041CDA" w:rsidRPr="003420AA" w:rsidTr="00DA4451">
        <w:trPr>
          <w:cantSplit/>
          <w:trHeight w:val="408"/>
          <w:jc w:val="center"/>
        </w:trPr>
        <w:tc>
          <w:tcPr>
            <w:tcW w:w="1312" w:type="pct"/>
            <w:noWrap/>
            <w:vAlign w:val="bottom"/>
          </w:tcPr>
          <w:p w:rsidR="00041CDA" w:rsidRPr="003420AA" w:rsidRDefault="00041CDA" w:rsidP="001B5BB4">
            <w:pPr>
              <w:jc w:val="center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495" w:type="pct"/>
          </w:tcPr>
          <w:p w:rsidR="00041CDA" w:rsidRPr="003420AA" w:rsidRDefault="00041CDA" w:rsidP="00A17E5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3" w:type="pct"/>
            <w:noWrap/>
            <w:vAlign w:val="bottom"/>
          </w:tcPr>
          <w:p w:rsidR="00041CDA" w:rsidRPr="003420AA" w:rsidRDefault="00041CDA" w:rsidP="00A315BC">
            <w:pPr>
              <w:jc w:val="right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4339704,87</w:t>
            </w:r>
          </w:p>
        </w:tc>
        <w:tc>
          <w:tcPr>
            <w:tcW w:w="737" w:type="pct"/>
            <w:vAlign w:val="bottom"/>
          </w:tcPr>
          <w:p w:rsidR="00041CDA" w:rsidRPr="003420AA" w:rsidRDefault="00041CDA" w:rsidP="00A315BC">
            <w:pPr>
              <w:jc w:val="right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3418058,38</w:t>
            </w:r>
          </w:p>
        </w:tc>
        <w:tc>
          <w:tcPr>
            <w:tcW w:w="753" w:type="pct"/>
            <w:vAlign w:val="bottom"/>
          </w:tcPr>
          <w:p w:rsidR="00041CDA" w:rsidRPr="003420AA" w:rsidRDefault="00041CDA" w:rsidP="00A315BC">
            <w:pPr>
              <w:jc w:val="right"/>
              <w:rPr>
                <w:b/>
                <w:bCs/>
                <w:sz w:val="24"/>
                <w:szCs w:val="24"/>
              </w:rPr>
            </w:pPr>
            <w:r w:rsidRPr="003420AA">
              <w:rPr>
                <w:b/>
                <w:bCs/>
                <w:sz w:val="24"/>
                <w:szCs w:val="24"/>
              </w:rPr>
              <w:t>3305650,99</w:t>
            </w:r>
          </w:p>
        </w:tc>
      </w:tr>
    </w:tbl>
    <w:p w:rsidR="00041CDA" w:rsidRDefault="00041CDA" w:rsidP="00A315BC">
      <w:pPr>
        <w:jc w:val="both"/>
        <w:rPr>
          <w:b/>
          <w:bCs/>
          <w:sz w:val="28"/>
          <w:szCs w:val="28"/>
        </w:rPr>
      </w:pPr>
    </w:p>
    <w:p w:rsidR="00041CDA" w:rsidRDefault="00041CDA" w:rsidP="00A315BC">
      <w:pPr>
        <w:jc w:val="both"/>
        <w:rPr>
          <w:b/>
          <w:bCs/>
          <w:sz w:val="28"/>
          <w:szCs w:val="28"/>
        </w:rPr>
      </w:pPr>
    </w:p>
    <w:p w:rsidR="00041CDA" w:rsidRPr="00A315BC" w:rsidRDefault="00041CDA" w:rsidP="00A315BC">
      <w:pPr>
        <w:jc w:val="both"/>
        <w:rPr>
          <w:b/>
          <w:bCs/>
          <w:sz w:val="28"/>
          <w:szCs w:val="28"/>
        </w:rPr>
      </w:pPr>
    </w:p>
    <w:p w:rsidR="00041CDA" w:rsidRPr="00A315BC" w:rsidRDefault="00041CDA" w:rsidP="00A315BC">
      <w:pPr>
        <w:jc w:val="both"/>
        <w:rPr>
          <w:b/>
          <w:bCs/>
          <w:sz w:val="28"/>
          <w:szCs w:val="28"/>
        </w:rPr>
      </w:pPr>
      <w:r w:rsidRPr="00A315BC">
        <w:rPr>
          <w:b/>
          <w:bCs/>
          <w:sz w:val="28"/>
          <w:szCs w:val="28"/>
        </w:rPr>
        <w:t>Управляющий делами</w:t>
      </w:r>
    </w:p>
    <w:p w:rsidR="00041CDA" w:rsidRPr="00A315BC" w:rsidRDefault="00041CDA" w:rsidP="00A315BC">
      <w:pPr>
        <w:jc w:val="both"/>
        <w:rPr>
          <w:b/>
          <w:bCs/>
          <w:sz w:val="28"/>
          <w:szCs w:val="28"/>
        </w:rPr>
      </w:pPr>
      <w:r w:rsidRPr="00A315BC">
        <w:rPr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041CDA" w:rsidRPr="00A315BC" w:rsidSect="00A17E55">
      <w:headerReference w:type="default" r:id="rId6"/>
      <w:headerReference w:type="first" r:id="rId7"/>
      <w:pgSz w:w="11906" w:h="16838"/>
      <w:pgMar w:top="851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CDA" w:rsidRDefault="00041CDA">
      <w:r>
        <w:separator/>
      </w:r>
    </w:p>
  </w:endnote>
  <w:endnote w:type="continuationSeparator" w:id="0">
    <w:p w:rsidR="00041CDA" w:rsidRDefault="00041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CDA" w:rsidRDefault="00041CDA">
      <w:r>
        <w:separator/>
      </w:r>
    </w:p>
  </w:footnote>
  <w:footnote w:type="continuationSeparator" w:id="0">
    <w:p w:rsidR="00041CDA" w:rsidRDefault="00041C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CDA" w:rsidRDefault="00041CDA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041CDA" w:rsidRDefault="00041C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CDA" w:rsidRDefault="00041CDA">
    <w:pPr>
      <w:pStyle w:val="Header"/>
      <w:jc w:val="right"/>
    </w:pPr>
  </w:p>
  <w:p w:rsidR="00041CDA" w:rsidRDefault="00041C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B50"/>
    <w:rsid w:val="00002204"/>
    <w:rsid w:val="0001614A"/>
    <w:rsid w:val="0002336C"/>
    <w:rsid w:val="0002553D"/>
    <w:rsid w:val="00041CDA"/>
    <w:rsid w:val="000613A3"/>
    <w:rsid w:val="0009790D"/>
    <w:rsid w:val="000A3684"/>
    <w:rsid w:val="000D0DB1"/>
    <w:rsid w:val="000D636B"/>
    <w:rsid w:val="000D7303"/>
    <w:rsid w:val="000D74EE"/>
    <w:rsid w:val="000E69D0"/>
    <w:rsid w:val="0011105E"/>
    <w:rsid w:val="00127874"/>
    <w:rsid w:val="0017044A"/>
    <w:rsid w:val="00171807"/>
    <w:rsid w:val="001B5BB4"/>
    <w:rsid w:val="001C2AE6"/>
    <w:rsid w:val="001C46C8"/>
    <w:rsid w:val="001E3B47"/>
    <w:rsid w:val="00221846"/>
    <w:rsid w:val="00231AC2"/>
    <w:rsid w:val="00234223"/>
    <w:rsid w:val="00241990"/>
    <w:rsid w:val="002A33DD"/>
    <w:rsid w:val="002D57DF"/>
    <w:rsid w:val="002E0898"/>
    <w:rsid w:val="00307E77"/>
    <w:rsid w:val="003209C2"/>
    <w:rsid w:val="003420AA"/>
    <w:rsid w:val="0034676B"/>
    <w:rsid w:val="00352926"/>
    <w:rsid w:val="00371989"/>
    <w:rsid w:val="003731FA"/>
    <w:rsid w:val="00380E19"/>
    <w:rsid w:val="00385021"/>
    <w:rsid w:val="003942C0"/>
    <w:rsid w:val="003B15E9"/>
    <w:rsid w:val="003C1300"/>
    <w:rsid w:val="003C58FF"/>
    <w:rsid w:val="00401A3A"/>
    <w:rsid w:val="00415EA9"/>
    <w:rsid w:val="004247AD"/>
    <w:rsid w:val="004363BA"/>
    <w:rsid w:val="00436625"/>
    <w:rsid w:val="00436EFB"/>
    <w:rsid w:val="0046490E"/>
    <w:rsid w:val="004727D9"/>
    <w:rsid w:val="004847FF"/>
    <w:rsid w:val="004C6AD9"/>
    <w:rsid w:val="004F2DAD"/>
    <w:rsid w:val="004F5041"/>
    <w:rsid w:val="004F6AEB"/>
    <w:rsid w:val="00506E19"/>
    <w:rsid w:val="00514F3C"/>
    <w:rsid w:val="0053725A"/>
    <w:rsid w:val="00581214"/>
    <w:rsid w:val="00583F5C"/>
    <w:rsid w:val="0059450A"/>
    <w:rsid w:val="005A45A4"/>
    <w:rsid w:val="005C12F1"/>
    <w:rsid w:val="005C33EF"/>
    <w:rsid w:val="005D0F27"/>
    <w:rsid w:val="005E4066"/>
    <w:rsid w:val="005F2AF1"/>
    <w:rsid w:val="006158F3"/>
    <w:rsid w:val="00625EFC"/>
    <w:rsid w:val="00654C79"/>
    <w:rsid w:val="006765FA"/>
    <w:rsid w:val="006C6DA3"/>
    <w:rsid w:val="006D792A"/>
    <w:rsid w:val="006E7BE8"/>
    <w:rsid w:val="006F70F9"/>
    <w:rsid w:val="00747928"/>
    <w:rsid w:val="00756565"/>
    <w:rsid w:val="00757A85"/>
    <w:rsid w:val="0076340D"/>
    <w:rsid w:val="00772029"/>
    <w:rsid w:val="00796D82"/>
    <w:rsid w:val="007A4556"/>
    <w:rsid w:val="007C5603"/>
    <w:rsid w:val="007E6B9E"/>
    <w:rsid w:val="008253D5"/>
    <w:rsid w:val="0083743E"/>
    <w:rsid w:val="008472F7"/>
    <w:rsid w:val="0085473B"/>
    <w:rsid w:val="008633F0"/>
    <w:rsid w:val="00864FB0"/>
    <w:rsid w:val="00865C1C"/>
    <w:rsid w:val="0086645F"/>
    <w:rsid w:val="00872A9C"/>
    <w:rsid w:val="008B0D02"/>
    <w:rsid w:val="008B65C5"/>
    <w:rsid w:val="008C2FFE"/>
    <w:rsid w:val="008C6A51"/>
    <w:rsid w:val="009267A2"/>
    <w:rsid w:val="0094121D"/>
    <w:rsid w:val="0094294E"/>
    <w:rsid w:val="009657F6"/>
    <w:rsid w:val="009B2467"/>
    <w:rsid w:val="009B3B75"/>
    <w:rsid w:val="009B5B4F"/>
    <w:rsid w:val="009D6DBA"/>
    <w:rsid w:val="009E059F"/>
    <w:rsid w:val="00A05A28"/>
    <w:rsid w:val="00A11899"/>
    <w:rsid w:val="00A17E55"/>
    <w:rsid w:val="00A315BC"/>
    <w:rsid w:val="00A4724F"/>
    <w:rsid w:val="00A5399A"/>
    <w:rsid w:val="00A55623"/>
    <w:rsid w:val="00A7454D"/>
    <w:rsid w:val="00A83A8A"/>
    <w:rsid w:val="00AA0B50"/>
    <w:rsid w:val="00AA0E51"/>
    <w:rsid w:val="00AB5846"/>
    <w:rsid w:val="00AE02D5"/>
    <w:rsid w:val="00AE1802"/>
    <w:rsid w:val="00AF1CD0"/>
    <w:rsid w:val="00AF37AE"/>
    <w:rsid w:val="00AF5BD4"/>
    <w:rsid w:val="00B132AD"/>
    <w:rsid w:val="00B40B39"/>
    <w:rsid w:val="00B73F7C"/>
    <w:rsid w:val="00B828B3"/>
    <w:rsid w:val="00B87105"/>
    <w:rsid w:val="00B97164"/>
    <w:rsid w:val="00BA441F"/>
    <w:rsid w:val="00BB67CA"/>
    <w:rsid w:val="00BC3E3A"/>
    <w:rsid w:val="00BE0390"/>
    <w:rsid w:val="00BE0D48"/>
    <w:rsid w:val="00BF6C13"/>
    <w:rsid w:val="00C4278D"/>
    <w:rsid w:val="00C8328C"/>
    <w:rsid w:val="00C9050E"/>
    <w:rsid w:val="00C91281"/>
    <w:rsid w:val="00CC19B0"/>
    <w:rsid w:val="00CC42E7"/>
    <w:rsid w:val="00CE7094"/>
    <w:rsid w:val="00CF270F"/>
    <w:rsid w:val="00CF4AFC"/>
    <w:rsid w:val="00CF66C0"/>
    <w:rsid w:val="00D14389"/>
    <w:rsid w:val="00D25851"/>
    <w:rsid w:val="00D31D26"/>
    <w:rsid w:val="00D32C70"/>
    <w:rsid w:val="00D769D0"/>
    <w:rsid w:val="00D94BC1"/>
    <w:rsid w:val="00DA4451"/>
    <w:rsid w:val="00DD2C1C"/>
    <w:rsid w:val="00E337FE"/>
    <w:rsid w:val="00E3574B"/>
    <w:rsid w:val="00E51C3D"/>
    <w:rsid w:val="00E633CE"/>
    <w:rsid w:val="00E91664"/>
    <w:rsid w:val="00EC4E4C"/>
    <w:rsid w:val="00ED173C"/>
    <w:rsid w:val="00ED37F0"/>
    <w:rsid w:val="00ED5ECC"/>
    <w:rsid w:val="00EE0768"/>
    <w:rsid w:val="00EF3ABF"/>
    <w:rsid w:val="00F103B5"/>
    <w:rsid w:val="00F263C2"/>
    <w:rsid w:val="00F27FA7"/>
    <w:rsid w:val="00F33506"/>
    <w:rsid w:val="00F42F63"/>
    <w:rsid w:val="00F523D8"/>
    <w:rsid w:val="00F96F5C"/>
    <w:rsid w:val="00FA4476"/>
    <w:rsid w:val="00FA507A"/>
    <w:rsid w:val="00FC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val="x-none"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0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538</TotalTime>
  <Pages>8</Pages>
  <Words>1282</Words>
  <Characters>7314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151</cp:revision>
  <cp:lastPrinted>2025-12-04T09:32:00Z</cp:lastPrinted>
  <dcterms:created xsi:type="dcterms:W3CDTF">2022-10-28T09:24:00Z</dcterms:created>
  <dcterms:modified xsi:type="dcterms:W3CDTF">2025-12-19T13:28:00Z</dcterms:modified>
</cp:coreProperties>
</file>