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DA" w:rsidRPr="00937ADA" w:rsidRDefault="00937ADA" w:rsidP="00937ADA">
      <w:pPr>
        <w:autoSpaceDN w:val="0"/>
        <w:jc w:val="center"/>
        <w:rPr>
          <w:color w:val="auto"/>
          <w:sz w:val="28"/>
          <w:szCs w:val="28"/>
          <w:lang w:eastAsia="ar-SA"/>
        </w:rPr>
      </w:pPr>
      <w:r>
        <w:rPr>
          <w:noProof/>
          <w:color w:val="auto"/>
          <w:szCs w:val="24"/>
        </w:rPr>
        <w:drawing>
          <wp:anchor distT="0" distB="0" distL="114300" distR="114300" simplePos="0" relativeHeight="251660288" behindDoc="0" locked="0" layoutInCell="1" allowOverlap="1">
            <wp:simplePos x="0" y="0"/>
            <wp:positionH relativeFrom="column">
              <wp:posOffset>2807970</wp:posOffset>
            </wp:positionH>
            <wp:positionV relativeFrom="paragraph">
              <wp:posOffset>-52705</wp:posOffset>
            </wp:positionV>
            <wp:extent cx="466725" cy="552450"/>
            <wp:effectExtent l="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27"/>
      <w:bookmarkEnd w:id="0"/>
    </w:p>
    <w:p w:rsidR="00937ADA" w:rsidRPr="00937ADA" w:rsidRDefault="00937ADA" w:rsidP="00937ADA">
      <w:pPr>
        <w:autoSpaceDN w:val="0"/>
        <w:jc w:val="center"/>
        <w:rPr>
          <w:bCs/>
          <w:color w:val="auto"/>
          <w:sz w:val="28"/>
          <w:szCs w:val="28"/>
          <w:lang w:eastAsia="ar-SA"/>
        </w:rPr>
      </w:pPr>
    </w:p>
    <w:p w:rsidR="00937ADA" w:rsidRPr="00937ADA" w:rsidRDefault="00937ADA" w:rsidP="00937ADA">
      <w:pPr>
        <w:autoSpaceDN w:val="0"/>
        <w:jc w:val="center"/>
        <w:rPr>
          <w:bCs/>
          <w:color w:val="auto"/>
          <w:sz w:val="28"/>
          <w:szCs w:val="28"/>
          <w:lang w:eastAsia="ar-SA"/>
        </w:rPr>
      </w:pPr>
    </w:p>
    <w:p w:rsidR="00937ADA" w:rsidRPr="00937ADA" w:rsidRDefault="00937ADA" w:rsidP="00937ADA">
      <w:pPr>
        <w:autoSpaceDN w:val="0"/>
        <w:jc w:val="center"/>
        <w:rPr>
          <w:bCs/>
          <w:color w:val="auto"/>
          <w:sz w:val="28"/>
          <w:szCs w:val="28"/>
          <w:lang w:eastAsia="ar-SA"/>
        </w:rPr>
      </w:pPr>
      <w:r w:rsidRPr="00937ADA">
        <w:rPr>
          <w:bCs/>
          <w:color w:val="auto"/>
          <w:sz w:val="28"/>
          <w:szCs w:val="28"/>
          <w:lang w:eastAsia="ar-SA"/>
        </w:rPr>
        <w:t>АДМИНИСТРАЦИЯ ГОРОДА НЕВИННОМЫССКА</w:t>
      </w:r>
    </w:p>
    <w:p w:rsidR="00937ADA" w:rsidRPr="00937ADA" w:rsidRDefault="00937ADA" w:rsidP="00937ADA">
      <w:pPr>
        <w:autoSpaceDN w:val="0"/>
        <w:jc w:val="center"/>
        <w:rPr>
          <w:bCs/>
          <w:color w:val="auto"/>
          <w:sz w:val="28"/>
          <w:szCs w:val="28"/>
          <w:lang w:eastAsia="ar-SA"/>
        </w:rPr>
      </w:pPr>
      <w:r w:rsidRPr="00937ADA">
        <w:rPr>
          <w:bCs/>
          <w:color w:val="auto"/>
          <w:sz w:val="28"/>
          <w:szCs w:val="28"/>
          <w:lang w:eastAsia="ar-SA"/>
        </w:rPr>
        <w:t>СТАВРОПОЛЬСКОГО КРАЯ</w:t>
      </w:r>
    </w:p>
    <w:p w:rsidR="00937ADA" w:rsidRPr="00937ADA" w:rsidRDefault="00937ADA" w:rsidP="00937ADA">
      <w:pPr>
        <w:autoSpaceDN w:val="0"/>
        <w:jc w:val="center"/>
        <w:rPr>
          <w:bCs/>
          <w:color w:val="auto"/>
          <w:sz w:val="28"/>
          <w:szCs w:val="28"/>
          <w:lang w:eastAsia="ar-SA"/>
        </w:rPr>
      </w:pPr>
    </w:p>
    <w:p w:rsidR="00937ADA" w:rsidRPr="00937ADA" w:rsidRDefault="00937ADA" w:rsidP="00937ADA">
      <w:pPr>
        <w:autoSpaceDN w:val="0"/>
        <w:jc w:val="center"/>
        <w:rPr>
          <w:bCs/>
          <w:color w:val="auto"/>
          <w:sz w:val="28"/>
          <w:szCs w:val="28"/>
          <w:lang w:eastAsia="ar-SA"/>
        </w:rPr>
      </w:pPr>
      <w:r w:rsidRPr="00937ADA">
        <w:rPr>
          <w:bCs/>
          <w:color w:val="auto"/>
          <w:sz w:val="28"/>
          <w:szCs w:val="28"/>
          <w:lang w:eastAsia="ar-SA"/>
        </w:rPr>
        <w:t>ПОСТАНОВЛЕНИЕ</w:t>
      </w:r>
    </w:p>
    <w:p w:rsidR="00937ADA" w:rsidRPr="00937ADA" w:rsidRDefault="00937ADA" w:rsidP="00937ADA">
      <w:pPr>
        <w:autoSpaceDN w:val="0"/>
        <w:jc w:val="center"/>
        <w:rPr>
          <w:bCs/>
          <w:color w:val="auto"/>
          <w:sz w:val="28"/>
          <w:szCs w:val="28"/>
          <w:lang w:eastAsia="ar-SA"/>
        </w:rPr>
      </w:pPr>
    </w:p>
    <w:p w:rsidR="00937ADA" w:rsidRDefault="00937ADA" w:rsidP="00937ADA">
      <w:pPr>
        <w:autoSpaceDN w:val="0"/>
        <w:jc w:val="center"/>
        <w:rPr>
          <w:bCs/>
          <w:color w:val="auto"/>
          <w:sz w:val="28"/>
          <w:szCs w:val="28"/>
          <w:lang w:eastAsia="ar-SA"/>
        </w:rPr>
      </w:pPr>
    </w:p>
    <w:p w:rsidR="0090374B" w:rsidRPr="00937ADA" w:rsidRDefault="0090374B" w:rsidP="00937ADA">
      <w:pPr>
        <w:autoSpaceDN w:val="0"/>
        <w:jc w:val="center"/>
        <w:rPr>
          <w:bCs/>
          <w:color w:val="auto"/>
          <w:sz w:val="28"/>
          <w:szCs w:val="28"/>
          <w:lang w:eastAsia="ar-SA"/>
        </w:rPr>
      </w:pPr>
    </w:p>
    <w:p w:rsidR="00937ADA" w:rsidRPr="00937ADA" w:rsidRDefault="00937ADA" w:rsidP="00937ADA">
      <w:pPr>
        <w:autoSpaceDN w:val="0"/>
        <w:jc w:val="center"/>
        <w:rPr>
          <w:color w:val="auto"/>
          <w:sz w:val="28"/>
          <w:szCs w:val="28"/>
          <w:lang w:eastAsia="ar-SA"/>
        </w:rPr>
      </w:pPr>
      <w:r w:rsidRPr="00937ADA">
        <w:rPr>
          <w:bCs/>
          <w:color w:val="auto"/>
          <w:sz w:val="28"/>
          <w:szCs w:val="28"/>
          <w:lang w:eastAsia="ar-SA"/>
        </w:rPr>
        <w:t>12.03.2024                                    г. Невинномысск                                     № 26</w:t>
      </w:r>
      <w:r>
        <w:rPr>
          <w:bCs/>
          <w:color w:val="auto"/>
          <w:sz w:val="28"/>
          <w:szCs w:val="28"/>
          <w:lang w:eastAsia="ar-SA"/>
        </w:rPr>
        <w:t>8</w:t>
      </w:r>
    </w:p>
    <w:p w:rsidR="000D2E02" w:rsidRDefault="000D2E02">
      <w:pPr>
        <w:spacing w:line="240" w:lineRule="exact"/>
        <w:jc w:val="center"/>
        <w:rPr>
          <w:sz w:val="28"/>
        </w:rPr>
      </w:pPr>
    </w:p>
    <w:p w:rsidR="00937ADA" w:rsidRDefault="00937ADA">
      <w:pPr>
        <w:spacing w:line="240" w:lineRule="exact"/>
        <w:jc w:val="center"/>
        <w:rPr>
          <w:sz w:val="28"/>
        </w:rPr>
      </w:pPr>
    </w:p>
    <w:p w:rsidR="000D2E02" w:rsidRDefault="000D2E02">
      <w:pPr>
        <w:spacing w:line="240" w:lineRule="exact"/>
        <w:jc w:val="center"/>
        <w:rPr>
          <w:sz w:val="28"/>
        </w:rPr>
      </w:pPr>
    </w:p>
    <w:p w:rsidR="000D2E02" w:rsidRDefault="000D2E02">
      <w:pPr>
        <w:spacing w:line="240" w:lineRule="exact"/>
        <w:jc w:val="center"/>
        <w:rPr>
          <w:sz w:val="28"/>
        </w:rPr>
      </w:pPr>
    </w:p>
    <w:p w:rsidR="000D2E02" w:rsidRDefault="00634775">
      <w:pPr>
        <w:spacing w:line="240" w:lineRule="exact"/>
        <w:jc w:val="center"/>
        <w:rPr>
          <w:sz w:val="28"/>
        </w:rPr>
      </w:pPr>
      <w:bookmarkStart w:id="1" w:name="_GoBack"/>
      <w:r>
        <w:rPr>
          <w:sz w:val="28"/>
        </w:rPr>
        <w:t xml:space="preserve">О внесении изменений в постановление администрации города Невинномысска от 03.03.2023 № 225 </w:t>
      </w:r>
    </w:p>
    <w:bookmarkEnd w:id="1"/>
    <w:p w:rsidR="000D2E02" w:rsidRDefault="000D2E02">
      <w:pPr>
        <w:jc w:val="center"/>
        <w:rPr>
          <w:sz w:val="28"/>
        </w:rPr>
      </w:pPr>
    </w:p>
    <w:p w:rsidR="000D2E02" w:rsidRDefault="000D2E02">
      <w:pPr>
        <w:jc w:val="center"/>
        <w:rPr>
          <w:sz w:val="28"/>
        </w:rPr>
      </w:pPr>
    </w:p>
    <w:p w:rsidR="000D2E02" w:rsidRDefault="00634775">
      <w:pPr>
        <w:ind w:firstLine="709"/>
        <w:jc w:val="both"/>
        <w:rPr>
          <w:sz w:val="28"/>
        </w:rPr>
      </w:pPr>
      <w:r>
        <w:rPr>
          <w:sz w:val="28"/>
        </w:rPr>
        <w:t xml:space="preserve">В соответствии с пунктом 2 статьи 78.1 Бюджетного кодекса Российской Федерации, </w:t>
      </w:r>
      <w:hyperlink r:id="rId7" w:history="1">
        <w:r>
          <w:rPr>
            <w:sz w:val="28"/>
          </w:rPr>
          <w:t>постановлением</w:t>
        </w:r>
      </w:hyperlink>
      <w:r>
        <w:rPr>
          <w:sz w:val="28"/>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бюджетном процессе в городе Невинномысске, утвержденным решением Думы города Невинномысска Ставропольского края от 28.02.2018 № 234-27, постановлением администрации города Невинномысска от 29.01.2024 № 59 «Об установлении в 2024 году расходного обязательства муниципального образования города Невинномысска Ставропольского края» </w:t>
      </w:r>
      <w:r>
        <w:rPr>
          <w:spacing w:val="20"/>
          <w:sz w:val="28"/>
        </w:rPr>
        <w:t>постановляю:</w:t>
      </w:r>
    </w:p>
    <w:p w:rsidR="000D2E02" w:rsidRDefault="000D2E02">
      <w:pPr>
        <w:ind w:firstLine="709"/>
        <w:jc w:val="both"/>
        <w:rPr>
          <w:sz w:val="28"/>
        </w:rPr>
      </w:pPr>
    </w:p>
    <w:p w:rsidR="000D2E02" w:rsidRDefault="00634775">
      <w:pPr>
        <w:ind w:firstLine="709"/>
        <w:jc w:val="both"/>
        <w:rPr>
          <w:sz w:val="28"/>
        </w:rPr>
      </w:pPr>
      <w:r>
        <w:rPr>
          <w:sz w:val="28"/>
        </w:rPr>
        <w:t>1. Внести в постановление администрации города Невинномысска от 03.03.2023 № 225 «Об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p w:rsidR="00937ADA" w:rsidRDefault="00634775">
      <w:pPr>
        <w:ind w:firstLine="709"/>
        <w:jc w:val="both"/>
        <w:rPr>
          <w:sz w:val="28"/>
        </w:rPr>
      </w:pPr>
      <w:r>
        <w:rPr>
          <w:sz w:val="28"/>
        </w:rPr>
        <w:t xml:space="preserve">1.1. В преамбуле слова «постановлением администрации города Невинномысска от 13.02.2023 № 155 «Об установлении в 2023 году расходного обязательства муниципального образования города Невинномысска Ставропольского края»» заменить словами «постановлением администрации города Невинномысска от 29.01.2024 № 59 «Об установлении в 2024 году расходного обязательства муниципального образования города </w:t>
      </w:r>
    </w:p>
    <w:p w:rsidR="00937ADA" w:rsidRDefault="00937ADA">
      <w:pPr>
        <w:ind w:firstLine="709"/>
        <w:jc w:val="both"/>
        <w:rPr>
          <w:sz w:val="28"/>
        </w:rPr>
      </w:pPr>
    </w:p>
    <w:p w:rsidR="000D2E02" w:rsidRDefault="00634775" w:rsidP="00937ADA">
      <w:pPr>
        <w:jc w:val="both"/>
        <w:rPr>
          <w:sz w:val="28"/>
        </w:rPr>
      </w:pPr>
      <w:r>
        <w:rPr>
          <w:sz w:val="28"/>
        </w:rPr>
        <w:lastRenderedPageBreak/>
        <w:t>Невинномысска Ставропольского края»».</w:t>
      </w:r>
    </w:p>
    <w:p w:rsidR="000D2E02" w:rsidRDefault="00634775">
      <w:pPr>
        <w:ind w:firstLine="709"/>
        <w:jc w:val="both"/>
        <w:rPr>
          <w:sz w:val="28"/>
        </w:rPr>
      </w:pPr>
      <w:r>
        <w:rPr>
          <w:sz w:val="28"/>
        </w:rPr>
        <w:t>1.2. В Порядке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p w:rsidR="000D2E02" w:rsidRDefault="00634775">
      <w:pPr>
        <w:ind w:firstLine="709"/>
        <w:jc w:val="both"/>
        <w:rPr>
          <w:sz w:val="28"/>
        </w:rPr>
      </w:pPr>
      <w:r>
        <w:rPr>
          <w:sz w:val="28"/>
        </w:rPr>
        <w:t>пункт 2 изложить в следующей редакции:</w:t>
      </w:r>
    </w:p>
    <w:p w:rsidR="000D2E02" w:rsidRDefault="00634775">
      <w:pPr>
        <w:ind w:firstLine="709"/>
        <w:jc w:val="both"/>
        <w:rPr>
          <w:sz w:val="28"/>
        </w:rPr>
      </w:pPr>
      <w:r>
        <w:rPr>
          <w:sz w:val="28"/>
        </w:rPr>
        <w:t>«Субсидия предоставляется Получателю администрацией города в пределах лимитов бюджетных обязательств, предусмотренных решением Думы города о бюджете города на 2024 год и на плановый период 2025 и 2026 годов, доведенных администрации города на реализацию расходного обязательства, установленного постановлением администрации города от 29.01.2024 № 59 «Об установлении в 2024 году расходного обязательства муниципального образования города Невинномысска Ставропольского края» (далее – расходное обязательство)»;</w:t>
      </w:r>
    </w:p>
    <w:p w:rsidR="000D2E02" w:rsidRDefault="00634775">
      <w:pPr>
        <w:ind w:firstLine="709"/>
        <w:jc w:val="both"/>
        <w:rPr>
          <w:sz w:val="28"/>
        </w:rPr>
      </w:pPr>
      <w:r>
        <w:rPr>
          <w:sz w:val="28"/>
        </w:rPr>
        <w:t>в пункте 11 слова «290 рублей» заменить словами «310 рублей».</w:t>
      </w:r>
    </w:p>
    <w:p w:rsidR="000D2E02" w:rsidRDefault="00634775">
      <w:pPr>
        <w:pStyle w:val="a5"/>
        <w:widowControl w:val="0"/>
        <w:tabs>
          <w:tab w:val="left" w:pos="0"/>
        </w:tabs>
        <w:ind w:left="0" w:firstLine="709"/>
        <w:jc w:val="both"/>
        <w:rPr>
          <w:sz w:val="28"/>
        </w:rPr>
      </w:pPr>
      <w:r>
        <w:rPr>
          <w:sz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0D2E02" w:rsidRDefault="00634775">
      <w:pPr>
        <w:pStyle w:val="a5"/>
        <w:widowControl w:val="0"/>
        <w:tabs>
          <w:tab w:val="left" w:pos="0"/>
        </w:tabs>
        <w:ind w:left="0" w:firstLine="709"/>
        <w:jc w:val="both"/>
        <w:rPr>
          <w:sz w:val="28"/>
        </w:rPr>
      </w:pPr>
      <w:r>
        <w:rPr>
          <w:sz w:val="28"/>
        </w:rPr>
        <w:t xml:space="preserve">3. Настоящее постановление вступает в силу со дня его официального опубликования и распространяется на правоотношения, возникшие </w:t>
      </w:r>
      <w:r>
        <w:br/>
      </w:r>
      <w:r>
        <w:rPr>
          <w:sz w:val="28"/>
        </w:rPr>
        <w:t>с 01 января 2024 года.</w:t>
      </w:r>
    </w:p>
    <w:p w:rsidR="000D2E02" w:rsidRDefault="000D2E02">
      <w:pPr>
        <w:jc w:val="both"/>
        <w:rPr>
          <w:sz w:val="28"/>
        </w:rPr>
      </w:pPr>
    </w:p>
    <w:p w:rsidR="000D2E02" w:rsidRDefault="000D2E02">
      <w:pPr>
        <w:jc w:val="both"/>
        <w:rPr>
          <w:sz w:val="28"/>
        </w:rPr>
      </w:pPr>
    </w:p>
    <w:p w:rsidR="000D2E02" w:rsidRDefault="000D2E02">
      <w:pPr>
        <w:jc w:val="both"/>
        <w:rPr>
          <w:sz w:val="28"/>
        </w:rPr>
      </w:pPr>
    </w:p>
    <w:p w:rsidR="000D2E02" w:rsidRDefault="00634775">
      <w:pPr>
        <w:spacing w:line="240" w:lineRule="exact"/>
        <w:jc w:val="both"/>
        <w:rPr>
          <w:sz w:val="28"/>
        </w:rPr>
      </w:pPr>
      <w:r>
        <w:rPr>
          <w:sz w:val="28"/>
        </w:rPr>
        <w:t>Глава города Невинномысска</w:t>
      </w:r>
    </w:p>
    <w:p w:rsidR="000D2E02" w:rsidRDefault="00634775">
      <w:pPr>
        <w:spacing w:line="240" w:lineRule="exact"/>
        <w:jc w:val="both"/>
        <w:rPr>
          <w:sz w:val="28"/>
        </w:rPr>
      </w:pPr>
      <w:r>
        <w:rPr>
          <w:sz w:val="28"/>
        </w:rPr>
        <w:t xml:space="preserve">Ставропольского края </w:t>
      </w:r>
      <w:r>
        <w:rPr>
          <w:sz w:val="28"/>
        </w:rPr>
        <w:tab/>
      </w:r>
      <w:r>
        <w:rPr>
          <w:sz w:val="28"/>
        </w:rPr>
        <w:tab/>
      </w:r>
      <w:r>
        <w:rPr>
          <w:sz w:val="28"/>
        </w:rPr>
        <w:tab/>
      </w:r>
      <w:r>
        <w:rPr>
          <w:sz w:val="28"/>
        </w:rPr>
        <w:tab/>
      </w:r>
      <w:r>
        <w:rPr>
          <w:sz w:val="28"/>
        </w:rPr>
        <w:tab/>
      </w:r>
      <w:r>
        <w:rPr>
          <w:sz w:val="28"/>
        </w:rPr>
        <w:tab/>
      </w:r>
      <w:r>
        <w:rPr>
          <w:sz w:val="28"/>
        </w:rPr>
        <w:tab/>
        <w:t xml:space="preserve">     М.А. Миненков</w:t>
      </w:r>
    </w:p>
    <w:sectPr w:rsidR="000D2E02" w:rsidSect="008C54B0">
      <w:headerReference w:type="default" r:id="rId8"/>
      <w:pgSz w:w="11906" w:h="16838"/>
      <w:pgMar w:top="284" w:right="567" w:bottom="851"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BD" w:rsidRDefault="007F74BD">
      <w:r>
        <w:separator/>
      </w:r>
    </w:p>
  </w:endnote>
  <w:endnote w:type="continuationSeparator" w:id="0">
    <w:p w:rsidR="007F74BD" w:rsidRDefault="007F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BD" w:rsidRDefault="007F74BD">
      <w:r>
        <w:separator/>
      </w:r>
    </w:p>
  </w:footnote>
  <w:footnote w:type="continuationSeparator" w:id="0">
    <w:p w:rsidR="007F74BD" w:rsidRDefault="007F7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02" w:rsidRDefault="00634775">
    <w:pPr>
      <w:framePr w:wrap="around" w:vAnchor="text" w:hAnchor="margin" w:xAlign="center" w:y="1"/>
    </w:pPr>
    <w:r>
      <w:fldChar w:fldCharType="begin"/>
    </w:r>
    <w:r>
      <w:instrText xml:space="preserve">PAGE </w:instrText>
    </w:r>
    <w:r>
      <w:fldChar w:fldCharType="separate"/>
    </w:r>
    <w:r w:rsidR="0090374B">
      <w:rPr>
        <w:noProof/>
      </w:rPr>
      <w:t>2</w:t>
    </w:r>
    <w:r>
      <w:fldChar w:fldCharType="end"/>
    </w:r>
  </w:p>
  <w:p w:rsidR="000D2E02" w:rsidRDefault="000D2E02">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0D2E02"/>
    <w:rsid w:val="000D2E02"/>
    <w:rsid w:val="00121A30"/>
    <w:rsid w:val="00634775"/>
    <w:rsid w:val="007F74BD"/>
    <w:rsid w:val="008C54B0"/>
    <w:rsid w:val="0090374B"/>
    <w:rsid w:val="00937ADA"/>
    <w:rsid w:val="00EF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5D1C"/>
  <w15:docId w15:val="{476D461B-A5F7-4BF7-9B55-0363BD02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sz w:val="28"/>
    </w:rPr>
  </w:style>
  <w:style w:type="paragraph" w:styleId="2">
    <w:name w:val="heading 2"/>
    <w:basedOn w:val="a"/>
    <w:next w:val="a"/>
    <w:link w:val="20"/>
    <w:uiPriority w:val="9"/>
    <w:qFormat/>
    <w:pPr>
      <w:keepNext/>
      <w:outlineLvl w:val="1"/>
    </w:pPr>
    <w:rPr>
      <w:sz w:val="28"/>
    </w:rPr>
  </w:style>
  <w:style w:type="paragraph" w:styleId="3">
    <w:name w:val="heading 3"/>
    <w:basedOn w:val="a"/>
    <w:next w:val="a"/>
    <w:link w:val="30"/>
    <w:uiPriority w:val="9"/>
    <w:qFormat/>
    <w:pPr>
      <w:keepNext/>
      <w:outlineLvl w:val="2"/>
    </w:pPr>
    <w:rPr>
      <w:i/>
      <w:sz w:val="28"/>
      <w:u w:val="single"/>
    </w:rPr>
  </w:style>
  <w:style w:type="paragraph" w:styleId="4">
    <w:name w:val="heading 4"/>
    <w:basedOn w:val="a"/>
    <w:next w:val="a"/>
    <w:link w:val="40"/>
    <w:uiPriority w:val="9"/>
    <w:qFormat/>
    <w:pPr>
      <w:keepNext/>
      <w:jc w:val="both"/>
      <w:outlineLvl w:val="3"/>
    </w:pPr>
    <w:rPr>
      <w:i/>
      <w:sz w:val="28"/>
    </w:rPr>
  </w:style>
  <w:style w:type="paragraph" w:styleId="5">
    <w:name w:val="heading 5"/>
    <w:basedOn w:val="a"/>
    <w:next w:val="a"/>
    <w:link w:val="50"/>
    <w:uiPriority w:val="9"/>
    <w:qFormat/>
    <w:pPr>
      <w:keepNex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23">
    <w:name w:val="Body Text 2"/>
    <w:basedOn w:val="a"/>
    <w:link w:val="24"/>
    <w:rPr>
      <w:sz w:val="28"/>
    </w:rPr>
  </w:style>
  <w:style w:type="character" w:customStyle="1" w:styleId="24">
    <w:name w:val="Основной текст 2 Знак"/>
    <w:basedOn w:val="1"/>
    <w:link w:val="23"/>
    <w:rPr>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character" w:customStyle="1" w:styleId="30">
    <w:name w:val="Заголовок 3 Знак"/>
    <w:basedOn w:val="1"/>
    <w:link w:val="3"/>
    <w:rPr>
      <w:i/>
      <w:sz w:val="28"/>
      <w:u w:val="single"/>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9">
    <w:name w:val="Body Text Indent"/>
    <w:basedOn w:val="a"/>
    <w:link w:val="aa"/>
    <w:pPr>
      <w:ind w:left="360"/>
    </w:pPr>
    <w:rPr>
      <w:sz w:val="28"/>
    </w:rPr>
  </w:style>
  <w:style w:type="character" w:customStyle="1" w:styleId="aa">
    <w:name w:val="Основной текст с отступом Знак"/>
    <w:basedOn w:val="1"/>
    <w:link w:val="a9"/>
    <w:rPr>
      <w:sz w:val="28"/>
    </w:rPr>
  </w:style>
  <w:style w:type="paragraph" w:customStyle="1" w:styleId="1Char">
    <w:name w:val="Знак1 Char"/>
    <w:basedOn w:val="a"/>
    <w:link w:val="1Char0"/>
    <w:pPr>
      <w:spacing w:after="160" w:line="240" w:lineRule="exact"/>
    </w:pPr>
    <w:rPr>
      <w:rFonts w:ascii="Verdana" w:hAnsi="Verdana"/>
      <w:sz w:val="20"/>
    </w:rPr>
  </w:style>
  <w:style w:type="character" w:customStyle="1" w:styleId="1Char0">
    <w:name w:val="Знак1 Char"/>
    <w:basedOn w:val="1"/>
    <w:link w:val="1Char"/>
    <w:rPr>
      <w:rFonts w:ascii="Verdana" w:hAnsi="Verdana"/>
      <w:sz w:val="20"/>
    </w:rPr>
  </w:style>
  <w:style w:type="paragraph" w:customStyle="1" w:styleId="12">
    <w:name w:val="Номер страницы1"/>
    <w:basedOn w:val="13"/>
    <w:link w:val="14"/>
  </w:style>
  <w:style w:type="character" w:customStyle="1" w:styleId="14">
    <w:name w:val="Номер страницы1"/>
    <w:basedOn w:val="15"/>
    <w:link w:val="12"/>
  </w:style>
  <w:style w:type="paragraph" w:customStyle="1" w:styleId="16">
    <w:name w:val="Выделение1"/>
    <w:link w:val="17"/>
    <w:rPr>
      <w:i/>
    </w:rPr>
  </w:style>
  <w:style w:type="character" w:customStyle="1" w:styleId="17">
    <w:name w:val="Выделение1"/>
    <w:link w:val="16"/>
    <w:rPr>
      <w: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18">
    <w:name w:val="Обычный1"/>
    <w:link w:val="19"/>
    <w:rPr>
      <w:sz w:val="24"/>
    </w:rPr>
  </w:style>
  <w:style w:type="character" w:customStyle="1" w:styleId="19">
    <w:name w:val="Обычный1"/>
    <w:link w:val="18"/>
    <w:rPr>
      <w:sz w:val="24"/>
    </w:rPr>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8"/>
    </w:rPr>
  </w:style>
  <w:style w:type="paragraph" w:customStyle="1" w:styleId="1a">
    <w:name w:val="Гиперссылка1"/>
    <w:link w:val="ab"/>
    <w:rPr>
      <w:color w:val="0000FF"/>
      <w:u w:val="single"/>
    </w:rPr>
  </w:style>
  <w:style w:type="character" w:styleId="ab">
    <w:name w:val="Hyperlink"/>
    <w:link w:val="1a"/>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d">
    <w:name w:val="Гиперссылка1"/>
    <w:link w:val="1e"/>
    <w:rPr>
      <w:color w:val="0000FF"/>
      <w:u w:val="single"/>
    </w:rPr>
  </w:style>
  <w:style w:type="character" w:customStyle="1" w:styleId="1e">
    <w:name w:val="Гиперссылка1"/>
    <w:link w:val="1d"/>
    <w:rPr>
      <w:color w:val="0000FF"/>
      <w:u w:val="singl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c">
    <w:name w:val="Document Map"/>
    <w:basedOn w:val="a"/>
    <w:link w:val="ad"/>
    <w:rPr>
      <w:rFonts w:ascii="Tahoma" w:hAnsi="Tahoma"/>
    </w:rPr>
  </w:style>
  <w:style w:type="character" w:customStyle="1" w:styleId="ad">
    <w:name w:val="Схема документа Знак"/>
    <w:basedOn w:val="1"/>
    <w:link w:val="ac"/>
    <w:rPr>
      <w:rFonts w:ascii="Tahoma" w:hAnsi="Tahoma"/>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Body Text"/>
    <w:basedOn w:val="a"/>
    <w:link w:val="af"/>
    <w:pPr>
      <w:spacing w:after="120"/>
    </w:pPr>
  </w:style>
  <w:style w:type="character" w:customStyle="1" w:styleId="af">
    <w:name w:val="Основной текст Знак"/>
    <w:basedOn w:val="1"/>
    <w:link w:val="ae"/>
    <w:rPr>
      <w:sz w:val="24"/>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customStyle="1" w:styleId="1f">
    <w:name w:val="Основной шрифт абзаца1"/>
  </w:style>
  <w:style w:type="paragraph" w:styleId="af2">
    <w:name w:val="Title"/>
    <w:basedOn w:val="a"/>
    <w:link w:val="af3"/>
    <w:uiPriority w:val="10"/>
    <w:qFormat/>
    <w:pPr>
      <w:jc w:val="center"/>
    </w:pPr>
    <w:rPr>
      <w:b/>
      <w:sz w:val="32"/>
    </w:rPr>
  </w:style>
  <w:style w:type="character" w:customStyle="1" w:styleId="af3">
    <w:name w:val="Заголовок Знак"/>
    <w:basedOn w:val="1"/>
    <w:link w:val="af2"/>
    <w:rPr>
      <w:b/>
      <w:sz w:val="32"/>
    </w:rPr>
  </w:style>
  <w:style w:type="character" w:customStyle="1" w:styleId="40">
    <w:name w:val="Заголовок 4 Знак"/>
    <w:basedOn w:val="1"/>
    <w:link w:val="4"/>
    <w:rPr>
      <w:i/>
      <w:sz w:val="28"/>
    </w:rPr>
  </w:style>
  <w:style w:type="paragraph" w:customStyle="1" w:styleId="13">
    <w:name w:val="Основной шрифт абзаца1"/>
    <w:link w:val="15"/>
  </w:style>
  <w:style w:type="character" w:customStyle="1" w:styleId="15">
    <w:name w:val="Основной шрифт абзаца1"/>
    <w:link w:val="13"/>
  </w:style>
  <w:style w:type="paragraph" w:styleId="af4">
    <w:name w:val="header"/>
    <w:basedOn w:val="a"/>
    <w:link w:val="af5"/>
    <w:pPr>
      <w:tabs>
        <w:tab w:val="center" w:pos="4677"/>
        <w:tab w:val="right" w:pos="9355"/>
      </w:tabs>
    </w:pPr>
  </w:style>
  <w:style w:type="character" w:customStyle="1" w:styleId="af5">
    <w:name w:val="Верхний колонтитул Знак"/>
    <w:basedOn w:val="1"/>
    <w:link w:val="af4"/>
    <w:rPr>
      <w:sz w:val="24"/>
    </w:rPr>
  </w:style>
  <w:style w:type="character" w:customStyle="1" w:styleId="20">
    <w:name w:val="Заголовок 2 Знак"/>
    <w:basedOn w:val="1"/>
    <w:link w:val="2"/>
    <w:rPr>
      <w:sz w:val="28"/>
    </w:rPr>
  </w:style>
  <w:style w:type="table" w:styleId="a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67342EAC0B8489EA2A1FCE953E9218C79DAE238E8C09B0394102B893D6EC96E91399C23B5E18F6A8F93655A32F198F10B68E89D95256DE4QFu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Р. Тлисова</dc:creator>
  <cp:lastModifiedBy>Пользователь</cp:lastModifiedBy>
  <cp:revision>6</cp:revision>
  <cp:lastPrinted>2024-03-25T12:50:00Z</cp:lastPrinted>
  <dcterms:created xsi:type="dcterms:W3CDTF">2024-03-12T12:17:00Z</dcterms:created>
  <dcterms:modified xsi:type="dcterms:W3CDTF">2024-03-26T07:26:00Z</dcterms:modified>
</cp:coreProperties>
</file>