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4BF" w:rsidRPr="00AC64BF" w:rsidRDefault="00AC64BF" w:rsidP="00AC64B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6725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4BF" w:rsidRPr="00AC64BF" w:rsidRDefault="00AC64BF" w:rsidP="00AC64B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64BF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ГОРОДА НЕВИННОМЫССКА</w:t>
      </w:r>
    </w:p>
    <w:p w:rsidR="00AC64BF" w:rsidRPr="00AC64BF" w:rsidRDefault="00AC64BF" w:rsidP="00AC64B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64BF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СТАВРОПОЛЬСКОГО КРАЯ</w:t>
      </w:r>
    </w:p>
    <w:p w:rsidR="00AC64BF" w:rsidRPr="00AC64BF" w:rsidRDefault="00AC64BF" w:rsidP="00AC64B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64BF" w:rsidRPr="00AC64BF" w:rsidRDefault="00AC64BF" w:rsidP="00AC64B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64BF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</w:t>
      </w:r>
    </w:p>
    <w:p w:rsidR="00AC64BF" w:rsidRPr="00AC64BF" w:rsidRDefault="00AC64BF" w:rsidP="00AC64B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64BF" w:rsidRPr="00AC64BF" w:rsidRDefault="00AC64BF" w:rsidP="00AC64B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64BF" w:rsidRPr="00AC64BF" w:rsidRDefault="00AC64BF" w:rsidP="00AC64B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64BF" w:rsidRPr="00AC64BF" w:rsidRDefault="00AC64BF" w:rsidP="00AC64BF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04</w:t>
      </w:r>
      <w:r w:rsidRPr="00AC64B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.03.2022                                   г. Невинномысск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№ 277</w:t>
      </w:r>
    </w:p>
    <w:p w:rsidR="00AC64BF" w:rsidRPr="00AC64BF" w:rsidRDefault="00AC64BF" w:rsidP="00AC64BF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C64BF" w:rsidRPr="00AC64BF" w:rsidRDefault="00AC64BF" w:rsidP="00AC64BF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C6110B" w:rsidRDefault="001175D2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73DC7">
        <w:rPr>
          <w:rFonts w:ascii="Times New Roman" w:hAnsi="Times New Roman" w:cs="Times New Roman"/>
          <w:sz w:val="28"/>
          <w:szCs w:val="28"/>
        </w:rPr>
        <w:t>О комплексном развитии территории</w:t>
      </w:r>
    </w:p>
    <w:p w:rsidR="00C6110B" w:rsidRDefault="00C6110B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72171" w:rsidRDefault="00873DC7" w:rsidP="00B72171">
      <w:pPr>
        <w:tabs>
          <w:tab w:val="left" w:pos="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C6110B">
        <w:rPr>
          <w:rFonts w:ascii="Times New Roman" w:hAnsi="Times New Roman" w:cs="Times New Roman"/>
          <w:sz w:val="28"/>
          <w:szCs w:val="28"/>
        </w:rPr>
        <w:t xml:space="preserve">В </w:t>
      </w:r>
      <w:r w:rsidR="00F0429F" w:rsidRPr="00C6110B">
        <w:rPr>
          <w:rFonts w:ascii="Times New Roman" w:hAnsi="Times New Roman" w:cs="Times New Roman"/>
          <w:sz w:val="28"/>
          <w:szCs w:val="28"/>
        </w:rPr>
        <w:t>соответствии со статьей</w:t>
      </w:r>
      <w:r w:rsidR="00DC3AA5">
        <w:rPr>
          <w:rFonts w:ascii="Times New Roman" w:hAnsi="Times New Roman" w:cs="Times New Roman"/>
          <w:sz w:val="28"/>
          <w:szCs w:val="28"/>
        </w:rPr>
        <w:t xml:space="preserve"> </w:t>
      </w:r>
      <w:r w:rsidR="00F0429F" w:rsidRPr="00C6110B">
        <w:rPr>
          <w:rFonts w:ascii="Times New Roman" w:hAnsi="Times New Roman" w:cs="Times New Roman"/>
          <w:sz w:val="28"/>
          <w:szCs w:val="28"/>
        </w:rPr>
        <w:t>67</w:t>
      </w:r>
      <w:r w:rsidRPr="00C6110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</w:t>
      </w:r>
      <w:r w:rsidR="004C0146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города Невинномысска Ставропольского края,</w:t>
      </w:r>
      <w:r w:rsidR="00DC3AA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муниципального образования города Невинномысска Ставропольского края, утвержденными </w:t>
      </w:r>
      <w:r w:rsidR="0053681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Невинномысска </w:t>
      </w:r>
      <w:r w:rsidR="00211FC3">
        <w:rPr>
          <w:rFonts w:ascii="Times New Roman" w:hAnsi="Times New Roman" w:cs="Times New Roman"/>
          <w:sz w:val="28"/>
          <w:szCs w:val="28"/>
        </w:rPr>
        <w:br/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от </w:t>
      </w:r>
      <w:r w:rsidR="00DC3AA5">
        <w:rPr>
          <w:rFonts w:ascii="Times New Roman" w:hAnsi="Times New Roman" w:cs="Times New Roman"/>
          <w:sz w:val="28"/>
          <w:szCs w:val="28"/>
        </w:rPr>
        <w:t>03</w:t>
      </w:r>
      <w:r w:rsidR="00536813">
        <w:rPr>
          <w:rFonts w:ascii="Times New Roman" w:hAnsi="Times New Roman" w:cs="Times New Roman"/>
          <w:sz w:val="28"/>
          <w:szCs w:val="28"/>
        </w:rPr>
        <w:t>.09.</w:t>
      </w:r>
      <w:r w:rsidR="00241842" w:rsidRPr="00C6110B">
        <w:rPr>
          <w:rFonts w:ascii="Times New Roman" w:hAnsi="Times New Roman" w:cs="Times New Roman"/>
          <w:sz w:val="28"/>
          <w:szCs w:val="28"/>
        </w:rPr>
        <w:t>20</w:t>
      </w:r>
      <w:r w:rsidR="00536813">
        <w:rPr>
          <w:rFonts w:ascii="Times New Roman" w:hAnsi="Times New Roman" w:cs="Times New Roman"/>
          <w:sz w:val="28"/>
          <w:szCs w:val="28"/>
        </w:rPr>
        <w:t>21</w:t>
      </w:r>
      <w:r w:rsidR="00DC3AA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№ </w:t>
      </w:r>
      <w:r w:rsidR="00DC3AA5">
        <w:rPr>
          <w:rFonts w:ascii="Times New Roman" w:hAnsi="Times New Roman" w:cs="Times New Roman"/>
          <w:sz w:val="28"/>
          <w:szCs w:val="28"/>
        </w:rPr>
        <w:t>1521</w:t>
      </w:r>
      <w:r w:rsidR="00FE10B7">
        <w:rPr>
          <w:rFonts w:ascii="Times New Roman" w:hAnsi="Times New Roman" w:cs="Times New Roman"/>
          <w:sz w:val="28"/>
          <w:szCs w:val="28"/>
        </w:rPr>
        <w:t>,</w:t>
      </w:r>
      <w:r w:rsidRPr="00C6110B">
        <w:rPr>
          <w:rFonts w:ascii="Times New Roman" w:hAnsi="Times New Roman" w:cs="Times New Roman"/>
          <w:sz w:val="28"/>
          <w:szCs w:val="28"/>
        </w:rPr>
        <w:t xml:space="preserve"> </w:t>
      </w:r>
      <w:r w:rsidR="001175D2" w:rsidRPr="00C6110B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8D4120" w:rsidRPr="00B72171" w:rsidRDefault="00B40CBF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>Установить, что комплексному развитию подлежит незастроенная территория муниципального образования города Невинномысска Ставропольского края</w:t>
      </w:r>
      <w:r>
        <w:rPr>
          <w:sz w:val="28"/>
          <w:szCs w:val="28"/>
        </w:rPr>
        <w:t xml:space="preserve"> – в границах земельного участка с кадастровым номером 26:16:071001:264, адресом: </w:t>
      </w:r>
      <w:proofErr w:type="gramStart"/>
      <w:r>
        <w:rPr>
          <w:sz w:val="28"/>
          <w:szCs w:val="28"/>
        </w:rPr>
        <w:t>Российская Федерация, Ставропольский край, городской округ – город Невинномысск, город Невинномысск, улица Кочубея, земельный участок 191,</w:t>
      </w:r>
      <w:r w:rsidRPr="00B72171">
        <w:rPr>
          <w:sz w:val="28"/>
          <w:szCs w:val="28"/>
        </w:rPr>
        <w:t xml:space="preserve"> площадью 394843 кв. метра (далее – Территория), согласно приложению 1 к настоящему постановлению.</w:t>
      </w:r>
      <w:proofErr w:type="gramEnd"/>
    </w:p>
    <w:p w:rsidR="0044707A" w:rsidRDefault="000A79E2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п</w:t>
      </w:r>
      <w:r w:rsidR="00F02D40" w:rsidRPr="00025314">
        <w:rPr>
          <w:sz w:val="28"/>
          <w:szCs w:val="28"/>
        </w:rPr>
        <w:t xml:space="preserve">редельный срок реализации </w:t>
      </w:r>
      <w:r w:rsidR="008E2A42" w:rsidRPr="00025314">
        <w:rPr>
          <w:sz w:val="28"/>
          <w:szCs w:val="28"/>
        </w:rPr>
        <w:t xml:space="preserve">настоящего </w:t>
      </w:r>
      <w:r w:rsidR="00837904" w:rsidRPr="00025314">
        <w:rPr>
          <w:sz w:val="28"/>
          <w:szCs w:val="28"/>
        </w:rPr>
        <w:t>постановления</w:t>
      </w:r>
      <w:r w:rsidR="00DC3AA5" w:rsidRPr="000253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9C3FC3" w:rsidRPr="00025314">
        <w:rPr>
          <w:sz w:val="28"/>
          <w:szCs w:val="28"/>
        </w:rPr>
        <w:t>7 лет</w:t>
      </w:r>
      <w:r w:rsidR="00570142" w:rsidRPr="00025314">
        <w:rPr>
          <w:sz w:val="28"/>
          <w:szCs w:val="28"/>
        </w:rPr>
        <w:t xml:space="preserve"> со дня </w:t>
      </w:r>
      <w:r>
        <w:rPr>
          <w:sz w:val="28"/>
          <w:szCs w:val="28"/>
        </w:rPr>
        <w:t xml:space="preserve">его </w:t>
      </w:r>
      <w:r w:rsidR="00570142" w:rsidRPr="00025314">
        <w:rPr>
          <w:sz w:val="28"/>
          <w:szCs w:val="28"/>
        </w:rPr>
        <w:t>официального опубликования.</w:t>
      </w:r>
    </w:p>
    <w:p w:rsidR="004018E0" w:rsidRDefault="00E72B22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 xml:space="preserve">Настоящее </w:t>
      </w:r>
      <w:r w:rsidR="00570142" w:rsidRPr="00025314">
        <w:rPr>
          <w:sz w:val="28"/>
          <w:szCs w:val="28"/>
        </w:rPr>
        <w:t>постановление</w:t>
      </w:r>
      <w:r w:rsidRPr="00025314">
        <w:rPr>
          <w:sz w:val="28"/>
          <w:szCs w:val="28"/>
        </w:rPr>
        <w:t xml:space="preserve"> реализуется</w:t>
      </w:r>
      <w:r w:rsidR="00D37EA4" w:rsidRPr="00025314">
        <w:rPr>
          <w:sz w:val="28"/>
          <w:szCs w:val="28"/>
        </w:rPr>
        <w:t xml:space="preserve"> лицом, определенным по результатам торгов в целях заключения договора о комплексном развитии </w:t>
      </w:r>
      <w:r w:rsidR="00596ACD" w:rsidRPr="00025314">
        <w:rPr>
          <w:sz w:val="28"/>
          <w:szCs w:val="28"/>
        </w:rPr>
        <w:t>Т</w:t>
      </w:r>
      <w:r w:rsidR="00D37EA4" w:rsidRPr="00025314">
        <w:rPr>
          <w:sz w:val="28"/>
          <w:szCs w:val="28"/>
        </w:rPr>
        <w:t>ерритории.</w:t>
      </w:r>
    </w:p>
    <w:p w:rsidR="00405F89" w:rsidRDefault="00405F89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>Установить п</w:t>
      </w:r>
      <w:r w:rsidR="0086044C" w:rsidRPr="00025314">
        <w:rPr>
          <w:sz w:val="28"/>
          <w:szCs w:val="28"/>
        </w:rPr>
        <w:t xml:space="preserve">еречень предельных параметров разрешенного </w:t>
      </w:r>
      <w:r w:rsidR="00570142" w:rsidRPr="00025314">
        <w:rPr>
          <w:sz w:val="28"/>
          <w:szCs w:val="28"/>
        </w:rPr>
        <w:t xml:space="preserve">строительства </w:t>
      </w:r>
      <w:r w:rsidR="006C762D">
        <w:rPr>
          <w:sz w:val="28"/>
          <w:szCs w:val="28"/>
        </w:rPr>
        <w:t xml:space="preserve">при реализации решения о </w:t>
      </w:r>
      <w:r w:rsidR="006C762D" w:rsidRPr="00873DC7">
        <w:rPr>
          <w:sz w:val="28"/>
          <w:szCs w:val="28"/>
        </w:rPr>
        <w:t>комплексно</w:t>
      </w:r>
      <w:r w:rsidR="006C762D">
        <w:rPr>
          <w:sz w:val="28"/>
          <w:szCs w:val="28"/>
        </w:rPr>
        <w:t>м</w:t>
      </w:r>
      <w:r w:rsidR="006C762D" w:rsidRPr="00873DC7">
        <w:rPr>
          <w:sz w:val="28"/>
          <w:szCs w:val="28"/>
        </w:rPr>
        <w:t xml:space="preserve"> развити</w:t>
      </w:r>
      <w:r w:rsidR="006C762D">
        <w:rPr>
          <w:sz w:val="28"/>
          <w:szCs w:val="28"/>
        </w:rPr>
        <w:t>и Т</w:t>
      </w:r>
      <w:r w:rsidR="006C762D" w:rsidRPr="00873DC7">
        <w:rPr>
          <w:sz w:val="28"/>
          <w:szCs w:val="28"/>
        </w:rPr>
        <w:t>ерритори</w:t>
      </w:r>
      <w:r w:rsidR="006C762D">
        <w:rPr>
          <w:sz w:val="28"/>
          <w:szCs w:val="28"/>
        </w:rPr>
        <w:t xml:space="preserve">и </w:t>
      </w:r>
      <w:r w:rsidRPr="00025314">
        <w:rPr>
          <w:sz w:val="28"/>
          <w:szCs w:val="28"/>
        </w:rPr>
        <w:t xml:space="preserve">согласно приложению </w:t>
      </w:r>
      <w:r w:rsidR="00B40CBF">
        <w:rPr>
          <w:sz w:val="28"/>
          <w:szCs w:val="28"/>
        </w:rPr>
        <w:t>2</w:t>
      </w:r>
      <w:r w:rsidR="00570142" w:rsidRPr="00025314">
        <w:rPr>
          <w:sz w:val="28"/>
          <w:szCs w:val="28"/>
        </w:rPr>
        <w:t xml:space="preserve"> к настоящему постановлению</w:t>
      </w:r>
      <w:r w:rsidR="00893E68" w:rsidRPr="00025314">
        <w:rPr>
          <w:sz w:val="28"/>
          <w:szCs w:val="28"/>
        </w:rPr>
        <w:t>.</w:t>
      </w:r>
    </w:p>
    <w:p w:rsidR="0096383A" w:rsidRDefault="0096383A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072C0" w:rsidRPr="00025314" w:rsidRDefault="000072C0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025314">
        <w:rPr>
          <w:sz w:val="28"/>
          <w:szCs w:val="28"/>
        </w:rPr>
        <w:t>Контроль за</w:t>
      </w:r>
      <w:proofErr w:type="gramEnd"/>
      <w:r w:rsidRPr="0002531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B72171" w:rsidRDefault="00B72171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0072C0" w:rsidRDefault="000072C0" w:rsidP="009A6DD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0072C0" w:rsidRDefault="000072C0" w:rsidP="00B72171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</w:pPr>
      <w:r>
        <w:rPr>
          <w:sz w:val="28"/>
          <w:szCs w:val="28"/>
        </w:rPr>
        <w:t>города Невинномысска</w:t>
      </w:r>
      <w:r w:rsidRPr="00E02A8C">
        <w:rPr>
          <w:sz w:val="28"/>
          <w:szCs w:val="28"/>
        </w:rPr>
        <w:t xml:space="preserve">                                                                    А.А. Савченко</w:t>
      </w:r>
    </w:p>
    <w:p w:rsidR="000072C0" w:rsidRPr="003D4965" w:rsidRDefault="000072C0" w:rsidP="000072C0">
      <w:pPr>
        <w:pStyle w:val="af1"/>
        <w:tabs>
          <w:tab w:val="left" w:pos="513"/>
        </w:tabs>
        <w:spacing w:line="240" w:lineRule="exact"/>
        <w:ind w:left="57"/>
        <w:jc w:val="both"/>
        <w:sectPr w:rsidR="000072C0" w:rsidRPr="003D4965" w:rsidSect="00AC64BF">
          <w:pgSz w:w="11906" w:h="16838"/>
          <w:pgMar w:top="142" w:right="567" w:bottom="567" w:left="1985" w:header="709" w:footer="709" w:gutter="0"/>
          <w:cols w:space="708"/>
          <w:docGrid w:linePitch="360"/>
        </w:sectPr>
      </w:pPr>
    </w:p>
    <w:p w:rsidR="00AC64BF" w:rsidRDefault="00AC64BF" w:rsidP="00AC64BF">
      <w:pPr>
        <w:spacing w:after="0" w:line="240" w:lineRule="auto"/>
        <w:ind w:left="5103"/>
        <w:jc w:val="center"/>
        <w:outlineLvl w:val="0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t>Приложение 1</w:t>
      </w:r>
    </w:p>
    <w:p w:rsidR="00AC64BF" w:rsidRDefault="00AC64BF" w:rsidP="00AC64BF">
      <w:pPr>
        <w:spacing w:after="0" w:line="240" w:lineRule="auto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к постановлению администрации</w:t>
      </w:r>
    </w:p>
    <w:p w:rsidR="00AC64BF" w:rsidRPr="00447A08" w:rsidRDefault="00AC64BF" w:rsidP="00AC64BF">
      <w:pPr>
        <w:spacing w:after="0" w:line="240" w:lineRule="auto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города Невинномысска</w:t>
      </w:r>
    </w:p>
    <w:p w:rsidR="00AC64BF" w:rsidRDefault="001E0098" w:rsidP="001E0098">
      <w:pPr>
        <w:spacing w:after="0" w:line="240" w:lineRule="auto"/>
        <w:ind w:left="5245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от 04.03.2022 № 277</w:t>
      </w:r>
    </w:p>
    <w:p w:rsidR="00AC64BF" w:rsidRDefault="00AC64BF" w:rsidP="00AC64BF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C64BF" w:rsidRDefault="00AC64BF" w:rsidP="00AC64BF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C64BF" w:rsidRPr="00447A08" w:rsidRDefault="00AC64BF" w:rsidP="00AC64BF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>раниц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а незастроенной 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 xml:space="preserve">территории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муниципального образования 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>города Невинномысска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Ставропольского края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noProof/>
          <w:sz w:val="28"/>
          <w:szCs w:val="28"/>
          <w:lang w:eastAsia="ru-RU"/>
        </w:rPr>
        <w:t>подлежащей комплексному развитию</w:t>
      </w:r>
    </w:p>
    <w:p w:rsidR="00AC64BF" w:rsidRDefault="00AC64BF" w:rsidP="00AC64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64BF" w:rsidRDefault="00AC64BF" w:rsidP="00AC64B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D32B2BE" wp14:editId="7D001882">
            <wp:extent cx="5931535" cy="4584065"/>
            <wp:effectExtent l="0" t="0" r="0" b="0"/>
            <wp:docPr id="2" name="Рисунок 2" descr="\\azovcev\SHARE\Users\Нестеренко\ПОСТАНОВЛЕНИЯ\Решение о комплексном развитии территории\ИЗМЕНЕНИЯ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azovcev\SHARE\Users\Нестеренко\ПОСТАНОВЛЕНИЯ\Решение о комплексном развитии территории\ИЗМЕНЕНИЯ\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58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4BF" w:rsidRDefault="00AC64BF" w:rsidP="00AC64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64BF" w:rsidRDefault="00AC64BF" w:rsidP="00AC64B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Условные обозначения:</w:t>
      </w:r>
    </w:p>
    <w:p w:rsidR="00AC64BF" w:rsidRDefault="001E0098" w:rsidP="00AC64BF">
      <w:pPr>
        <w:spacing w:after="0" w:line="240" w:lineRule="auto"/>
        <w:ind w:left="9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B92C3D" wp14:editId="65E2E11F">
                <wp:simplePos x="0" y="0"/>
                <wp:positionH relativeFrom="column">
                  <wp:posOffset>3810</wp:posOffset>
                </wp:positionH>
                <wp:positionV relativeFrom="paragraph">
                  <wp:posOffset>125730</wp:posOffset>
                </wp:positionV>
                <wp:extent cx="453390" cy="0"/>
                <wp:effectExtent l="6985" t="10795" r="6350" b="825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3pt;margin-top:9.9pt;width:35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" strokecolor="red"/>
            </w:pict>
          </mc:Fallback>
        </mc:AlternateContent>
      </w:r>
      <w:r w:rsidR="00AC64BF">
        <w:rPr>
          <w:rFonts w:ascii="Times New Roman" w:hAnsi="Times New Roman"/>
          <w:sz w:val="28"/>
          <w:szCs w:val="28"/>
        </w:rPr>
        <w:t xml:space="preserve">граница незастроенной территории, подлежащей комплексному        развитию    </w:t>
      </w:r>
    </w:p>
    <w:p w:rsidR="00AC64BF" w:rsidRDefault="00AC64BF" w:rsidP="00AC64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64BF" w:rsidRDefault="00AC64BF" w:rsidP="00AC64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64BF" w:rsidRDefault="00AC64BF" w:rsidP="00AC64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64BF" w:rsidRPr="00447A08" w:rsidRDefault="00AC64BF" w:rsidP="00AC64BF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  <w:r w:rsidRPr="00447A08">
        <w:rPr>
          <w:rFonts w:ascii="Times New Roman" w:hAnsi="Times New Roman"/>
          <w:sz w:val="28"/>
          <w:szCs w:val="28"/>
        </w:rPr>
        <w:t>Первый заместитель главы</w:t>
      </w:r>
    </w:p>
    <w:p w:rsidR="00AC64BF" w:rsidRDefault="00AC64BF" w:rsidP="00AC64BF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47A08">
        <w:rPr>
          <w:rFonts w:ascii="Times New Roman" w:hAnsi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447A08">
        <w:rPr>
          <w:rFonts w:ascii="Times New Roman" w:hAnsi="Times New Roman"/>
          <w:sz w:val="28"/>
          <w:szCs w:val="28"/>
        </w:rPr>
        <w:t>Соколюк</w:t>
      </w:r>
      <w:proofErr w:type="spellEnd"/>
    </w:p>
    <w:p w:rsidR="001E0098" w:rsidRDefault="001E0098" w:rsidP="00AC64BF">
      <w:pPr>
        <w:spacing w:after="0" w:line="240" w:lineRule="exact"/>
        <w:rPr>
          <w:rFonts w:ascii="Times New Roman" w:hAnsi="Times New Roman"/>
          <w:sz w:val="28"/>
          <w:szCs w:val="28"/>
        </w:rPr>
        <w:sectPr w:rsidR="001E0098" w:rsidSect="004A54C9">
          <w:headerReference w:type="even" r:id="rId11"/>
          <w:headerReference w:type="default" r:id="rId12"/>
          <w:pgSz w:w="11906" w:h="16838"/>
          <w:pgMar w:top="1418" w:right="567" w:bottom="1134" w:left="1985" w:header="0" w:footer="0" w:gutter="0"/>
          <w:cols w:space="720"/>
          <w:noEndnote/>
          <w:docGrid w:linePitch="299"/>
        </w:sectPr>
      </w:pPr>
    </w:p>
    <w:p w:rsidR="00AC64BF" w:rsidRPr="00AC64BF" w:rsidRDefault="00AC64BF" w:rsidP="00AC64BF">
      <w:pPr>
        <w:spacing w:after="0" w:line="240" w:lineRule="auto"/>
        <w:ind w:left="50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4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AC64BF" w:rsidRPr="00AC64BF" w:rsidRDefault="00AC64BF" w:rsidP="00AC64BF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4B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C64BF" w:rsidRPr="00AC64BF" w:rsidRDefault="00AC64BF" w:rsidP="00AC64BF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4B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AC64BF" w:rsidRPr="00AC64BF" w:rsidRDefault="001E0098" w:rsidP="001E0098">
      <w:pPr>
        <w:spacing w:after="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04.03.2022 № 277</w:t>
      </w:r>
    </w:p>
    <w:p w:rsidR="00AC64BF" w:rsidRPr="00AC64BF" w:rsidRDefault="00AC64BF" w:rsidP="00AC64B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4BF" w:rsidRPr="00AC64BF" w:rsidRDefault="00AC64BF" w:rsidP="00AC64B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4BF" w:rsidRPr="00AC64BF" w:rsidRDefault="00AC64BF" w:rsidP="00AC64B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4BF" w:rsidRPr="00AC64BF" w:rsidRDefault="00AC64BF" w:rsidP="00AC64B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4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AC64BF" w:rsidRPr="00AC64BF" w:rsidRDefault="00AC64BF" w:rsidP="00AC64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4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предельных параметров разрешенного строительства при реализации решения о комплексном развитии территории на территории муниципального образования города Невинномысска Ставропольского края</w:t>
      </w:r>
    </w:p>
    <w:p w:rsidR="00AC64BF" w:rsidRPr="00AC64BF" w:rsidRDefault="00AC64BF" w:rsidP="00AC64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6194"/>
        <w:gridCol w:w="2800"/>
      </w:tblGrid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194" w:type="dxa"/>
            <w:vAlign w:val="center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параметра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Предельные параметры</w:t>
            </w:r>
          </w:p>
        </w:tc>
      </w:tr>
      <w:tr w:rsidR="00AC64BF" w:rsidRPr="00AC64BF" w:rsidTr="00381899">
        <w:trPr>
          <w:trHeight w:val="202"/>
        </w:trPr>
        <w:tc>
          <w:tcPr>
            <w:tcW w:w="576" w:type="dxa"/>
            <w:vAlign w:val="center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94" w:type="dxa"/>
            <w:gridSpan w:val="2"/>
            <w:vAlign w:val="center"/>
          </w:tcPr>
          <w:p w:rsidR="00AC64BF" w:rsidRPr="00AC64BF" w:rsidRDefault="00AC64BF" w:rsidP="00AC64BF">
            <w:p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Малоэтажная многоквартирная жилая застройка</w:t>
            </w:r>
          </w:p>
        </w:tc>
      </w:tr>
      <w:tr w:rsidR="00AC64BF" w:rsidRPr="00AC64BF" w:rsidTr="00381899">
        <w:trPr>
          <w:trHeight w:val="1582"/>
        </w:trPr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метра</w:t>
            </w:r>
          </w:p>
        </w:tc>
      </w:tr>
      <w:tr w:rsidR="00AC64BF" w:rsidRPr="00AC64BF" w:rsidTr="00381899">
        <w:trPr>
          <w:trHeight w:val="896"/>
        </w:trPr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не более чем 5, высота не более 35 метров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40 %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0,7 </w:t>
            </w:r>
            <w:proofErr w:type="spellStart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</w:t>
            </w: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а </w:t>
            </w: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квартиру</w:t>
            </w:r>
          </w:p>
        </w:tc>
      </w:tr>
      <w:tr w:rsidR="00AC64BF" w:rsidRPr="00AC64BF" w:rsidTr="00381899">
        <w:trPr>
          <w:trHeight w:val="287"/>
        </w:trPr>
        <w:tc>
          <w:tcPr>
            <w:tcW w:w="576" w:type="dxa"/>
            <w:vAlign w:val="center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994" w:type="dxa"/>
            <w:gridSpan w:val="2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Среднеэтажная</w:t>
            </w:r>
            <w:proofErr w:type="spellEnd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жилая застройка</w:t>
            </w:r>
          </w:p>
        </w:tc>
      </w:tr>
      <w:tr w:rsidR="00AC64BF" w:rsidRPr="00AC64BF" w:rsidTr="00381899">
        <w:trPr>
          <w:trHeight w:val="1582"/>
        </w:trPr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метра</w:t>
            </w:r>
          </w:p>
        </w:tc>
      </w:tr>
      <w:tr w:rsidR="00AC64BF" w:rsidRPr="00AC64BF" w:rsidTr="00381899">
        <w:trPr>
          <w:trHeight w:val="896"/>
        </w:trPr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не более чем 8, высота не более 50 метров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Максимальный процент застройки земельного участка (территории, подлежащей комплексному развитию), определяемый как отношение суммарной площади </w:t>
            </w: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40 %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0,7 </w:t>
            </w:r>
            <w:proofErr w:type="spellStart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</w:t>
            </w: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а </w:t>
            </w: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квартиру</w:t>
            </w:r>
          </w:p>
        </w:tc>
      </w:tr>
      <w:tr w:rsidR="00AC64BF" w:rsidRPr="00AC64BF" w:rsidTr="00381899">
        <w:trPr>
          <w:trHeight w:val="202"/>
        </w:trPr>
        <w:tc>
          <w:tcPr>
            <w:tcW w:w="576" w:type="dxa"/>
            <w:vAlign w:val="center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994" w:type="dxa"/>
            <w:gridSpan w:val="2"/>
            <w:vAlign w:val="center"/>
          </w:tcPr>
          <w:p w:rsidR="00AC64BF" w:rsidRPr="00AC64BF" w:rsidRDefault="00AC64BF" w:rsidP="00AC64BF">
            <w:p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Многоэтажная жилая застройка </w:t>
            </w:r>
            <w:r w:rsidRPr="00AC64B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(высотная застройка)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метра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не более чем 25, высота не более 80 метров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40 %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0,7 </w:t>
            </w:r>
            <w:proofErr w:type="spellStart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</w:t>
            </w: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а </w:t>
            </w: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квартиру</w:t>
            </w:r>
          </w:p>
        </w:tc>
      </w:tr>
      <w:tr w:rsidR="00AC64BF" w:rsidRPr="00AC64BF" w:rsidTr="00381899">
        <w:trPr>
          <w:trHeight w:val="202"/>
        </w:trPr>
        <w:tc>
          <w:tcPr>
            <w:tcW w:w="576" w:type="dxa"/>
            <w:vAlign w:val="center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994" w:type="dxa"/>
            <w:gridSpan w:val="2"/>
            <w:vAlign w:val="center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Блокированная жилая застройка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 при соблюдении норм инсоляции, освещенности, противопожарной защиты (0 метров от смежных земельных участков при блокированной застройке)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не более чем 3, высота не более 20 метров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80 %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4.5.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-место на блок</w:t>
            </w:r>
          </w:p>
        </w:tc>
      </w:tr>
      <w:tr w:rsidR="00AC64BF" w:rsidRPr="00AC64BF" w:rsidTr="00381899">
        <w:trPr>
          <w:trHeight w:val="202"/>
        </w:trPr>
        <w:tc>
          <w:tcPr>
            <w:tcW w:w="576" w:type="dxa"/>
            <w:vAlign w:val="center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994" w:type="dxa"/>
            <w:gridSpan w:val="2"/>
            <w:vAlign w:val="center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обслуживание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 не более 12 метров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75 %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100-150  на 1000 работающих</w:t>
            </w:r>
          </w:p>
        </w:tc>
      </w:tr>
      <w:tr w:rsidR="00AC64BF" w:rsidRPr="00AC64BF" w:rsidTr="00381899">
        <w:trPr>
          <w:trHeight w:val="202"/>
        </w:trPr>
        <w:tc>
          <w:tcPr>
            <w:tcW w:w="576" w:type="dxa"/>
            <w:vAlign w:val="center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994" w:type="dxa"/>
            <w:gridSpan w:val="2"/>
            <w:vAlign w:val="center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AC64BF" w:rsidRPr="00AC64BF" w:rsidTr="00381899">
        <w:trPr>
          <w:trHeight w:val="617"/>
        </w:trPr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60 %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50-70  на 1000 кв. метров торговой площади</w:t>
            </w:r>
          </w:p>
        </w:tc>
      </w:tr>
      <w:tr w:rsidR="00AC64BF" w:rsidRPr="00AC64BF" w:rsidTr="00381899">
        <w:trPr>
          <w:trHeight w:val="202"/>
        </w:trPr>
        <w:tc>
          <w:tcPr>
            <w:tcW w:w="576" w:type="dxa"/>
            <w:vAlign w:val="center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994" w:type="dxa"/>
            <w:gridSpan w:val="2"/>
            <w:vAlign w:val="center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питание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AC64BF" w:rsidRPr="00AC64BF" w:rsidTr="00381899">
        <w:trPr>
          <w:trHeight w:val="556"/>
        </w:trPr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7.2.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60 %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10%</w:t>
            </w:r>
          </w:p>
        </w:tc>
      </w:tr>
      <w:tr w:rsidR="00AC64BF" w:rsidRPr="00AC64BF" w:rsidTr="00381899">
        <w:tc>
          <w:tcPr>
            <w:tcW w:w="576" w:type="dxa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7.5.</w:t>
            </w:r>
          </w:p>
        </w:tc>
        <w:tc>
          <w:tcPr>
            <w:tcW w:w="6194" w:type="dxa"/>
          </w:tcPr>
          <w:p w:rsidR="00AC64BF" w:rsidRPr="00AC64BF" w:rsidRDefault="00AC64BF" w:rsidP="00AC64B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AC64BF" w:rsidRPr="00AC64BF" w:rsidRDefault="00AC64BF" w:rsidP="00AC64BF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15-20  на 100 посадочных мест</w:t>
            </w:r>
          </w:p>
        </w:tc>
      </w:tr>
    </w:tbl>
    <w:p w:rsidR="00AC64BF" w:rsidRPr="00AC64BF" w:rsidRDefault="00AC64BF" w:rsidP="00AC64BF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AC64BF" w:rsidRPr="00AC64BF" w:rsidRDefault="00AC64BF" w:rsidP="00AC64BF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AC64BF" w:rsidRPr="00AC64BF" w:rsidRDefault="00AC64BF" w:rsidP="00AC64BF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64BF" w:rsidRPr="00AC64BF" w:rsidRDefault="00AC64BF" w:rsidP="00AC64BF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64BF" w:rsidRPr="00AC64BF" w:rsidRDefault="00AC64BF" w:rsidP="00AC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64BF" w:rsidRPr="00AC64BF" w:rsidRDefault="00AC64BF" w:rsidP="00AC64BF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4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</w:t>
      </w:r>
    </w:p>
    <w:p w:rsidR="00AC64BF" w:rsidRPr="00AC64BF" w:rsidRDefault="00AC64BF" w:rsidP="00AC64BF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                                В.Э. </w:t>
      </w:r>
      <w:proofErr w:type="spellStart"/>
      <w:r w:rsidRPr="00AC64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proofErr w:type="spellEnd"/>
    </w:p>
    <w:sectPr w:rsidR="00AC64BF" w:rsidRPr="00AC64BF" w:rsidSect="00AC64BF">
      <w:headerReference w:type="default" r:id="rId13"/>
      <w:pgSz w:w="11906" w:h="16838"/>
      <w:pgMar w:top="1418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72E" w:rsidRDefault="0069772E" w:rsidP="00D7273A">
      <w:pPr>
        <w:spacing w:after="0" w:line="240" w:lineRule="auto"/>
      </w:pPr>
      <w:r>
        <w:separator/>
      </w:r>
    </w:p>
  </w:endnote>
  <w:endnote w:type="continuationSeparator" w:id="0">
    <w:p w:rsidR="0069772E" w:rsidRDefault="0069772E" w:rsidP="00D7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72E" w:rsidRDefault="0069772E" w:rsidP="00D7273A">
      <w:pPr>
        <w:spacing w:after="0" w:line="240" w:lineRule="auto"/>
      </w:pPr>
      <w:r>
        <w:separator/>
      </w:r>
    </w:p>
  </w:footnote>
  <w:footnote w:type="continuationSeparator" w:id="0">
    <w:p w:rsidR="0069772E" w:rsidRDefault="0069772E" w:rsidP="00D72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CBF" w:rsidRDefault="00B40CBF" w:rsidP="00596ACD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:rsidR="00B40CBF" w:rsidRDefault="00B40CBF" w:rsidP="00596ACD">
    <w:pPr>
      <w:pStyle w:val="ac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CBF" w:rsidRDefault="00B40CBF" w:rsidP="00596ACD">
    <w:pPr>
      <w:pStyle w:val="ac"/>
      <w:framePr w:wrap="around" w:vAnchor="text" w:hAnchor="margin" w:xAlign="right" w:y="1"/>
      <w:rPr>
        <w:rStyle w:val="ae"/>
      </w:rPr>
    </w:pPr>
  </w:p>
  <w:p w:rsidR="00B40CBF" w:rsidRDefault="00B40CBF" w:rsidP="00E765CE">
    <w:pPr>
      <w:pStyle w:val="ac"/>
      <w:tabs>
        <w:tab w:val="left" w:pos="4608"/>
      </w:tabs>
      <w:ind w:right="360"/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0600101"/>
      <w:docPartObj>
        <w:docPartGallery w:val="Page Numbers (Top of Page)"/>
        <w:docPartUnique/>
      </w:docPartObj>
    </w:sdtPr>
    <w:sdtEndPr/>
    <w:sdtContent>
      <w:p w:rsidR="001E0098" w:rsidRDefault="00AC64B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CA6">
          <w:rPr>
            <w:noProof/>
          </w:rPr>
          <w:t>4</w:t>
        </w:r>
        <w:r>
          <w:fldChar w:fldCharType="end"/>
        </w:r>
      </w:p>
      <w:p w:rsidR="00AC64BF" w:rsidRDefault="00E00CA6">
        <w:pPr>
          <w:pStyle w:val="ac"/>
          <w:jc w:val="center"/>
        </w:pPr>
      </w:p>
    </w:sdtContent>
  </w:sdt>
  <w:p w:rsidR="00727CE1" w:rsidRDefault="00E00CA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20A0"/>
    <w:multiLevelType w:val="hybridMultilevel"/>
    <w:tmpl w:val="740A2336"/>
    <w:lvl w:ilvl="0" w:tplc="2280F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260D02"/>
    <w:multiLevelType w:val="multilevel"/>
    <w:tmpl w:val="4CACC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39C6298D"/>
    <w:multiLevelType w:val="hybridMultilevel"/>
    <w:tmpl w:val="3468E774"/>
    <w:lvl w:ilvl="0" w:tplc="5F0A847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8A15C0"/>
    <w:multiLevelType w:val="hybridMultilevel"/>
    <w:tmpl w:val="F618C118"/>
    <w:lvl w:ilvl="0" w:tplc="E3D884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B2"/>
    <w:rsid w:val="000001BD"/>
    <w:rsid w:val="0000114E"/>
    <w:rsid w:val="00002D20"/>
    <w:rsid w:val="00004761"/>
    <w:rsid w:val="000072C0"/>
    <w:rsid w:val="000110DB"/>
    <w:rsid w:val="00017800"/>
    <w:rsid w:val="00025314"/>
    <w:rsid w:val="00025A9C"/>
    <w:rsid w:val="00027D80"/>
    <w:rsid w:val="000300CE"/>
    <w:rsid w:val="0004181C"/>
    <w:rsid w:val="000532AA"/>
    <w:rsid w:val="00054532"/>
    <w:rsid w:val="000611A5"/>
    <w:rsid w:val="000658A2"/>
    <w:rsid w:val="00072FF4"/>
    <w:rsid w:val="00084B59"/>
    <w:rsid w:val="000946A8"/>
    <w:rsid w:val="00097B68"/>
    <w:rsid w:val="000A7798"/>
    <w:rsid w:val="000A79E2"/>
    <w:rsid w:val="000D1603"/>
    <w:rsid w:val="000D2E4F"/>
    <w:rsid w:val="000F2311"/>
    <w:rsid w:val="00104398"/>
    <w:rsid w:val="00110545"/>
    <w:rsid w:val="001175D2"/>
    <w:rsid w:val="00123E76"/>
    <w:rsid w:val="001272EA"/>
    <w:rsid w:val="001459C1"/>
    <w:rsid w:val="00174369"/>
    <w:rsid w:val="00174448"/>
    <w:rsid w:val="00174A8D"/>
    <w:rsid w:val="00176A02"/>
    <w:rsid w:val="001772D6"/>
    <w:rsid w:val="001807CC"/>
    <w:rsid w:val="00192566"/>
    <w:rsid w:val="00196FEF"/>
    <w:rsid w:val="001A0F2A"/>
    <w:rsid w:val="001A60E9"/>
    <w:rsid w:val="001B0F90"/>
    <w:rsid w:val="001C40EF"/>
    <w:rsid w:val="001D4DDE"/>
    <w:rsid w:val="001E0098"/>
    <w:rsid w:val="001E4E08"/>
    <w:rsid w:val="001E4F42"/>
    <w:rsid w:val="002065F7"/>
    <w:rsid w:val="00211DD6"/>
    <w:rsid w:val="00211FC3"/>
    <w:rsid w:val="002228E8"/>
    <w:rsid w:val="002240CE"/>
    <w:rsid w:val="0022729A"/>
    <w:rsid w:val="00236BEC"/>
    <w:rsid w:val="00241842"/>
    <w:rsid w:val="00283A1B"/>
    <w:rsid w:val="00287904"/>
    <w:rsid w:val="002911E8"/>
    <w:rsid w:val="002916C5"/>
    <w:rsid w:val="0029253D"/>
    <w:rsid w:val="00293494"/>
    <w:rsid w:val="002945BE"/>
    <w:rsid w:val="002A3375"/>
    <w:rsid w:val="002B0B26"/>
    <w:rsid w:val="002B153D"/>
    <w:rsid w:val="002B6B3E"/>
    <w:rsid w:val="002D0689"/>
    <w:rsid w:val="002D1FA0"/>
    <w:rsid w:val="002D6CF1"/>
    <w:rsid w:val="002E2AE0"/>
    <w:rsid w:val="002E3F63"/>
    <w:rsid w:val="002F66AB"/>
    <w:rsid w:val="00303EFB"/>
    <w:rsid w:val="00315797"/>
    <w:rsid w:val="00317981"/>
    <w:rsid w:val="00320A5A"/>
    <w:rsid w:val="003251B0"/>
    <w:rsid w:val="003304F1"/>
    <w:rsid w:val="0033217A"/>
    <w:rsid w:val="003433B1"/>
    <w:rsid w:val="00354215"/>
    <w:rsid w:val="00354518"/>
    <w:rsid w:val="00354BDE"/>
    <w:rsid w:val="00361312"/>
    <w:rsid w:val="00361F16"/>
    <w:rsid w:val="00362C79"/>
    <w:rsid w:val="00382EEC"/>
    <w:rsid w:val="00390BFE"/>
    <w:rsid w:val="003A1FAF"/>
    <w:rsid w:val="003A4FEF"/>
    <w:rsid w:val="003D0608"/>
    <w:rsid w:val="003D3C71"/>
    <w:rsid w:val="003E4A95"/>
    <w:rsid w:val="004018E0"/>
    <w:rsid w:val="00402404"/>
    <w:rsid w:val="00405F89"/>
    <w:rsid w:val="00416638"/>
    <w:rsid w:val="00436039"/>
    <w:rsid w:val="0044707A"/>
    <w:rsid w:val="00451959"/>
    <w:rsid w:val="00464206"/>
    <w:rsid w:val="004645DF"/>
    <w:rsid w:val="0047103B"/>
    <w:rsid w:val="004917A9"/>
    <w:rsid w:val="00492E6F"/>
    <w:rsid w:val="004A6637"/>
    <w:rsid w:val="004B0240"/>
    <w:rsid w:val="004B1ED3"/>
    <w:rsid w:val="004B53F5"/>
    <w:rsid w:val="004C0146"/>
    <w:rsid w:val="004C6E52"/>
    <w:rsid w:val="004F0E3C"/>
    <w:rsid w:val="004F5946"/>
    <w:rsid w:val="004F6653"/>
    <w:rsid w:val="00507108"/>
    <w:rsid w:val="00526A54"/>
    <w:rsid w:val="00531C14"/>
    <w:rsid w:val="00533951"/>
    <w:rsid w:val="00536813"/>
    <w:rsid w:val="00570142"/>
    <w:rsid w:val="00572B8D"/>
    <w:rsid w:val="00596ACD"/>
    <w:rsid w:val="005A0B7B"/>
    <w:rsid w:val="005A285C"/>
    <w:rsid w:val="005A4E43"/>
    <w:rsid w:val="005A6B16"/>
    <w:rsid w:val="005B2053"/>
    <w:rsid w:val="005B351D"/>
    <w:rsid w:val="005D0F7C"/>
    <w:rsid w:val="005D123F"/>
    <w:rsid w:val="005D16A7"/>
    <w:rsid w:val="005E36D8"/>
    <w:rsid w:val="005F61AF"/>
    <w:rsid w:val="005F7736"/>
    <w:rsid w:val="00611270"/>
    <w:rsid w:val="00622729"/>
    <w:rsid w:val="0062298D"/>
    <w:rsid w:val="00623078"/>
    <w:rsid w:val="0063543E"/>
    <w:rsid w:val="0064325A"/>
    <w:rsid w:val="006546BA"/>
    <w:rsid w:val="00661420"/>
    <w:rsid w:val="00681794"/>
    <w:rsid w:val="0069223E"/>
    <w:rsid w:val="0069601B"/>
    <w:rsid w:val="0069772E"/>
    <w:rsid w:val="006A1544"/>
    <w:rsid w:val="006A1BBA"/>
    <w:rsid w:val="006A344E"/>
    <w:rsid w:val="006A5273"/>
    <w:rsid w:val="006A5446"/>
    <w:rsid w:val="006B0F72"/>
    <w:rsid w:val="006B19B3"/>
    <w:rsid w:val="006B308B"/>
    <w:rsid w:val="006C762D"/>
    <w:rsid w:val="006D27AA"/>
    <w:rsid w:val="006F1ACE"/>
    <w:rsid w:val="006F2CD2"/>
    <w:rsid w:val="006F6175"/>
    <w:rsid w:val="00710D4A"/>
    <w:rsid w:val="007135B6"/>
    <w:rsid w:val="00724C41"/>
    <w:rsid w:val="00751CB2"/>
    <w:rsid w:val="00755236"/>
    <w:rsid w:val="00761CBF"/>
    <w:rsid w:val="00781241"/>
    <w:rsid w:val="0079336A"/>
    <w:rsid w:val="007A2AFA"/>
    <w:rsid w:val="007A5B3A"/>
    <w:rsid w:val="007B0036"/>
    <w:rsid w:val="007B2DBD"/>
    <w:rsid w:val="007D3343"/>
    <w:rsid w:val="007E0303"/>
    <w:rsid w:val="007E4BA4"/>
    <w:rsid w:val="007E6763"/>
    <w:rsid w:val="007F3B3B"/>
    <w:rsid w:val="00810011"/>
    <w:rsid w:val="00815798"/>
    <w:rsid w:val="00816AEE"/>
    <w:rsid w:val="00825DEB"/>
    <w:rsid w:val="00830CBA"/>
    <w:rsid w:val="00837904"/>
    <w:rsid w:val="00842FD2"/>
    <w:rsid w:val="0086044C"/>
    <w:rsid w:val="00871C37"/>
    <w:rsid w:val="008723AD"/>
    <w:rsid w:val="00873DC7"/>
    <w:rsid w:val="00876D6C"/>
    <w:rsid w:val="008845E4"/>
    <w:rsid w:val="008860ED"/>
    <w:rsid w:val="00893E68"/>
    <w:rsid w:val="008A204C"/>
    <w:rsid w:val="008A6009"/>
    <w:rsid w:val="008B4DC0"/>
    <w:rsid w:val="008B60A3"/>
    <w:rsid w:val="008D0503"/>
    <w:rsid w:val="008D3BD3"/>
    <w:rsid w:val="008D4120"/>
    <w:rsid w:val="008E1FFA"/>
    <w:rsid w:val="008E2A42"/>
    <w:rsid w:val="008F315F"/>
    <w:rsid w:val="009011B4"/>
    <w:rsid w:val="00936D0C"/>
    <w:rsid w:val="00961C7D"/>
    <w:rsid w:val="0096383A"/>
    <w:rsid w:val="00970571"/>
    <w:rsid w:val="00981A07"/>
    <w:rsid w:val="00984350"/>
    <w:rsid w:val="00985E59"/>
    <w:rsid w:val="00986D5D"/>
    <w:rsid w:val="00990F66"/>
    <w:rsid w:val="0099489F"/>
    <w:rsid w:val="009A3D98"/>
    <w:rsid w:val="009A6DD8"/>
    <w:rsid w:val="009B22BC"/>
    <w:rsid w:val="009B5F5E"/>
    <w:rsid w:val="009B66C3"/>
    <w:rsid w:val="009B70B7"/>
    <w:rsid w:val="009C3FC3"/>
    <w:rsid w:val="009E0B20"/>
    <w:rsid w:val="00A2251C"/>
    <w:rsid w:val="00A24D82"/>
    <w:rsid w:val="00A30AC0"/>
    <w:rsid w:val="00A33029"/>
    <w:rsid w:val="00A657FB"/>
    <w:rsid w:val="00A65ACD"/>
    <w:rsid w:val="00A7379A"/>
    <w:rsid w:val="00A83C31"/>
    <w:rsid w:val="00A87326"/>
    <w:rsid w:val="00AB7590"/>
    <w:rsid w:val="00AC64BF"/>
    <w:rsid w:val="00AD0B79"/>
    <w:rsid w:val="00AD4F88"/>
    <w:rsid w:val="00AE6B18"/>
    <w:rsid w:val="00AF0F70"/>
    <w:rsid w:val="00AF1CD1"/>
    <w:rsid w:val="00AF2143"/>
    <w:rsid w:val="00AF5AB2"/>
    <w:rsid w:val="00B0440C"/>
    <w:rsid w:val="00B11F0B"/>
    <w:rsid w:val="00B16BCB"/>
    <w:rsid w:val="00B21E35"/>
    <w:rsid w:val="00B27811"/>
    <w:rsid w:val="00B3241F"/>
    <w:rsid w:val="00B36CA6"/>
    <w:rsid w:val="00B40CBF"/>
    <w:rsid w:val="00B52A85"/>
    <w:rsid w:val="00B54396"/>
    <w:rsid w:val="00B66FC3"/>
    <w:rsid w:val="00B72171"/>
    <w:rsid w:val="00B91156"/>
    <w:rsid w:val="00BA27F0"/>
    <w:rsid w:val="00BA290E"/>
    <w:rsid w:val="00BA6B60"/>
    <w:rsid w:val="00BB141A"/>
    <w:rsid w:val="00BB5CAA"/>
    <w:rsid w:val="00BC1545"/>
    <w:rsid w:val="00BC4D46"/>
    <w:rsid w:val="00BE2893"/>
    <w:rsid w:val="00BE380F"/>
    <w:rsid w:val="00BF2009"/>
    <w:rsid w:val="00BF56C4"/>
    <w:rsid w:val="00BF7A9A"/>
    <w:rsid w:val="00C04599"/>
    <w:rsid w:val="00C111C6"/>
    <w:rsid w:val="00C11FB7"/>
    <w:rsid w:val="00C35BAA"/>
    <w:rsid w:val="00C40BAD"/>
    <w:rsid w:val="00C42B74"/>
    <w:rsid w:val="00C4447E"/>
    <w:rsid w:val="00C51EA6"/>
    <w:rsid w:val="00C56D80"/>
    <w:rsid w:val="00C6110B"/>
    <w:rsid w:val="00C703F0"/>
    <w:rsid w:val="00C75D5A"/>
    <w:rsid w:val="00C761E2"/>
    <w:rsid w:val="00C77896"/>
    <w:rsid w:val="00C77AFA"/>
    <w:rsid w:val="00C945E0"/>
    <w:rsid w:val="00C96FC9"/>
    <w:rsid w:val="00CA4668"/>
    <w:rsid w:val="00CA4C98"/>
    <w:rsid w:val="00CB50DB"/>
    <w:rsid w:val="00CC61CB"/>
    <w:rsid w:val="00CD68EB"/>
    <w:rsid w:val="00CE738B"/>
    <w:rsid w:val="00CE7798"/>
    <w:rsid w:val="00CF07A2"/>
    <w:rsid w:val="00CF1E0D"/>
    <w:rsid w:val="00CF3598"/>
    <w:rsid w:val="00D035F5"/>
    <w:rsid w:val="00D06AA2"/>
    <w:rsid w:val="00D10CBC"/>
    <w:rsid w:val="00D12197"/>
    <w:rsid w:val="00D1386D"/>
    <w:rsid w:val="00D2315D"/>
    <w:rsid w:val="00D325E3"/>
    <w:rsid w:val="00D32BEC"/>
    <w:rsid w:val="00D338D3"/>
    <w:rsid w:val="00D37EA4"/>
    <w:rsid w:val="00D505F7"/>
    <w:rsid w:val="00D53FF1"/>
    <w:rsid w:val="00D55CC4"/>
    <w:rsid w:val="00D60F46"/>
    <w:rsid w:val="00D61C3C"/>
    <w:rsid w:val="00D62334"/>
    <w:rsid w:val="00D66B3C"/>
    <w:rsid w:val="00D670AE"/>
    <w:rsid w:val="00D7273A"/>
    <w:rsid w:val="00D81A09"/>
    <w:rsid w:val="00D8398C"/>
    <w:rsid w:val="00D86AAB"/>
    <w:rsid w:val="00DC2220"/>
    <w:rsid w:val="00DC3AA5"/>
    <w:rsid w:val="00DD339D"/>
    <w:rsid w:val="00DD40B5"/>
    <w:rsid w:val="00DD424C"/>
    <w:rsid w:val="00E00CA6"/>
    <w:rsid w:val="00E01EAE"/>
    <w:rsid w:val="00E02A8C"/>
    <w:rsid w:val="00E043BA"/>
    <w:rsid w:val="00E07E45"/>
    <w:rsid w:val="00E14FA3"/>
    <w:rsid w:val="00E16E42"/>
    <w:rsid w:val="00E17339"/>
    <w:rsid w:val="00E341FB"/>
    <w:rsid w:val="00E351C3"/>
    <w:rsid w:val="00E42E0F"/>
    <w:rsid w:val="00E4322B"/>
    <w:rsid w:val="00E544F0"/>
    <w:rsid w:val="00E57026"/>
    <w:rsid w:val="00E6438E"/>
    <w:rsid w:val="00E72106"/>
    <w:rsid w:val="00E72B22"/>
    <w:rsid w:val="00E765CE"/>
    <w:rsid w:val="00E8142A"/>
    <w:rsid w:val="00E83750"/>
    <w:rsid w:val="00E97BFB"/>
    <w:rsid w:val="00EA5057"/>
    <w:rsid w:val="00EB3C25"/>
    <w:rsid w:val="00ED68F9"/>
    <w:rsid w:val="00EE123A"/>
    <w:rsid w:val="00EE21C6"/>
    <w:rsid w:val="00EE370F"/>
    <w:rsid w:val="00EF17EE"/>
    <w:rsid w:val="00F02D40"/>
    <w:rsid w:val="00F0429F"/>
    <w:rsid w:val="00F21E69"/>
    <w:rsid w:val="00F2488D"/>
    <w:rsid w:val="00F26D1A"/>
    <w:rsid w:val="00F413F9"/>
    <w:rsid w:val="00F41929"/>
    <w:rsid w:val="00F44741"/>
    <w:rsid w:val="00F46179"/>
    <w:rsid w:val="00F64F42"/>
    <w:rsid w:val="00F843E5"/>
    <w:rsid w:val="00F904AE"/>
    <w:rsid w:val="00FA2C7B"/>
    <w:rsid w:val="00FA2EB5"/>
    <w:rsid w:val="00FB4B13"/>
    <w:rsid w:val="00FB5C45"/>
    <w:rsid w:val="00FC452C"/>
    <w:rsid w:val="00FD393C"/>
    <w:rsid w:val="00FE051C"/>
    <w:rsid w:val="00FE10B7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6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10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893507-EC8D-428C-AC17-116493CC3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1472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9848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Ирина Г. Белоцерковская</cp:lastModifiedBy>
  <cp:revision>2</cp:revision>
  <cp:lastPrinted>2022-03-03T12:06:00Z</cp:lastPrinted>
  <dcterms:created xsi:type="dcterms:W3CDTF">2022-03-04T12:11:00Z</dcterms:created>
  <dcterms:modified xsi:type="dcterms:W3CDTF">2022-03-04T12:11:00Z</dcterms:modified>
</cp:coreProperties>
</file>