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56" w:rsidRPr="00067756" w:rsidRDefault="00067756" w:rsidP="0006775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067756">
        <w:rPr>
          <w:rFonts w:ascii="Times New Roman" w:hAnsi="Times New Roman"/>
          <w:color w:val="auto"/>
          <w:sz w:val="28"/>
          <w:szCs w:val="28"/>
          <w:lang w:eastAsia="ar-SA"/>
        </w:rPr>
        <w:t>ИНФОРМАЦИОННОЕ ИЗВЕЩЕНИЕ</w:t>
      </w:r>
    </w:p>
    <w:p w:rsidR="00067756" w:rsidRPr="00067756" w:rsidRDefault="00067756" w:rsidP="00051148">
      <w:pPr>
        <w:spacing w:after="0" w:line="240" w:lineRule="exact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>о предоставлении земельн</w:t>
      </w:r>
      <w:r w:rsidR="00B8378D">
        <w:rPr>
          <w:rFonts w:ascii="Times New Roman" w:hAnsi="Times New Roman"/>
          <w:bCs/>
          <w:color w:val="auto"/>
          <w:sz w:val="28"/>
          <w:szCs w:val="28"/>
          <w:lang w:eastAsia="ar-SA"/>
        </w:rPr>
        <w:t>ого</w:t>
      </w: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участк</w:t>
      </w:r>
      <w:r w:rsidR="00B8378D">
        <w:rPr>
          <w:rFonts w:ascii="Times New Roman" w:hAnsi="Times New Roman"/>
          <w:bCs/>
          <w:color w:val="auto"/>
          <w:sz w:val="28"/>
          <w:szCs w:val="28"/>
          <w:lang w:eastAsia="ar-SA"/>
        </w:rPr>
        <w:t>а</w:t>
      </w: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для</w:t>
      </w:r>
      <w:r w:rsidR="00FE5DD8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</w:t>
      </w:r>
      <w:r w:rsidR="00537D54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</w:p>
    <w:p w:rsidR="00067756" w:rsidRPr="00067756" w:rsidRDefault="00067756" w:rsidP="00067756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67756" w:rsidRPr="00537D54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37D54">
        <w:rPr>
          <w:rFonts w:ascii="Times New Roman" w:hAnsi="Times New Roman"/>
          <w:b/>
          <w:color w:val="auto"/>
          <w:sz w:val="28"/>
          <w:szCs w:val="28"/>
        </w:rPr>
        <w:t>Информация о предоставлении земельн</w:t>
      </w:r>
      <w:r w:rsidR="00B8378D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537D54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537D54">
        <w:rPr>
          <w:rFonts w:ascii="Times New Roman" w:hAnsi="Times New Roman"/>
          <w:b/>
          <w:color w:val="auto"/>
          <w:sz w:val="28"/>
          <w:szCs w:val="28"/>
        </w:rPr>
        <w:t xml:space="preserve"> с указанием целей этого предоставления.</w:t>
      </w:r>
    </w:p>
    <w:p w:rsidR="00067756" w:rsidRPr="00B8378D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color w:val="auto"/>
          <w:sz w:val="28"/>
          <w:szCs w:val="28"/>
        </w:rPr>
        <w:t>Комитет по управлению муниципальным имуществом администрации города Невинномысска информирует о возможности предоставления земельн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ого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256DD3"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37D54" w:rsidRPr="00B8378D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на территории города Невинномысска.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B8378D">
        <w:rPr>
          <w:rFonts w:ascii="Times New Roman" w:hAnsi="Times New Roman"/>
          <w:b/>
          <w:color w:val="auto"/>
          <w:sz w:val="28"/>
          <w:szCs w:val="28"/>
        </w:rPr>
        <w:t>Порядок, место, даты начала и окончания подачи заявок.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color w:val="auto"/>
          <w:sz w:val="28"/>
          <w:szCs w:val="28"/>
        </w:rPr>
        <w:t xml:space="preserve">Срок приема заявлений от граждан о намерении участвовать </w:t>
      </w:r>
      <w:r w:rsidR="009A0683" w:rsidRPr="00B8378D"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в аукционе </w:t>
      </w:r>
      <w:r w:rsidR="00A00D97" w:rsidRPr="00B8378D">
        <w:rPr>
          <w:rFonts w:ascii="Times New Roman" w:hAnsi="Times New Roman"/>
          <w:bCs/>
          <w:color w:val="auto"/>
          <w:sz w:val="28"/>
          <w:szCs w:val="28"/>
        </w:rPr>
        <w:t>на право заключения договора аренды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земельн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ого</w:t>
      </w:r>
      <w:r w:rsidR="009A0683" w:rsidRPr="00B8378D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для </w:t>
      </w:r>
      <w:r w:rsidR="00537D54" w:rsidRPr="00B8378D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- в течение 30 дней с даты размещения извещения.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Начало приема заявок ежедневно </w:t>
      </w:r>
      <w:r w:rsidR="00552502" w:rsidRPr="00B8378D">
        <w:rPr>
          <w:rFonts w:ascii="Times New Roman" w:hAnsi="Times New Roman"/>
          <w:b/>
          <w:color w:val="auto"/>
          <w:sz w:val="28"/>
          <w:szCs w:val="28"/>
        </w:rPr>
        <w:t xml:space="preserve">(кроме выходных) с 9-00 часов </w:t>
      </w:r>
      <w:r w:rsidR="006833CE" w:rsidRPr="00B8378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13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февраля</w:t>
      </w:r>
      <w:r w:rsidR="00552502" w:rsidRPr="00B8378D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5</w:t>
      </w:r>
      <w:r w:rsidR="00552502" w:rsidRPr="00B8378D">
        <w:rPr>
          <w:rFonts w:ascii="Times New Roman" w:hAnsi="Times New Roman"/>
          <w:b/>
          <w:color w:val="auto"/>
          <w:sz w:val="28"/>
          <w:szCs w:val="28"/>
        </w:rPr>
        <w:t xml:space="preserve"> года до 18-00 часов 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14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марта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5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года (перерыв с 13-00 до 14-00)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кабинет № 5.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color w:val="auto"/>
          <w:sz w:val="28"/>
          <w:szCs w:val="28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6" w:history="1">
        <w:r w:rsidRPr="00B8378D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kumi</w:t>
        </w:r>
        <w:r w:rsidRPr="00B8378D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Pr="00B8378D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nevsk</w:t>
        </w:r>
        <w:r w:rsidRPr="00B8378D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B8378D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stavregion</w:t>
        </w:r>
        <w:r w:rsidRPr="00B8378D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B8378D">
        <w:rPr>
          <w:rFonts w:ascii="Times New Roman" w:hAnsi="Times New Roman"/>
          <w:color w:val="auto"/>
          <w:sz w:val="28"/>
          <w:szCs w:val="28"/>
        </w:rPr>
        <w:t>)</w:t>
      </w:r>
      <w:r w:rsidR="006A515D" w:rsidRPr="00B8378D">
        <w:rPr>
          <w:rFonts w:ascii="Times New Roman" w:hAnsi="Times New Roman"/>
          <w:color w:val="auto"/>
          <w:sz w:val="28"/>
          <w:szCs w:val="28"/>
        </w:rPr>
        <w:t>,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B8378D">
        <w:rPr>
          <w:rFonts w:ascii="Times New Roman" w:hAnsi="Times New Roman"/>
          <w:b/>
          <w:color w:val="auto"/>
          <w:sz w:val="28"/>
          <w:szCs w:val="28"/>
        </w:rPr>
        <w:t>Наименование и характеристика земельн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>: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color w:val="auto"/>
          <w:sz w:val="28"/>
          <w:szCs w:val="28"/>
        </w:rPr>
        <w:t xml:space="preserve">земельный участок, </w:t>
      </w:r>
      <w:r w:rsidR="00B44E71" w:rsidRPr="00B8378D">
        <w:rPr>
          <w:rFonts w:ascii="Times New Roman" w:hAnsi="Times New Roman"/>
          <w:color w:val="auto"/>
          <w:sz w:val="28"/>
          <w:szCs w:val="28"/>
        </w:rPr>
        <w:t xml:space="preserve">ориентировочной 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площадью 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1413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кв. метров, </w:t>
      </w:r>
      <w:r w:rsidR="003A3B70" w:rsidRPr="00B8378D">
        <w:rPr>
          <w:rFonts w:ascii="Times New Roman" w:hAnsi="Times New Roman"/>
          <w:color w:val="auto"/>
          <w:sz w:val="28"/>
          <w:szCs w:val="28"/>
        </w:rPr>
        <w:t xml:space="preserve">с </w:t>
      </w:r>
      <w:r w:rsidR="00FB238B" w:rsidRPr="00B8378D">
        <w:rPr>
          <w:rFonts w:ascii="Times New Roman" w:hAnsi="Times New Roman"/>
          <w:color w:val="auto"/>
          <w:sz w:val="28"/>
          <w:szCs w:val="28"/>
        </w:rPr>
        <w:t>местоположением</w:t>
      </w:r>
      <w:r w:rsidR="003A3B70" w:rsidRPr="00B8378D">
        <w:rPr>
          <w:rFonts w:ascii="Times New Roman" w:hAnsi="Times New Roman"/>
          <w:color w:val="auto"/>
          <w:sz w:val="28"/>
          <w:szCs w:val="28"/>
        </w:rPr>
        <w:t>: Российская Федерация,</w:t>
      </w:r>
      <w:r w:rsidR="00FB238B"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A3B70" w:rsidRPr="00B8378D">
        <w:rPr>
          <w:rFonts w:ascii="Times New Roman" w:hAnsi="Times New Roman"/>
          <w:color w:val="auto"/>
          <w:sz w:val="28"/>
          <w:szCs w:val="28"/>
        </w:rPr>
        <w:t>Ставропольский край,</w:t>
      </w:r>
      <w:r w:rsidR="00FB238B"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 xml:space="preserve">городской округ </w:t>
      </w:r>
      <w:r w:rsidR="003A3B70" w:rsidRPr="00B8378D">
        <w:rPr>
          <w:rFonts w:ascii="Times New Roman" w:hAnsi="Times New Roman"/>
          <w:color w:val="auto"/>
          <w:sz w:val="28"/>
          <w:szCs w:val="28"/>
        </w:rPr>
        <w:t>город Невинномысск,</w:t>
      </w:r>
      <w:r w:rsidR="00FB238B"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A3B70" w:rsidRPr="00B8378D">
        <w:rPr>
          <w:rFonts w:ascii="Times New Roman" w:hAnsi="Times New Roman"/>
          <w:color w:val="auto"/>
          <w:sz w:val="28"/>
          <w:szCs w:val="28"/>
        </w:rPr>
        <w:t xml:space="preserve">город Невинномысск, улица 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Жукова</w:t>
      </w:r>
      <w:r w:rsidR="00794D30" w:rsidRPr="00B8378D">
        <w:rPr>
          <w:rFonts w:ascii="Times New Roman" w:hAnsi="Times New Roman"/>
          <w:color w:val="auto"/>
          <w:sz w:val="28"/>
          <w:szCs w:val="28"/>
        </w:rPr>
        <w:t xml:space="preserve">, земельный участок 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56</w:t>
      </w:r>
      <w:r w:rsidR="00FB238B" w:rsidRPr="00B8378D">
        <w:rPr>
          <w:rFonts w:ascii="Times New Roman" w:hAnsi="Times New Roman"/>
          <w:color w:val="auto"/>
          <w:sz w:val="28"/>
          <w:szCs w:val="28"/>
        </w:rPr>
        <w:t>;</w:t>
      </w:r>
    </w:p>
    <w:p w:rsidR="00067756" w:rsidRPr="00B8378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8378D">
        <w:rPr>
          <w:rFonts w:ascii="Times New Roman" w:hAnsi="Times New Roman"/>
          <w:b/>
          <w:color w:val="auto"/>
          <w:sz w:val="28"/>
          <w:szCs w:val="28"/>
        </w:rPr>
        <w:lastRenderedPageBreak/>
        <w:t>Адрес и время приема граждан для ознакомления со схемой расположения земельн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B8378D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>: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>ежедневно (кроме выходных)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>с 9-00 часов до 18-00 часов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8378D">
        <w:rPr>
          <w:rFonts w:ascii="Times New Roman" w:hAnsi="Times New Roman"/>
          <w:b/>
          <w:color w:val="auto"/>
          <w:sz w:val="28"/>
          <w:szCs w:val="28"/>
        </w:rPr>
        <w:t>(перерыв с 13-00 до 14-00)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этаж 3, кабинет № 31.</w:t>
      </w:r>
    </w:p>
    <w:p w:rsidR="00457C75" w:rsidRDefault="00067756" w:rsidP="0006775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B8378D">
        <w:rPr>
          <w:rFonts w:ascii="Times New Roman" w:hAnsi="Times New Roman"/>
          <w:bCs/>
          <w:color w:val="auto"/>
          <w:sz w:val="28"/>
          <w:szCs w:val="28"/>
        </w:rPr>
        <w:t xml:space="preserve">Кроме того, информационное </w:t>
      </w:r>
      <w:r w:rsidRPr="00B8378D">
        <w:rPr>
          <w:rFonts w:ascii="Times New Roman" w:hAnsi="Times New Roman"/>
          <w:color w:val="auto"/>
          <w:sz w:val="28"/>
          <w:szCs w:val="28"/>
        </w:rPr>
        <w:t>извещение о предоставлении земельн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ого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B8378D">
        <w:rPr>
          <w:rFonts w:ascii="Times New Roman" w:hAnsi="Times New Roman"/>
          <w:color w:val="auto"/>
          <w:sz w:val="28"/>
          <w:szCs w:val="28"/>
        </w:rPr>
        <w:t>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E17DB3" w:rsidRPr="00B8378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51148" w:rsidRPr="00B8378D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B8378D">
        <w:rPr>
          <w:rFonts w:ascii="Times New Roman" w:hAnsi="Times New Roman"/>
          <w:color w:val="auto"/>
          <w:sz w:val="28"/>
          <w:szCs w:val="28"/>
        </w:rPr>
        <w:t xml:space="preserve"> размещено на официальном сайте Российской Федерации для размещения информации </w:t>
      </w:r>
      <w:r w:rsidR="00051148" w:rsidRPr="00B8378D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B8378D">
        <w:rPr>
          <w:rFonts w:ascii="Times New Roman" w:hAnsi="Times New Roman"/>
          <w:color w:val="auto"/>
          <w:sz w:val="28"/>
          <w:szCs w:val="28"/>
        </w:rPr>
        <w:t>о проведении торгов в сети «</w:t>
      </w:r>
      <w:r w:rsidRPr="00B8378D">
        <w:rPr>
          <w:rFonts w:ascii="Times New Roman" w:hAnsi="Times New Roman"/>
          <w:bCs/>
          <w:color w:val="auto"/>
          <w:sz w:val="28"/>
          <w:szCs w:val="28"/>
        </w:rPr>
        <w:t xml:space="preserve">Интернет» </w:t>
      </w:r>
      <w:hyperlink r:id="rId7" w:history="1"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www</w:t>
        </w:r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B8378D">
        <w:rPr>
          <w:rFonts w:ascii="Times New Roman" w:hAnsi="Times New Roman"/>
          <w:bCs/>
          <w:color w:val="auto"/>
          <w:sz w:val="28"/>
          <w:szCs w:val="28"/>
        </w:rPr>
        <w:t xml:space="preserve">, а также на официальном сайте администрации города Невинномысска </w:t>
      </w:r>
      <w:hyperlink r:id="rId8" w:history="1"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nevadm</w:t>
        </w:r>
        <w:proofErr w:type="spellEnd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gosuslugi</w:t>
        </w:r>
        <w:proofErr w:type="spellEnd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B8378D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B8378D">
        <w:rPr>
          <w:rFonts w:ascii="Times New Roman" w:hAnsi="Times New Roman"/>
          <w:bCs/>
          <w:color w:val="auto"/>
          <w:sz w:val="28"/>
          <w:szCs w:val="28"/>
        </w:rPr>
        <w:t>.</w:t>
      </w:r>
      <w:bookmarkStart w:id="0" w:name="_GoBack"/>
      <w:bookmarkEnd w:id="0"/>
    </w:p>
    <w:sectPr w:rsidR="00457C75" w:rsidSect="00BD17A2">
      <w:headerReference w:type="default" r:id="rId9"/>
      <w:pgSz w:w="11906" w:h="16838"/>
      <w:pgMar w:top="1418" w:right="567" w:bottom="96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BAD" w:rsidRDefault="00B92BAD" w:rsidP="007F13CB">
      <w:pPr>
        <w:spacing w:after="0" w:line="240" w:lineRule="auto"/>
      </w:pPr>
      <w:r>
        <w:separator/>
      </w:r>
    </w:p>
  </w:endnote>
  <w:endnote w:type="continuationSeparator" w:id="0">
    <w:p w:rsidR="00B92BAD" w:rsidRDefault="00B92BAD" w:rsidP="007F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BAD" w:rsidRDefault="00B92BAD" w:rsidP="007F13CB">
      <w:pPr>
        <w:spacing w:after="0" w:line="240" w:lineRule="auto"/>
      </w:pPr>
      <w:r>
        <w:separator/>
      </w:r>
    </w:p>
  </w:footnote>
  <w:footnote w:type="continuationSeparator" w:id="0">
    <w:p w:rsidR="00B92BAD" w:rsidRDefault="00B92BAD" w:rsidP="007F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9800820"/>
      <w:docPartObj>
        <w:docPartGallery w:val="Page Numbers (Top of Page)"/>
        <w:docPartUnique/>
      </w:docPartObj>
    </w:sdtPr>
    <w:sdtEndPr/>
    <w:sdtContent>
      <w:p w:rsidR="007F13CB" w:rsidRDefault="007F13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EA2">
          <w:rPr>
            <w:noProof/>
          </w:rPr>
          <w:t>2</w:t>
        </w:r>
        <w:r>
          <w:fldChar w:fldCharType="end"/>
        </w:r>
      </w:p>
    </w:sdtContent>
  </w:sdt>
  <w:p w:rsidR="007F13CB" w:rsidRDefault="007F13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7C75"/>
    <w:rsid w:val="00027496"/>
    <w:rsid w:val="00051148"/>
    <w:rsid w:val="00067756"/>
    <w:rsid w:val="00095E48"/>
    <w:rsid w:val="000B1DBD"/>
    <w:rsid w:val="00114EB3"/>
    <w:rsid w:val="00153DBD"/>
    <w:rsid w:val="00160BAB"/>
    <w:rsid w:val="001D6619"/>
    <w:rsid w:val="00233C59"/>
    <w:rsid w:val="0024284E"/>
    <w:rsid w:val="00256DD3"/>
    <w:rsid w:val="00285541"/>
    <w:rsid w:val="002F7E0B"/>
    <w:rsid w:val="00390D90"/>
    <w:rsid w:val="003955AF"/>
    <w:rsid w:val="003A3B70"/>
    <w:rsid w:val="003E4EA2"/>
    <w:rsid w:val="004054E5"/>
    <w:rsid w:val="00421BEF"/>
    <w:rsid w:val="00441548"/>
    <w:rsid w:val="00457C75"/>
    <w:rsid w:val="004D40F8"/>
    <w:rsid w:val="00537D54"/>
    <w:rsid w:val="00546326"/>
    <w:rsid w:val="00552502"/>
    <w:rsid w:val="005A7B8F"/>
    <w:rsid w:val="005B6BDF"/>
    <w:rsid w:val="00605354"/>
    <w:rsid w:val="006159D9"/>
    <w:rsid w:val="00630496"/>
    <w:rsid w:val="006532D7"/>
    <w:rsid w:val="00665E09"/>
    <w:rsid w:val="006833CE"/>
    <w:rsid w:val="006A515D"/>
    <w:rsid w:val="006B30BD"/>
    <w:rsid w:val="00794D30"/>
    <w:rsid w:val="007A5BAF"/>
    <w:rsid w:val="007A5FCA"/>
    <w:rsid w:val="007F13CB"/>
    <w:rsid w:val="008545AE"/>
    <w:rsid w:val="008875A3"/>
    <w:rsid w:val="008C2FF4"/>
    <w:rsid w:val="008D135F"/>
    <w:rsid w:val="009901EA"/>
    <w:rsid w:val="009A0683"/>
    <w:rsid w:val="009A17F7"/>
    <w:rsid w:val="00A00D97"/>
    <w:rsid w:val="00A5371E"/>
    <w:rsid w:val="00AC4A5B"/>
    <w:rsid w:val="00B22EF2"/>
    <w:rsid w:val="00B44E71"/>
    <w:rsid w:val="00B8378D"/>
    <w:rsid w:val="00B92BAD"/>
    <w:rsid w:val="00BD17A2"/>
    <w:rsid w:val="00C548E4"/>
    <w:rsid w:val="00C66941"/>
    <w:rsid w:val="00C8027A"/>
    <w:rsid w:val="00CE05E5"/>
    <w:rsid w:val="00D33B73"/>
    <w:rsid w:val="00DA3DD9"/>
    <w:rsid w:val="00E17DB3"/>
    <w:rsid w:val="00E608FB"/>
    <w:rsid w:val="00F319E1"/>
    <w:rsid w:val="00F56885"/>
    <w:rsid w:val="00FB238B"/>
    <w:rsid w:val="00FE5DD8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BD6748-C2FE-4E53-8B09-56F5761F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adm.gosuslu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mi@nevsk.stavreg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Пользователь</cp:lastModifiedBy>
  <cp:revision>43</cp:revision>
  <cp:lastPrinted>2024-11-19T08:35:00Z</cp:lastPrinted>
  <dcterms:created xsi:type="dcterms:W3CDTF">2023-11-13T12:38:00Z</dcterms:created>
  <dcterms:modified xsi:type="dcterms:W3CDTF">2025-02-12T04:47:00Z</dcterms:modified>
</cp:coreProperties>
</file>