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7C4" w:rsidRPr="00A007C4" w:rsidRDefault="00A007C4" w:rsidP="00A007C4">
      <w:pPr>
        <w:tabs>
          <w:tab w:val="center" w:pos="2473"/>
          <w:tab w:val="left" w:pos="2910"/>
        </w:tabs>
        <w:overflowPunct w:val="0"/>
        <w:autoSpaceDE w:val="0"/>
        <w:autoSpaceDN w:val="0"/>
        <w:ind w:left="705"/>
        <w:jc w:val="left"/>
        <w:rPr>
          <w:rFonts w:cs="Calibri"/>
          <w:szCs w:val="28"/>
        </w:rPr>
      </w:pPr>
      <w:r w:rsidRPr="00A007C4">
        <w:rPr>
          <w:rFonts w:cs="Calibri"/>
          <w:szCs w:val="28"/>
        </w:rPr>
        <w:tab/>
      </w:r>
      <w:r>
        <w:rPr>
          <w:noProof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007C4">
        <w:rPr>
          <w:rFonts w:cs="Calibri"/>
          <w:szCs w:val="28"/>
        </w:rPr>
        <w:tab/>
      </w:r>
    </w:p>
    <w:p w:rsidR="00A007C4" w:rsidRPr="00A007C4" w:rsidRDefault="00A007C4" w:rsidP="00A007C4">
      <w:pPr>
        <w:overflowPunct w:val="0"/>
        <w:autoSpaceDE w:val="0"/>
        <w:autoSpaceDN w:val="0"/>
        <w:ind w:left="705"/>
        <w:jc w:val="center"/>
        <w:rPr>
          <w:rFonts w:cs="Calibri"/>
          <w:bCs/>
          <w:szCs w:val="28"/>
        </w:rPr>
      </w:pPr>
    </w:p>
    <w:p w:rsidR="00A007C4" w:rsidRPr="00A007C4" w:rsidRDefault="00A007C4" w:rsidP="00A007C4">
      <w:pPr>
        <w:overflowPunct w:val="0"/>
        <w:autoSpaceDE w:val="0"/>
        <w:autoSpaceDN w:val="0"/>
        <w:ind w:left="705"/>
        <w:jc w:val="center"/>
        <w:rPr>
          <w:rFonts w:cs="Calibri"/>
          <w:bCs/>
          <w:szCs w:val="28"/>
        </w:rPr>
      </w:pPr>
    </w:p>
    <w:p w:rsidR="00A007C4" w:rsidRPr="00A007C4" w:rsidRDefault="00A007C4" w:rsidP="00A007C4">
      <w:pPr>
        <w:overflowPunct w:val="0"/>
        <w:autoSpaceDE w:val="0"/>
        <w:autoSpaceDN w:val="0"/>
        <w:ind w:left="705"/>
        <w:jc w:val="center"/>
        <w:rPr>
          <w:rFonts w:cs="Calibri"/>
          <w:bCs/>
          <w:szCs w:val="28"/>
        </w:rPr>
      </w:pPr>
      <w:r w:rsidRPr="00A007C4">
        <w:rPr>
          <w:rFonts w:cs="Calibri"/>
          <w:bCs/>
          <w:szCs w:val="28"/>
        </w:rPr>
        <w:t>АДМИНИСТРАЦИЯ ГОРОДА НЕВИННОМЫССКА</w:t>
      </w:r>
    </w:p>
    <w:p w:rsidR="00A007C4" w:rsidRPr="00A007C4" w:rsidRDefault="00A007C4" w:rsidP="00A007C4">
      <w:pPr>
        <w:overflowPunct w:val="0"/>
        <w:autoSpaceDE w:val="0"/>
        <w:autoSpaceDN w:val="0"/>
        <w:ind w:left="705"/>
        <w:jc w:val="center"/>
        <w:rPr>
          <w:rFonts w:cs="Calibri"/>
          <w:bCs/>
          <w:szCs w:val="28"/>
        </w:rPr>
      </w:pPr>
      <w:r w:rsidRPr="00A007C4">
        <w:rPr>
          <w:rFonts w:cs="Calibri"/>
          <w:bCs/>
          <w:szCs w:val="28"/>
        </w:rPr>
        <w:t>СТАВРОПОЛЬСКОГО КРАЯ</w:t>
      </w:r>
    </w:p>
    <w:p w:rsidR="00A007C4" w:rsidRPr="00A007C4" w:rsidRDefault="00A007C4" w:rsidP="00A007C4">
      <w:pPr>
        <w:overflowPunct w:val="0"/>
        <w:autoSpaceDE w:val="0"/>
        <w:autoSpaceDN w:val="0"/>
        <w:ind w:left="705"/>
        <w:jc w:val="center"/>
        <w:rPr>
          <w:rFonts w:cs="Calibri"/>
          <w:bCs/>
          <w:szCs w:val="28"/>
        </w:rPr>
      </w:pPr>
    </w:p>
    <w:p w:rsidR="00A007C4" w:rsidRPr="00A007C4" w:rsidRDefault="00A007C4" w:rsidP="00A007C4">
      <w:pPr>
        <w:tabs>
          <w:tab w:val="left" w:pos="4263"/>
        </w:tabs>
        <w:overflowPunct w:val="0"/>
        <w:autoSpaceDE w:val="0"/>
        <w:autoSpaceDN w:val="0"/>
        <w:ind w:left="705"/>
        <w:jc w:val="center"/>
        <w:rPr>
          <w:rFonts w:cs="Calibri"/>
          <w:bCs/>
          <w:szCs w:val="28"/>
        </w:rPr>
      </w:pPr>
      <w:r w:rsidRPr="00A007C4">
        <w:rPr>
          <w:rFonts w:cs="Calibri"/>
          <w:bCs/>
          <w:szCs w:val="28"/>
        </w:rPr>
        <w:t>ПОСТАНОВЛЕНИЕ</w:t>
      </w:r>
    </w:p>
    <w:p w:rsidR="00A007C4" w:rsidRPr="00A007C4" w:rsidRDefault="00A007C4" w:rsidP="00A007C4">
      <w:pPr>
        <w:tabs>
          <w:tab w:val="left" w:pos="4140"/>
        </w:tabs>
        <w:autoSpaceDN w:val="0"/>
        <w:spacing w:line="240" w:lineRule="exact"/>
        <w:jc w:val="center"/>
        <w:rPr>
          <w:rFonts w:cs="Calibri"/>
          <w:bCs/>
          <w:szCs w:val="28"/>
        </w:rPr>
      </w:pPr>
    </w:p>
    <w:p w:rsidR="00A007C4" w:rsidRPr="00A007C4" w:rsidRDefault="00A007C4" w:rsidP="00A007C4">
      <w:pPr>
        <w:tabs>
          <w:tab w:val="left" w:pos="4140"/>
        </w:tabs>
        <w:autoSpaceDN w:val="0"/>
        <w:spacing w:line="240" w:lineRule="exact"/>
        <w:jc w:val="center"/>
        <w:rPr>
          <w:rFonts w:cs="Calibri"/>
          <w:bCs/>
          <w:szCs w:val="28"/>
        </w:rPr>
      </w:pPr>
    </w:p>
    <w:p w:rsidR="00A007C4" w:rsidRPr="00A007C4" w:rsidRDefault="00A007C4" w:rsidP="00A007C4">
      <w:pPr>
        <w:tabs>
          <w:tab w:val="left" w:pos="4140"/>
        </w:tabs>
        <w:autoSpaceDN w:val="0"/>
        <w:spacing w:line="240" w:lineRule="exact"/>
        <w:jc w:val="center"/>
        <w:rPr>
          <w:rFonts w:cs="Calibri"/>
          <w:bCs/>
          <w:szCs w:val="28"/>
        </w:rPr>
      </w:pPr>
    </w:p>
    <w:p w:rsidR="00A007C4" w:rsidRPr="00A007C4" w:rsidRDefault="00A007C4" w:rsidP="00A007C4">
      <w:pPr>
        <w:tabs>
          <w:tab w:val="left" w:pos="4140"/>
        </w:tabs>
        <w:autoSpaceDN w:val="0"/>
        <w:spacing w:line="240" w:lineRule="exact"/>
        <w:jc w:val="center"/>
        <w:rPr>
          <w:szCs w:val="28"/>
        </w:rPr>
      </w:pPr>
      <w:r>
        <w:rPr>
          <w:rFonts w:cs="Calibri"/>
          <w:bCs/>
          <w:szCs w:val="28"/>
        </w:rPr>
        <w:t>21</w:t>
      </w:r>
      <w:r w:rsidRPr="00A007C4">
        <w:rPr>
          <w:rFonts w:cs="Calibri"/>
          <w:bCs/>
          <w:szCs w:val="28"/>
        </w:rPr>
        <w:t xml:space="preserve">.01.2026                                    г. Невинномысск   </w:t>
      </w:r>
      <w:r>
        <w:rPr>
          <w:rFonts w:cs="Calibri"/>
          <w:bCs/>
          <w:szCs w:val="28"/>
        </w:rPr>
        <w:t xml:space="preserve">                            № 30</w:t>
      </w:r>
    </w:p>
    <w:p w:rsidR="001339E9" w:rsidRDefault="001339E9">
      <w:pPr>
        <w:pStyle w:val="24"/>
        <w:tabs>
          <w:tab w:val="left" w:pos="426"/>
        </w:tabs>
        <w:ind w:firstLine="0"/>
      </w:pPr>
    </w:p>
    <w:p w:rsidR="001339E9" w:rsidRDefault="00622709">
      <w:pPr>
        <w:spacing w:line="240" w:lineRule="exact"/>
        <w:ind w:firstLine="720"/>
        <w:jc w:val="center"/>
        <w:rPr>
          <w:szCs w:val="28"/>
        </w:rPr>
      </w:pPr>
      <w:bookmarkStart w:id="0" w:name="_GoBack"/>
      <w:r>
        <w:rPr>
          <w:szCs w:val="28"/>
        </w:rPr>
        <w:t xml:space="preserve">О введении </w:t>
      </w:r>
      <w:proofErr w:type="gramStart"/>
      <w:r>
        <w:rPr>
          <w:szCs w:val="28"/>
        </w:rPr>
        <w:t>режима повышенной готовности функционирования городского звена Ставропольской краевой территориальной подсистемы единой государственной системы предупреждения</w:t>
      </w:r>
      <w:proofErr w:type="gramEnd"/>
      <w:r>
        <w:rPr>
          <w:szCs w:val="28"/>
        </w:rPr>
        <w:t xml:space="preserve"> и ликвидации чрезвычайных ситуаций</w:t>
      </w:r>
    </w:p>
    <w:bookmarkEnd w:id="0"/>
    <w:p w:rsidR="001339E9" w:rsidRDefault="001339E9">
      <w:pPr>
        <w:shd w:val="clear" w:color="auto" w:fill="FFFFFF"/>
        <w:tabs>
          <w:tab w:val="left" w:pos="709"/>
          <w:tab w:val="left" w:pos="2590"/>
        </w:tabs>
        <w:ind w:firstLine="567"/>
        <w:jc w:val="center"/>
      </w:pPr>
    </w:p>
    <w:p w:rsidR="001339E9" w:rsidRDefault="00622709">
      <w:pPr>
        <w:ind w:firstLine="720"/>
        <w:rPr>
          <w:spacing w:val="20"/>
          <w:szCs w:val="28"/>
        </w:rPr>
      </w:pPr>
      <w:proofErr w:type="gramStart"/>
      <w:r>
        <w:rPr>
          <w:szCs w:val="28"/>
        </w:rPr>
        <w:t>В соответствии с Федеральными законами от 21.12.1994 № 68-ФЗ «О защите населения и территорий от чрезвычайных ситуаций природного и техногенного характера»,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30.12.2003 № 794 «О единой государственной системе предупреждения и ликвидации чрезвычайных ситуаций», в связи с неоднократными атаками противника на промышленные предприятия города Невинномысска с</w:t>
      </w:r>
      <w:proofErr w:type="gramEnd"/>
      <w:r>
        <w:rPr>
          <w:szCs w:val="28"/>
        </w:rPr>
        <w:t xml:space="preserve"> использованием беспилотных летательных аппаратов и существующей реальной угрозы повторных аналогичных атак, которые могут повлечь взрывы, разрушения объектов и возможное нарушение условий жизнедеятельности населения города </w:t>
      </w:r>
      <w:r>
        <w:rPr>
          <w:spacing w:val="20"/>
          <w:szCs w:val="28"/>
        </w:rPr>
        <w:t>постановляю:</w:t>
      </w:r>
    </w:p>
    <w:p w:rsidR="001339E9" w:rsidRDefault="001339E9">
      <w:pPr>
        <w:rPr>
          <w:spacing w:val="-4"/>
          <w:szCs w:val="28"/>
        </w:rPr>
      </w:pPr>
    </w:p>
    <w:p w:rsidR="001339E9" w:rsidRDefault="00622709">
      <w:pPr>
        <w:ind w:firstLine="720"/>
        <w:rPr>
          <w:szCs w:val="28"/>
        </w:rPr>
      </w:pPr>
      <w:r>
        <w:rPr>
          <w:szCs w:val="28"/>
        </w:rPr>
        <w:t xml:space="preserve">1. Ввести с 12.00 22.01.2026 в границах муниципального образования города Невинномысска Ставропольского края (далее – город Невинномысск) режим повышенной </w:t>
      </w:r>
      <w:proofErr w:type="gramStart"/>
      <w:r>
        <w:rPr>
          <w:szCs w:val="28"/>
        </w:rPr>
        <w:t>готовности функционирования городского звена Ставропольской краевой территориальной подсистемы единой государственной системы предупреждения</w:t>
      </w:r>
      <w:proofErr w:type="gramEnd"/>
      <w:r>
        <w:rPr>
          <w:szCs w:val="28"/>
        </w:rPr>
        <w:t xml:space="preserve"> и ликвидации чрезвычайных ситуаций (далее – городское звено РСЧС). Установить местный уровень реагирования.</w:t>
      </w:r>
    </w:p>
    <w:p w:rsidR="001339E9" w:rsidRDefault="00622709">
      <w:pPr>
        <w:tabs>
          <w:tab w:val="left" w:pos="720"/>
          <w:tab w:val="left" w:pos="1134"/>
        </w:tabs>
        <w:ind w:firstLine="720"/>
        <w:rPr>
          <w:rFonts w:eastAsiaTheme="minorEastAsia"/>
          <w:szCs w:val="28"/>
        </w:rPr>
      </w:pPr>
      <w:r>
        <w:rPr>
          <w:rFonts w:eastAsiaTheme="minorEastAsia"/>
          <w:szCs w:val="28"/>
        </w:rPr>
        <w:t>2.</w:t>
      </w:r>
      <w:r>
        <w:rPr>
          <w:rFonts w:eastAsiaTheme="minorEastAsia"/>
          <w:szCs w:val="28"/>
        </w:rPr>
        <w:tab/>
        <w:t>Комиссии по предупреждению и ликвидации чрезвычайных ситуаций и обеспечению пожарной безопасности в городе Невинномысске быть готовой:</w:t>
      </w:r>
    </w:p>
    <w:p w:rsidR="001339E9" w:rsidRDefault="00622709">
      <w:pPr>
        <w:ind w:firstLine="720"/>
        <w:rPr>
          <w:szCs w:val="28"/>
        </w:rPr>
      </w:pPr>
      <w:r>
        <w:rPr>
          <w:szCs w:val="28"/>
        </w:rPr>
        <w:t xml:space="preserve">1) </w:t>
      </w:r>
      <w:r>
        <w:rPr>
          <w:rFonts w:eastAsiaTheme="minorEastAsia"/>
          <w:szCs w:val="28"/>
        </w:rPr>
        <w:t xml:space="preserve">ввести в действие План действий по предупреждению и ликвидации чрезвычайных ситуаций на территории города Невинномысска; </w:t>
      </w:r>
    </w:p>
    <w:p w:rsidR="001339E9" w:rsidRDefault="00622709">
      <w:pPr>
        <w:ind w:firstLine="720"/>
        <w:rPr>
          <w:szCs w:val="28"/>
        </w:rPr>
      </w:pPr>
      <w:r>
        <w:rPr>
          <w:szCs w:val="28"/>
        </w:rPr>
        <w:t>2) принять на себя руководство функционированием городского звена РСЧС;</w:t>
      </w:r>
    </w:p>
    <w:p w:rsidR="001339E9" w:rsidRDefault="00622709">
      <w:pPr>
        <w:ind w:firstLine="720"/>
        <w:rPr>
          <w:rFonts w:eastAsiaTheme="minorEastAsia"/>
          <w:szCs w:val="28"/>
        </w:rPr>
      </w:pPr>
      <w:r>
        <w:rPr>
          <w:rFonts w:eastAsiaTheme="minorEastAsia"/>
          <w:szCs w:val="28"/>
        </w:rPr>
        <w:t>3) принять меры по обеспечению безопасности населения города Невинномысска.</w:t>
      </w:r>
    </w:p>
    <w:p w:rsidR="001339E9" w:rsidRDefault="00622709">
      <w:pPr>
        <w:tabs>
          <w:tab w:val="left" w:pos="1134"/>
        </w:tabs>
        <w:ind w:firstLine="720"/>
        <w:rPr>
          <w:rFonts w:eastAsiaTheme="minorEastAsia"/>
          <w:szCs w:val="28"/>
        </w:rPr>
      </w:pPr>
      <w:r>
        <w:rPr>
          <w:rFonts w:eastAsiaTheme="minorEastAsia"/>
          <w:szCs w:val="28"/>
        </w:rPr>
        <w:lastRenderedPageBreak/>
        <w:t>3. Эвакуационной комиссии города Невинномысска быть готовой развернуть пункт временного размещения пострадавшего населения города № 6 на базе муниципального бюджетного учреждения «Спортивно-культурный комплекс «Олимп», организовать первоочередное обеспечение эвакуируемых.</w:t>
      </w:r>
    </w:p>
    <w:p w:rsidR="001339E9" w:rsidRDefault="00622709">
      <w:pPr>
        <w:tabs>
          <w:tab w:val="left" w:pos="1134"/>
        </w:tabs>
        <w:ind w:firstLine="720"/>
        <w:rPr>
          <w:rFonts w:eastAsiaTheme="minorEastAsia"/>
          <w:szCs w:val="28"/>
        </w:rPr>
      </w:pPr>
      <w:r>
        <w:rPr>
          <w:rFonts w:eastAsiaTheme="minorEastAsia"/>
          <w:szCs w:val="28"/>
        </w:rPr>
        <w:t>4. Рекомендовать отделу министерства внутренних дел Российской Федерации по городу Невинномысску быть готовым обеспечить:</w:t>
      </w:r>
    </w:p>
    <w:p w:rsidR="001339E9" w:rsidRDefault="00622709">
      <w:pPr>
        <w:tabs>
          <w:tab w:val="left" w:pos="1134"/>
        </w:tabs>
        <w:ind w:firstLine="720"/>
        <w:rPr>
          <w:szCs w:val="28"/>
        </w:rPr>
      </w:pPr>
      <w:r>
        <w:rPr>
          <w:rFonts w:eastAsiaTheme="minorEastAsia"/>
          <w:szCs w:val="28"/>
        </w:rPr>
        <w:t xml:space="preserve">1) </w:t>
      </w:r>
      <w:r>
        <w:rPr>
          <w:szCs w:val="28"/>
        </w:rPr>
        <w:t>регулирование дорожного движения, сопровождение колонн с эвакуируемыми;</w:t>
      </w:r>
    </w:p>
    <w:p w:rsidR="001339E9" w:rsidRDefault="00622709">
      <w:pPr>
        <w:tabs>
          <w:tab w:val="left" w:pos="1134"/>
        </w:tabs>
        <w:ind w:firstLine="720"/>
        <w:rPr>
          <w:szCs w:val="28"/>
        </w:rPr>
      </w:pPr>
      <w:r>
        <w:rPr>
          <w:szCs w:val="28"/>
        </w:rPr>
        <w:t>2) охрану имущества граждан, оставленного без присмотра;</w:t>
      </w:r>
    </w:p>
    <w:p w:rsidR="001339E9" w:rsidRDefault="00622709">
      <w:pPr>
        <w:tabs>
          <w:tab w:val="left" w:pos="1134"/>
        </w:tabs>
        <w:ind w:firstLine="720"/>
        <w:rPr>
          <w:rFonts w:eastAsiaTheme="minorEastAsia"/>
          <w:szCs w:val="28"/>
        </w:rPr>
      </w:pPr>
      <w:r>
        <w:rPr>
          <w:szCs w:val="28"/>
        </w:rPr>
        <w:t>3) поддержание общественного порядка в зоне чрезвычайной ситуации и на пункте временного размещения пострадавшего населения.</w:t>
      </w:r>
    </w:p>
    <w:p w:rsidR="001339E9" w:rsidRDefault="00622709">
      <w:pPr>
        <w:tabs>
          <w:tab w:val="left" w:pos="1134"/>
        </w:tabs>
        <w:ind w:firstLine="720"/>
        <w:rPr>
          <w:rFonts w:eastAsiaTheme="minorEastAsia"/>
          <w:szCs w:val="28"/>
        </w:rPr>
      </w:pPr>
      <w:r>
        <w:rPr>
          <w:rFonts w:eastAsiaTheme="minorEastAsia"/>
          <w:szCs w:val="28"/>
        </w:rPr>
        <w:t xml:space="preserve">5. Руководителем работ по ликвидации последствий возможной, чрезвычайной ситуации назначить заместителя главы администрации города Невинномысска </w:t>
      </w:r>
      <w:proofErr w:type="spellStart"/>
      <w:r>
        <w:rPr>
          <w:rFonts w:eastAsiaTheme="minorEastAsia"/>
          <w:szCs w:val="28"/>
        </w:rPr>
        <w:t>Шеховцова</w:t>
      </w:r>
      <w:proofErr w:type="spellEnd"/>
      <w:r>
        <w:rPr>
          <w:rFonts w:eastAsiaTheme="minorEastAsia"/>
          <w:szCs w:val="28"/>
        </w:rPr>
        <w:t xml:space="preserve"> А.Ю.  </w:t>
      </w:r>
    </w:p>
    <w:p w:rsidR="001339E9" w:rsidRDefault="00622709">
      <w:pPr>
        <w:tabs>
          <w:tab w:val="left" w:pos="993"/>
          <w:tab w:val="left" w:pos="1276"/>
          <w:tab w:val="left" w:pos="7938"/>
        </w:tabs>
        <w:ind w:firstLine="720"/>
        <w:rPr>
          <w:rFonts w:eastAsiaTheme="minorEastAsia"/>
          <w:szCs w:val="28"/>
        </w:rPr>
      </w:pPr>
      <w:r>
        <w:rPr>
          <w:rFonts w:eastAsiaTheme="minorEastAsia"/>
          <w:szCs w:val="28"/>
        </w:rPr>
        <w:t>6. Обнародовать настоящее постановление путем его размещения в сетевом издании «Редакция городской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1339E9" w:rsidRDefault="00622709">
      <w:pPr>
        <w:ind w:firstLine="720"/>
        <w:rPr>
          <w:rFonts w:eastAsiaTheme="minorEastAsia"/>
          <w:szCs w:val="28"/>
        </w:rPr>
      </w:pPr>
      <w:r>
        <w:rPr>
          <w:rFonts w:eastAsiaTheme="minorEastAsia"/>
          <w:szCs w:val="28"/>
        </w:rPr>
        <w:t xml:space="preserve">7. </w:t>
      </w:r>
      <w:proofErr w:type="gramStart"/>
      <w:r>
        <w:rPr>
          <w:rFonts w:eastAsiaTheme="minorEastAsia"/>
          <w:szCs w:val="28"/>
        </w:rPr>
        <w:t>Контроль за</w:t>
      </w:r>
      <w:proofErr w:type="gramEnd"/>
      <w:r>
        <w:rPr>
          <w:rFonts w:eastAsiaTheme="minorEastAsia"/>
          <w:szCs w:val="28"/>
        </w:rPr>
        <w:t xml:space="preserve"> исполнением настоящего постановления возложить на заместителя главы администрации города Невинномысска </w:t>
      </w:r>
      <w:proofErr w:type="spellStart"/>
      <w:r>
        <w:rPr>
          <w:rFonts w:eastAsiaTheme="minorEastAsia"/>
          <w:szCs w:val="28"/>
        </w:rPr>
        <w:t>Шеховцова</w:t>
      </w:r>
      <w:proofErr w:type="spellEnd"/>
      <w:r>
        <w:rPr>
          <w:rFonts w:eastAsiaTheme="minorEastAsia"/>
          <w:szCs w:val="28"/>
        </w:rPr>
        <w:t xml:space="preserve"> А.Ю.</w:t>
      </w:r>
    </w:p>
    <w:p w:rsidR="001339E9" w:rsidRDefault="001339E9"/>
    <w:p w:rsidR="001339E9" w:rsidRDefault="001339E9">
      <w:pPr>
        <w:shd w:val="clear" w:color="auto" w:fill="FFFFFF"/>
        <w:tabs>
          <w:tab w:val="left" w:pos="0"/>
        </w:tabs>
        <w:ind w:firstLine="709"/>
        <w:rPr>
          <w:szCs w:val="28"/>
        </w:rPr>
      </w:pPr>
    </w:p>
    <w:p w:rsidR="001339E9" w:rsidRDefault="001339E9">
      <w:pPr>
        <w:shd w:val="clear" w:color="auto" w:fill="FFFFFF"/>
        <w:tabs>
          <w:tab w:val="left" w:pos="0"/>
        </w:tabs>
        <w:ind w:firstLine="709"/>
        <w:rPr>
          <w:szCs w:val="28"/>
        </w:rPr>
      </w:pPr>
    </w:p>
    <w:p w:rsidR="001339E9" w:rsidRDefault="00622709">
      <w:pPr>
        <w:spacing w:line="255" w:lineRule="exact"/>
      </w:pPr>
      <w:r>
        <w:t xml:space="preserve">Глава города Невинномысска </w:t>
      </w:r>
    </w:p>
    <w:p w:rsidR="001339E9" w:rsidRDefault="00622709" w:rsidP="00F87326">
      <w:pPr>
        <w:spacing w:line="255" w:lineRule="exact"/>
        <w:rPr>
          <w:szCs w:val="28"/>
        </w:rPr>
      </w:pPr>
      <w:r>
        <w:t xml:space="preserve">Ставропольского края                                                                   М.А. </w:t>
      </w:r>
      <w:proofErr w:type="spellStart"/>
      <w:r>
        <w:t>Миненков</w:t>
      </w:r>
      <w:proofErr w:type="spellEnd"/>
      <w:r>
        <w:t xml:space="preserve"> </w:t>
      </w:r>
    </w:p>
    <w:sectPr w:rsidR="001339E9" w:rsidSect="00F87326">
      <w:headerReference w:type="default" r:id="rId10"/>
      <w:pgSz w:w="11906" w:h="16838"/>
      <w:pgMar w:top="709" w:right="567" w:bottom="1418" w:left="1985" w:header="907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4FFD" w:rsidRDefault="00784FFD">
      <w:r>
        <w:separator/>
      </w:r>
    </w:p>
  </w:endnote>
  <w:endnote w:type="continuationSeparator" w:id="0">
    <w:p w:rsidR="00784FFD" w:rsidRDefault="00784F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ypoUpright BT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4FFD" w:rsidRDefault="00784FFD">
      <w:r>
        <w:separator/>
      </w:r>
    </w:p>
  </w:footnote>
  <w:footnote w:type="continuationSeparator" w:id="0">
    <w:p w:rsidR="00784FFD" w:rsidRDefault="00784F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15746695"/>
      <w:docPartObj>
        <w:docPartGallery w:val="Page Numbers (Top of Page)"/>
        <w:docPartUnique/>
      </w:docPartObj>
    </w:sdtPr>
    <w:sdtEndPr/>
    <w:sdtContent>
      <w:p w:rsidR="001339E9" w:rsidRDefault="00622709">
        <w:pPr>
          <w:pStyle w:val="af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7326">
          <w:rPr>
            <w:noProof/>
          </w:rPr>
          <w:t>2</w:t>
        </w:r>
        <w:r>
          <w:fldChar w:fldCharType="end"/>
        </w:r>
      </w:p>
    </w:sdtContent>
  </w:sdt>
  <w:p w:rsidR="001339E9" w:rsidRDefault="001339E9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4269C"/>
    <w:multiLevelType w:val="hybridMultilevel"/>
    <w:tmpl w:val="EF3091A8"/>
    <w:lvl w:ilvl="0" w:tplc="7CB0E30A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8767E5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9A8276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E3483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F00C47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B3C6A6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0B81F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E4D41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ADC91D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701DBF"/>
    <w:multiLevelType w:val="hybridMultilevel"/>
    <w:tmpl w:val="E130AA86"/>
    <w:lvl w:ilvl="0" w:tplc="60A03916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756083F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51421A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218725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A94B32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DEE34B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5742F6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78EB27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6886FC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0B137AFE"/>
    <w:multiLevelType w:val="hybridMultilevel"/>
    <w:tmpl w:val="460E058A"/>
    <w:lvl w:ilvl="0" w:tplc="FC7A6F7E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  <w:lvl w:ilvl="1" w:tplc="D36C8AD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C6A208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4F60F8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D7EE0F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698A31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9F4865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8724EE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F78FBA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>
    <w:nsid w:val="0F53043B"/>
    <w:multiLevelType w:val="hybridMultilevel"/>
    <w:tmpl w:val="F0A0DAF6"/>
    <w:lvl w:ilvl="0" w:tplc="94CE3462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E286B3BE">
      <w:start w:val="1"/>
      <w:numFmt w:val="lowerLetter"/>
      <w:lvlText w:val="%2."/>
      <w:lvlJc w:val="left"/>
      <w:pPr>
        <w:ind w:left="1790" w:hanging="360"/>
      </w:pPr>
    </w:lvl>
    <w:lvl w:ilvl="2" w:tplc="EDB25A00">
      <w:start w:val="1"/>
      <w:numFmt w:val="lowerRoman"/>
      <w:lvlText w:val="%3."/>
      <w:lvlJc w:val="right"/>
      <w:pPr>
        <w:ind w:left="2510" w:hanging="180"/>
      </w:pPr>
    </w:lvl>
    <w:lvl w:ilvl="3" w:tplc="0D90A52E">
      <w:start w:val="1"/>
      <w:numFmt w:val="decimal"/>
      <w:lvlText w:val="%4."/>
      <w:lvlJc w:val="left"/>
      <w:pPr>
        <w:ind w:left="3230" w:hanging="360"/>
      </w:pPr>
    </w:lvl>
    <w:lvl w:ilvl="4" w:tplc="684EF3E4">
      <w:start w:val="1"/>
      <w:numFmt w:val="lowerLetter"/>
      <w:lvlText w:val="%5."/>
      <w:lvlJc w:val="left"/>
      <w:pPr>
        <w:ind w:left="3950" w:hanging="360"/>
      </w:pPr>
    </w:lvl>
    <w:lvl w:ilvl="5" w:tplc="07349EE2">
      <w:start w:val="1"/>
      <w:numFmt w:val="lowerRoman"/>
      <w:lvlText w:val="%6."/>
      <w:lvlJc w:val="right"/>
      <w:pPr>
        <w:ind w:left="4670" w:hanging="180"/>
      </w:pPr>
    </w:lvl>
    <w:lvl w:ilvl="6" w:tplc="AE00DE78">
      <w:start w:val="1"/>
      <w:numFmt w:val="decimal"/>
      <w:lvlText w:val="%7."/>
      <w:lvlJc w:val="left"/>
      <w:pPr>
        <w:ind w:left="5390" w:hanging="360"/>
      </w:pPr>
    </w:lvl>
    <w:lvl w:ilvl="7" w:tplc="63040A52">
      <w:start w:val="1"/>
      <w:numFmt w:val="lowerLetter"/>
      <w:lvlText w:val="%8."/>
      <w:lvlJc w:val="left"/>
      <w:pPr>
        <w:ind w:left="6110" w:hanging="360"/>
      </w:pPr>
    </w:lvl>
    <w:lvl w:ilvl="8" w:tplc="380EE6EC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11C608F6"/>
    <w:multiLevelType w:val="hybridMultilevel"/>
    <w:tmpl w:val="EBB8B41E"/>
    <w:lvl w:ilvl="0" w:tplc="93746302">
      <w:start w:val="1"/>
      <w:numFmt w:val="decimal"/>
      <w:lvlText w:val="%1."/>
      <w:lvlJc w:val="left"/>
      <w:pPr>
        <w:ind w:left="430" w:hanging="360"/>
      </w:pPr>
      <w:rPr>
        <w:rFonts w:eastAsia="Times New Roman" w:hint="default"/>
        <w:sz w:val="28"/>
      </w:rPr>
    </w:lvl>
    <w:lvl w:ilvl="1" w:tplc="BC688D3E">
      <w:start w:val="1"/>
      <w:numFmt w:val="lowerLetter"/>
      <w:lvlText w:val="%2."/>
      <w:lvlJc w:val="left"/>
      <w:pPr>
        <w:ind w:left="1150" w:hanging="360"/>
      </w:pPr>
    </w:lvl>
    <w:lvl w:ilvl="2" w:tplc="2FD0CEFE">
      <w:start w:val="1"/>
      <w:numFmt w:val="lowerRoman"/>
      <w:lvlText w:val="%3."/>
      <w:lvlJc w:val="right"/>
      <w:pPr>
        <w:ind w:left="1870" w:hanging="180"/>
      </w:pPr>
    </w:lvl>
    <w:lvl w:ilvl="3" w:tplc="671294D2">
      <w:start w:val="1"/>
      <w:numFmt w:val="decimal"/>
      <w:lvlText w:val="%4."/>
      <w:lvlJc w:val="left"/>
      <w:pPr>
        <w:ind w:left="2590" w:hanging="360"/>
      </w:pPr>
    </w:lvl>
    <w:lvl w:ilvl="4" w:tplc="B7D64500">
      <w:start w:val="1"/>
      <w:numFmt w:val="lowerLetter"/>
      <w:lvlText w:val="%5."/>
      <w:lvlJc w:val="left"/>
      <w:pPr>
        <w:ind w:left="3310" w:hanging="360"/>
      </w:pPr>
    </w:lvl>
    <w:lvl w:ilvl="5" w:tplc="989C2108">
      <w:start w:val="1"/>
      <w:numFmt w:val="lowerRoman"/>
      <w:lvlText w:val="%6."/>
      <w:lvlJc w:val="right"/>
      <w:pPr>
        <w:ind w:left="4030" w:hanging="180"/>
      </w:pPr>
    </w:lvl>
    <w:lvl w:ilvl="6" w:tplc="AF2234EE">
      <w:start w:val="1"/>
      <w:numFmt w:val="decimal"/>
      <w:lvlText w:val="%7."/>
      <w:lvlJc w:val="left"/>
      <w:pPr>
        <w:ind w:left="4750" w:hanging="360"/>
      </w:pPr>
    </w:lvl>
    <w:lvl w:ilvl="7" w:tplc="F7DE881E">
      <w:start w:val="1"/>
      <w:numFmt w:val="lowerLetter"/>
      <w:lvlText w:val="%8."/>
      <w:lvlJc w:val="left"/>
      <w:pPr>
        <w:ind w:left="5470" w:hanging="360"/>
      </w:pPr>
    </w:lvl>
    <w:lvl w:ilvl="8" w:tplc="751E896E">
      <w:start w:val="1"/>
      <w:numFmt w:val="lowerRoman"/>
      <w:lvlText w:val="%9."/>
      <w:lvlJc w:val="right"/>
      <w:pPr>
        <w:ind w:left="6190" w:hanging="180"/>
      </w:pPr>
    </w:lvl>
  </w:abstractNum>
  <w:abstractNum w:abstractNumId="5">
    <w:nsid w:val="14884CD3"/>
    <w:multiLevelType w:val="hybridMultilevel"/>
    <w:tmpl w:val="FC666480"/>
    <w:lvl w:ilvl="0" w:tplc="156406BA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  <w:lvl w:ilvl="1" w:tplc="5BA43D7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A66D6C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46E0C4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9B201A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974E5C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24CB88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508F31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FB8688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>
    <w:nsid w:val="1B6E0B00"/>
    <w:multiLevelType w:val="multilevel"/>
    <w:tmpl w:val="01A097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/>
      </w:rPr>
    </w:lvl>
    <w:lvl w:ilvl="2">
      <w:start w:val="1"/>
      <w:numFmt w:val="decimal"/>
      <w:lvlText w:val=""/>
      <w:lvlJc w:val="left"/>
      <w:rPr>
        <w:rFonts w:hint="default"/>
        <w:color w:val="auto"/>
      </w:rPr>
    </w:lvl>
    <w:lvl w:ilvl="3">
      <w:start w:val="1"/>
      <w:numFmt w:val="decimal"/>
      <w:lvlText w:val=""/>
      <w:lvlJc w:val="left"/>
      <w:rPr>
        <w:rFonts w:hint="default"/>
        <w:color w:val="auto"/>
      </w:rPr>
    </w:lvl>
    <w:lvl w:ilvl="4">
      <w:start w:val="1"/>
      <w:numFmt w:val="decimal"/>
      <w:lvlText w:val=""/>
      <w:lvlJc w:val="left"/>
      <w:rPr>
        <w:rFonts w:hint="default"/>
        <w:color w:val="auto"/>
      </w:rPr>
    </w:lvl>
    <w:lvl w:ilvl="5">
      <w:start w:val="1"/>
      <w:numFmt w:val="decimal"/>
      <w:lvlText w:val=""/>
      <w:lvlJc w:val="left"/>
      <w:rPr>
        <w:rFonts w:hint="default"/>
        <w:color w:val="auto"/>
      </w:rPr>
    </w:lvl>
    <w:lvl w:ilvl="6">
      <w:start w:val="1"/>
      <w:numFmt w:val="decimal"/>
      <w:lvlText w:val=""/>
      <w:lvlJc w:val="left"/>
      <w:rPr>
        <w:rFonts w:hint="default"/>
        <w:color w:val="auto"/>
      </w:rPr>
    </w:lvl>
    <w:lvl w:ilvl="7">
      <w:start w:val="1"/>
      <w:numFmt w:val="decimal"/>
      <w:lvlText w:val=""/>
      <w:lvlJc w:val="left"/>
      <w:rPr>
        <w:rFonts w:hint="default"/>
        <w:color w:val="auto"/>
      </w:rPr>
    </w:lvl>
    <w:lvl w:ilvl="8">
      <w:start w:val="1"/>
      <w:numFmt w:val="decimal"/>
      <w:lvlText w:val=""/>
      <w:lvlJc w:val="left"/>
      <w:rPr>
        <w:rFonts w:hint="default"/>
        <w:color w:val="auto"/>
      </w:rPr>
    </w:lvl>
  </w:abstractNum>
  <w:abstractNum w:abstractNumId="7">
    <w:nsid w:val="1BA8247E"/>
    <w:multiLevelType w:val="hybridMultilevel"/>
    <w:tmpl w:val="538816A2"/>
    <w:lvl w:ilvl="0" w:tplc="B66E0D42">
      <w:start w:val="3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1CAF29E">
      <w:start w:val="1"/>
      <w:numFmt w:val="lowerLetter"/>
      <w:lvlText w:val="%2."/>
      <w:lvlJc w:val="left"/>
      <w:pPr>
        <w:ind w:left="2520" w:hanging="360"/>
      </w:pPr>
    </w:lvl>
    <w:lvl w:ilvl="2" w:tplc="3ABCBD5E">
      <w:start w:val="1"/>
      <w:numFmt w:val="lowerRoman"/>
      <w:lvlText w:val="%3."/>
      <w:lvlJc w:val="right"/>
      <w:pPr>
        <w:ind w:left="3240" w:hanging="180"/>
      </w:pPr>
    </w:lvl>
    <w:lvl w:ilvl="3" w:tplc="43E05BAE">
      <w:start w:val="1"/>
      <w:numFmt w:val="decimal"/>
      <w:lvlText w:val="%4."/>
      <w:lvlJc w:val="left"/>
      <w:pPr>
        <w:ind w:left="3960" w:hanging="360"/>
      </w:pPr>
    </w:lvl>
    <w:lvl w:ilvl="4" w:tplc="B3EAC938">
      <w:start w:val="1"/>
      <w:numFmt w:val="lowerLetter"/>
      <w:lvlText w:val="%5."/>
      <w:lvlJc w:val="left"/>
      <w:pPr>
        <w:ind w:left="4680" w:hanging="360"/>
      </w:pPr>
    </w:lvl>
    <w:lvl w:ilvl="5" w:tplc="1FD0DD80">
      <w:start w:val="1"/>
      <w:numFmt w:val="lowerRoman"/>
      <w:lvlText w:val="%6."/>
      <w:lvlJc w:val="right"/>
      <w:pPr>
        <w:ind w:left="5400" w:hanging="180"/>
      </w:pPr>
    </w:lvl>
    <w:lvl w:ilvl="6" w:tplc="177C5554">
      <w:start w:val="1"/>
      <w:numFmt w:val="decimal"/>
      <w:lvlText w:val="%7."/>
      <w:lvlJc w:val="left"/>
      <w:pPr>
        <w:ind w:left="6120" w:hanging="360"/>
      </w:pPr>
    </w:lvl>
    <w:lvl w:ilvl="7" w:tplc="E81C2436">
      <w:start w:val="1"/>
      <w:numFmt w:val="lowerLetter"/>
      <w:lvlText w:val="%8."/>
      <w:lvlJc w:val="left"/>
      <w:pPr>
        <w:ind w:left="6840" w:hanging="360"/>
      </w:pPr>
    </w:lvl>
    <w:lvl w:ilvl="8" w:tplc="8FF65734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1C133384"/>
    <w:multiLevelType w:val="hybridMultilevel"/>
    <w:tmpl w:val="03B48070"/>
    <w:lvl w:ilvl="0" w:tplc="B7026888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  <w:lvl w:ilvl="1" w:tplc="7F58F2C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6C0F07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68A93C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7FC76A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8E2537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AB4AAF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8C2942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2C6BC8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>
    <w:nsid w:val="1C936935"/>
    <w:multiLevelType w:val="hybridMultilevel"/>
    <w:tmpl w:val="DDD82098"/>
    <w:lvl w:ilvl="0" w:tplc="D73CA4F4">
      <w:start w:val="1"/>
      <w:numFmt w:val="upperRoman"/>
      <w:pStyle w:val="8"/>
      <w:lvlText w:val="%1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1" w:tplc="9DC4E2C0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7674CC24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3CCF7D0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9746EA3C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82323458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643CEF2C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21EF3FC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B7C0EE46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0">
    <w:nsid w:val="1D9F16E6"/>
    <w:multiLevelType w:val="hybridMultilevel"/>
    <w:tmpl w:val="685AADF2"/>
    <w:lvl w:ilvl="0" w:tplc="904C37CC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  <w:lvl w:ilvl="1" w:tplc="1B5AC94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7C4921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00043C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D68E58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796042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5443D5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758B15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EA6657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>
    <w:nsid w:val="225C54EF"/>
    <w:multiLevelType w:val="hybridMultilevel"/>
    <w:tmpl w:val="4258A6C8"/>
    <w:lvl w:ilvl="0" w:tplc="F670DABE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697ACD90">
      <w:start w:val="1"/>
      <w:numFmt w:val="lowerLetter"/>
      <w:lvlText w:val="%2."/>
      <w:lvlJc w:val="left"/>
      <w:pPr>
        <w:ind w:left="1790" w:hanging="360"/>
      </w:pPr>
    </w:lvl>
    <w:lvl w:ilvl="2" w:tplc="8612C440">
      <w:start w:val="1"/>
      <w:numFmt w:val="lowerRoman"/>
      <w:lvlText w:val="%3."/>
      <w:lvlJc w:val="right"/>
      <w:pPr>
        <w:ind w:left="2510" w:hanging="180"/>
      </w:pPr>
    </w:lvl>
    <w:lvl w:ilvl="3" w:tplc="75F0F1C0">
      <w:start w:val="1"/>
      <w:numFmt w:val="decimal"/>
      <w:lvlText w:val="%4."/>
      <w:lvlJc w:val="left"/>
      <w:pPr>
        <w:ind w:left="3230" w:hanging="360"/>
      </w:pPr>
    </w:lvl>
    <w:lvl w:ilvl="4" w:tplc="1DD833F2">
      <w:start w:val="1"/>
      <w:numFmt w:val="lowerLetter"/>
      <w:lvlText w:val="%5."/>
      <w:lvlJc w:val="left"/>
      <w:pPr>
        <w:ind w:left="3950" w:hanging="360"/>
      </w:pPr>
    </w:lvl>
    <w:lvl w:ilvl="5" w:tplc="1660B442">
      <w:start w:val="1"/>
      <w:numFmt w:val="lowerRoman"/>
      <w:lvlText w:val="%6."/>
      <w:lvlJc w:val="right"/>
      <w:pPr>
        <w:ind w:left="4670" w:hanging="180"/>
      </w:pPr>
    </w:lvl>
    <w:lvl w:ilvl="6" w:tplc="DABC1A80">
      <w:start w:val="1"/>
      <w:numFmt w:val="decimal"/>
      <w:lvlText w:val="%7."/>
      <w:lvlJc w:val="left"/>
      <w:pPr>
        <w:ind w:left="5390" w:hanging="360"/>
      </w:pPr>
    </w:lvl>
    <w:lvl w:ilvl="7" w:tplc="E362D8AA">
      <w:start w:val="1"/>
      <w:numFmt w:val="lowerLetter"/>
      <w:lvlText w:val="%8."/>
      <w:lvlJc w:val="left"/>
      <w:pPr>
        <w:ind w:left="6110" w:hanging="360"/>
      </w:pPr>
    </w:lvl>
    <w:lvl w:ilvl="8" w:tplc="A248564A">
      <w:start w:val="1"/>
      <w:numFmt w:val="lowerRoman"/>
      <w:lvlText w:val="%9."/>
      <w:lvlJc w:val="right"/>
      <w:pPr>
        <w:ind w:left="6830" w:hanging="180"/>
      </w:pPr>
    </w:lvl>
  </w:abstractNum>
  <w:abstractNum w:abstractNumId="12">
    <w:nsid w:val="234416D8"/>
    <w:multiLevelType w:val="hybridMultilevel"/>
    <w:tmpl w:val="0DCEE140"/>
    <w:lvl w:ilvl="0" w:tplc="FA42509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82DC93E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FE620C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7767CB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90428A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03AE99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170DA7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8F62F1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46CBE4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3">
    <w:nsid w:val="28C07E7D"/>
    <w:multiLevelType w:val="hybridMultilevel"/>
    <w:tmpl w:val="944EEA30"/>
    <w:lvl w:ilvl="0" w:tplc="F676CEA8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CF29D7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988AA1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BAEE31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C3A98E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68442A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29E210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566793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3A0B2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D0B3039"/>
    <w:multiLevelType w:val="hybridMultilevel"/>
    <w:tmpl w:val="62B2CB18"/>
    <w:lvl w:ilvl="0" w:tplc="F8E625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BE68FB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FD26C6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940291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AB40B1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BD602F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1B6FA7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ADEDC1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F54290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5">
    <w:nsid w:val="2F201E41"/>
    <w:multiLevelType w:val="hybridMultilevel"/>
    <w:tmpl w:val="CFD8509E"/>
    <w:lvl w:ilvl="0" w:tplc="1570C18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4CB492">
      <w:start w:val="1"/>
      <w:numFmt w:val="lowerLetter"/>
      <w:lvlText w:val="%2."/>
      <w:lvlJc w:val="left"/>
      <w:pPr>
        <w:ind w:left="2160" w:hanging="360"/>
      </w:pPr>
    </w:lvl>
    <w:lvl w:ilvl="2" w:tplc="C4AA422C">
      <w:start w:val="1"/>
      <w:numFmt w:val="lowerRoman"/>
      <w:lvlText w:val="%3."/>
      <w:lvlJc w:val="right"/>
      <w:pPr>
        <w:ind w:left="2880" w:hanging="180"/>
      </w:pPr>
    </w:lvl>
    <w:lvl w:ilvl="3" w:tplc="DD20A4CA">
      <w:start w:val="1"/>
      <w:numFmt w:val="decimal"/>
      <w:lvlText w:val="%4."/>
      <w:lvlJc w:val="left"/>
      <w:pPr>
        <w:ind w:left="3600" w:hanging="360"/>
      </w:pPr>
    </w:lvl>
    <w:lvl w:ilvl="4" w:tplc="778A6BD2">
      <w:start w:val="1"/>
      <w:numFmt w:val="lowerLetter"/>
      <w:lvlText w:val="%5."/>
      <w:lvlJc w:val="left"/>
      <w:pPr>
        <w:ind w:left="4320" w:hanging="360"/>
      </w:pPr>
    </w:lvl>
    <w:lvl w:ilvl="5" w:tplc="CF3CCC82">
      <w:start w:val="1"/>
      <w:numFmt w:val="lowerRoman"/>
      <w:lvlText w:val="%6."/>
      <w:lvlJc w:val="right"/>
      <w:pPr>
        <w:ind w:left="5040" w:hanging="180"/>
      </w:pPr>
    </w:lvl>
    <w:lvl w:ilvl="6" w:tplc="117E7774">
      <w:start w:val="1"/>
      <w:numFmt w:val="decimal"/>
      <w:lvlText w:val="%7."/>
      <w:lvlJc w:val="left"/>
      <w:pPr>
        <w:ind w:left="5760" w:hanging="360"/>
      </w:pPr>
    </w:lvl>
    <w:lvl w:ilvl="7" w:tplc="2CAE9C2A">
      <w:start w:val="1"/>
      <w:numFmt w:val="lowerLetter"/>
      <w:lvlText w:val="%8."/>
      <w:lvlJc w:val="left"/>
      <w:pPr>
        <w:ind w:left="6480" w:hanging="360"/>
      </w:pPr>
    </w:lvl>
    <w:lvl w:ilvl="8" w:tplc="8A8A5316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32AE6D96"/>
    <w:multiLevelType w:val="hybridMultilevel"/>
    <w:tmpl w:val="AF641634"/>
    <w:lvl w:ilvl="0" w:tplc="2A02F148">
      <w:start w:val="1"/>
      <w:numFmt w:val="decimal"/>
      <w:lvlText w:val="%1)"/>
      <w:lvlJc w:val="left"/>
      <w:pPr>
        <w:ind w:left="1144" w:hanging="360"/>
      </w:pPr>
      <w:rPr>
        <w:rFonts w:hint="default"/>
      </w:rPr>
    </w:lvl>
    <w:lvl w:ilvl="1" w:tplc="1F9A991E">
      <w:start w:val="1"/>
      <w:numFmt w:val="lowerLetter"/>
      <w:lvlText w:val="%2."/>
      <w:lvlJc w:val="left"/>
      <w:pPr>
        <w:ind w:left="1864" w:hanging="360"/>
      </w:pPr>
    </w:lvl>
    <w:lvl w:ilvl="2" w:tplc="B3402764">
      <w:start w:val="1"/>
      <w:numFmt w:val="lowerRoman"/>
      <w:lvlText w:val="%3."/>
      <w:lvlJc w:val="right"/>
      <w:pPr>
        <w:ind w:left="2584" w:hanging="180"/>
      </w:pPr>
    </w:lvl>
    <w:lvl w:ilvl="3" w:tplc="71729686">
      <w:start w:val="1"/>
      <w:numFmt w:val="decimal"/>
      <w:lvlText w:val="%4."/>
      <w:lvlJc w:val="left"/>
      <w:pPr>
        <w:ind w:left="3304" w:hanging="360"/>
      </w:pPr>
    </w:lvl>
    <w:lvl w:ilvl="4" w:tplc="1CA082BA">
      <w:start w:val="1"/>
      <w:numFmt w:val="lowerLetter"/>
      <w:lvlText w:val="%5."/>
      <w:lvlJc w:val="left"/>
      <w:pPr>
        <w:ind w:left="4024" w:hanging="360"/>
      </w:pPr>
    </w:lvl>
    <w:lvl w:ilvl="5" w:tplc="9B9E7B56">
      <w:start w:val="1"/>
      <w:numFmt w:val="lowerRoman"/>
      <w:lvlText w:val="%6."/>
      <w:lvlJc w:val="right"/>
      <w:pPr>
        <w:ind w:left="4744" w:hanging="180"/>
      </w:pPr>
    </w:lvl>
    <w:lvl w:ilvl="6" w:tplc="1122C9C8">
      <w:start w:val="1"/>
      <w:numFmt w:val="decimal"/>
      <w:lvlText w:val="%7."/>
      <w:lvlJc w:val="left"/>
      <w:pPr>
        <w:ind w:left="5464" w:hanging="360"/>
      </w:pPr>
    </w:lvl>
    <w:lvl w:ilvl="7" w:tplc="77124B80">
      <w:start w:val="1"/>
      <w:numFmt w:val="lowerLetter"/>
      <w:lvlText w:val="%8."/>
      <w:lvlJc w:val="left"/>
      <w:pPr>
        <w:ind w:left="6184" w:hanging="360"/>
      </w:pPr>
    </w:lvl>
    <w:lvl w:ilvl="8" w:tplc="C37A97FC">
      <w:start w:val="1"/>
      <w:numFmt w:val="lowerRoman"/>
      <w:lvlText w:val="%9."/>
      <w:lvlJc w:val="right"/>
      <w:pPr>
        <w:ind w:left="6904" w:hanging="180"/>
      </w:pPr>
    </w:lvl>
  </w:abstractNum>
  <w:abstractNum w:abstractNumId="17">
    <w:nsid w:val="34DC1FD5"/>
    <w:multiLevelType w:val="multilevel"/>
    <w:tmpl w:val="14F2D668"/>
    <w:lvl w:ilvl="0">
      <w:start w:val="1"/>
      <w:numFmt w:val="decimal"/>
      <w:lvlText w:val="%1."/>
      <w:lvlJc w:val="left"/>
      <w:pPr>
        <w:tabs>
          <w:tab w:val="num" w:pos="2085"/>
        </w:tabs>
        <w:ind w:left="2085" w:hanging="118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060"/>
        </w:tabs>
        <w:ind w:left="3060" w:hanging="2160"/>
      </w:pPr>
      <w:rPr>
        <w:rFonts w:hint="default"/>
      </w:rPr>
    </w:lvl>
  </w:abstractNum>
  <w:abstractNum w:abstractNumId="18">
    <w:nsid w:val="3D3C5CAA"/>
    <w:multiLevelType w:val="hybridMultilevel"/>
    <w:tmpl w:val="6A4A0C62"/>
    <w:lvl w:ilvl="0" w:tplc="65DE4E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5A8E814E">
      <w:start w:val="1"/>
      <w:numFmt w:val="lowerLetter"/>
      <w:lvlText w:val="%2."/>
      <w:lvlJc w:val="left"/>
      <w:pPr>
        <w:ind w:left="1788" w:hanging="360"/>
      </w:pPr>
    </w:lvl>
    <w:lvl w:ilvl="2" w:tplc="F2C8A4BC">
      <w:start w:val="1"/>
      <w:numFmt w:val="lowerRoman"/>
      <w:lvlText w:val="%3."/>
      <w:lvlJc w:val="right"/>
      <w:pPr>
        <w:ind w:left="2508" w:hanging="180"/>
      </w:pPr>
    </w:lvl>
    <w:lvl w:ilvl="3" w:tplc="5AB0A404">
      <w:start w:val="1"/>
      <w:numFmt w:val="decimal"/>
      <w:lvlText w:val="%4."/>
      <w:lvlJc w:val="left"/>
      <w:pPr>
        <w:ind w:left="3228" w:hanging="360"/>
      </w:pPr>
    </w:lvl>
    <w:lvl w:ilvl="4" w:tplc="ABCEA4AE">
      <w:start w:val="1"/>
      <w:numFmt w:val="lowerLetter"/>
      <w:lvlText w:val="%5."/>
      <w:lvlJc w:val="left"/>
      <w:pPr>
        <w:ind w:left="3948" w:hanging="360"/>
      </w:pPr>
    </w:lvl>
    <w:lvl w:ilvl="5" w:tplc="1C5EB052">
      <w:start w:val="1"/>
      <w:numFmt w:val="lowerRoman"/>
      <w:lvlText w:val="%6."/>
      <w:lvlJc w:val="right"/>
      <w:pPr>
        <w:ind w:left="4668" w:hanging="180"/>
      </w:pPr>
    </w:lvl>
    <w:lvl w:ilvl="6" w:tplc="D6F03446">
      <w:start w:val="1"/>
      <w:numFmt w:val="decimal"/>
      <w:lvlText w:val="%7."/>
      <w:lvlJc w:val="left"/>
      <w:pPr>
        <w:ind w:left="5388" w:hanging="360"/>
      </w:pPr>
    </w:lvl>
    <w:lvl w:ilvl="7" w:tplc="B1D279D4">
      <w:start w:val="1"/>
      <w:numFmt w:val="lowerLetter"/>
      <w:lvlText w:val="%8."/>
      <w:lvlJc w:val="left"/>
      <w:pPr>
        <w:ind w:left="6108" w:hanging="360"/>
      </w:pPr>
    </w:lvl>
    <w:lvl w:ilvl="8" w:tplc="2D0EC3B6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4D882BB3"/>
    <w:multiLevelType w:val="hybridMultilevel"/>
    <w:tmpl w:val="7CBEF2AC"/>
    <w:lvl w:ilvl="0" w:tplc="3F10CF22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0A7CBAA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E48268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3AC3DC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204857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3A827A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7AE6E5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E26F01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B5CCC8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0">
    <w:nsid w:val="4F3456E2"/>
    <w:multiLevelType w:val="hybridMultilevel"/>
    <w:tmpl w:val="D5A48ED4"/>
    <w:lvl w:ilvl="0" w:tplc="D3D8AB04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868ECC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6AFFE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716D63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ED0297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FEA02D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CCACB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5A230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8263B2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0650605"/>
    <w:multiLevelType w:val="hybridMultilevel"/>
    <w:tmpl w:val="3E3AA2AC"/>
    <w:lvl w:ilvl="0" w:tplc="229C19F2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D4263D66">
      <w:start w:val="1"/>
      <w:numFmt w:val="lowerLetter"/>
      <w:lvlText w:val="%2."/>
      <w:lvlJc w:val="left"/>
      <w:pPr>
        <w:ind w:left="1790" w:hanging="360"/>
      </w:pPr>
    </w:lvl>
    <w:lvl w:ilvl="2" w:tplc="FA648372">
      <w:start w:val="1"/>
      <w:numFmt w:val="lowerRoman"/>
      <w:lvlText w:val="%3."/>
      <w:lvlJc w:val="right"/>
      <w:pPr>
        <w:ind w:left="2510" w:hanging="180"/>
      </w:pPr>
    </w:lvl>
    <w:lvl w:ilvl="3" w:tplc="468A82A8">
      <w:start w:val="1"/>
      <w:numFmt w:val="decimal"/>
      <w:lvlText w:val="%4."/>
      <w:lvlJc w:val="left"/>
      <w:pPr>
        <w:ind w:left="3230" w:hanging="360"/>
      </w:pPr>
    </w:lvl>
    <w:lvl w:ilvl="4" w:tplc="CB9493F2">
      <w:start w:val="1"/>
      <w:numFmt w:val="lowerLetter"/>
      <w:lvlText w:val="%5."/>
      <w:lvlJc w:val="left"/>
      <w:pPr>
        <w:ind w:left="3950" w:hanging="360"/>
      </w:pPr>
    </w:lvl>
    <w:lvl w:ilvl="5" w:tplc="1C9E3CD4">
      <w:start w:val="1"/>
      <w:numFmt w:val="lowerRoman"/>
      <w:lvlText w:val="%6."/>
      <w:lvlJc w:val="right"/>
      <w:pPr>
        <w:ind w:left="4670" w:hanging="180"/>
      </w:pPr>
    </w:lvl>
    <w:lvl w:ilvl="6" w:tplc="EB8AC528">
      <w:start w:val="1"/>
      <w:numFmt w:val="decimal"/>
      <w:lvlText w:val="%7."/>
      <w:lvlJc w:val="left"/>
      <w:pPr>
        <w:ind w:left="5390" w:hanging="360"/>
      </w:pPr>
    </w:lvl>
    <w:lvl w:ilvl="7" w:tplc="2D324EF0">
      <w:start w:val="1"/>
      <w:numFmt w:val="lowerLetter"/>
      <w:lvlText w:val="%8."/>
      <w:lvlJc w:val="left"/>
      <w:pPr>
        <w:ind w:left="6110" w:hanging="360"/>
      </w:pPr>
    </w:lvl>
    <w:lvl w:ilvl="8" w:tplc="9D7E685A">
      <w:start w:val="1"/>
      <w:numFmt w:val="lowerRoman"/>
      <w:lvlText w:val="%9."/>
      <w:lvlJc w:val="right"/>
      <w:pPr>
        <w:ind w:left="6830" w:hanging="180"/>
      </w:pPr>
    </w:lvl>
  </w:abstractNum>
  <w:abstractNum w:abstractNumId="22">
    <w:nsid w:val="53360931"/>
    <w:multiLevelType w:val="hybridMultilevel"/>
    <w:tmpl w:val="89B8DFEA"/>
    <w:lvl w:ilvl="0" w:tplc="B0182C3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41EB16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132918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39CA34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0E523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7F4AF7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CD8DAD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7AA69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E7CB1D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4CA0656"/>
    <w:multiLevelType w:val="hybridMultilevel"/>
    <w:tmpl w:val="5F86143C"/>
    <w:lvl w:ilvl="0" w:tplc="B8A64E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094D7AC">
      <w:start w:val="1"/>
      <w:numFmt w:val="lowerLetter"/>
      <w:lvlText w:val="%2."/>
      <w:lvlJc w:val="left"/>
      <w:pPr>
        <w:ind w:left="1440" w:hanging="360"/>
      </w:pPr>
    </w:lvl>
    <w:lvl w:ilvl="2" w:tplc="6D76B4E2">
      <w:start w:val="1"/>
      <w:numFmt w:val="lowerRoman"/>
      <w:lvlText w:val="%3."/>
      <w:lvlJc w:val="right"/>
      <w:pPr>
        <w:ind w:left="2160" w:hanging="180"/>
      </w:pPr>
    </w:lvl>
    <w:lvl w:ilvl="3" w:tplc="C3F05B98">
      <w:start w:val="1"/>
      <w:numFmt w:val="decimal"/>
      <w:lvlText w:val="%4."/>
      <w:lvlJc w:val="left"/>
      <w:pPr>
        <w:ind w:left="2880" w:hanging="360"/>
      </w:pPr>
    </w:lvl>
    <w:lvl w:ilvl="4" w:tplc="43F6865A">
      <w:start w:val="1"/>
      <w:numFmt w:val="lowerLetter"/>
      <w:lvlText w:val="%5."/>
      <w:lvlJc w:val="left"/>
      <w:pPr>
        <w:ind w:left="3600" w:hanging="360"/>
      </w:pPr>
    </w:lvl>
    <w:lvl w:ilvl="5" w:tplc="B306916C">
      <w:start w:val="1"/>
      <w:numFmt w:val="lowerRoman"/>
      <w:lvlText w:val="%6."/>
      <w:lvlJc w:val="right"/>
      <w:pPr>
        <w:ind w:left="4320" w:hanging="180"/>
      </w:pPr>
    </w:lvl>
    <w:lvl w:ilvl="6" w:tplc="7E76D8E2">
      <w:start w:val="1"/>
      <w:numFmt w:val="decimal"/>
      <w:lvlText w:val="%7."/>
      <w:lvlJc w:val="left"/>
      <w:pPr>
        <w:ind w:left="5040" w:hanging="360"/>
      </w:pPr>
    </w:lvl>
    <w:lvl w:ilvl="7" w:tplc="D3866B4A">
      <w:start w:val="1"/>
      <w:numFmt w:val="lowerLetter"/>
      <w:lvlText w:val="%8."/>
      <w:lvlJc w:val="left"/>
      <w:pPr>
        <w:ind w:left="5760" w:hanging="360"/>
      </w:pPr>
    </w:lvl>
    <w:lvl w:ilvl="8" w:tplc="83AE3F0C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B75E97"/>
    <w:multiLevelType w:val="hybridMultilevel"/>
    <w:tmpl w:val="188C07EE"/>
    <w:lvl w:ilvl="0" w:tplc="A6B4CEF4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1" w:tplc="22AA584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78AE3326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9736649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ACDAA310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41E8B272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585E775E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BC800530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518CB6D0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57C3242D"/>
    <w:multiLevelType w:val="hybridMultilevel"/>
    <w:tmpl w:val="1CCC46C2"/>
    <w:lvl w:ilvl="0" w:tplc="D6FC05B2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B7DE6EC6">
      <w:start w:val="1"/>
      <w:numFmt w:val="lowerLetter"/>
      <w:lvlText w:val="%2."/>
      <w:lvlJc w:val="left"/>
      <w:pPr>
        <w:ind w:left="1788" w:hanging="360"/>
      </w:pPr>
    </w:lvl>
    <w:lvl w:ilvl="2" w:tplc="2432EC62">
      <w:start w:val="1"/>
      <w:numFmt w:val="lowerRoman"/>
      <w:lvlText w:val="%3."/>
      <w:lvlJc w:val="right"/>
      <w:pPr>
        <w:ind w:left="2508" w:hanging="180"/>
      </w:pPr>
    </w:lvl>
    <w:lvl w:ilvl="3" w:tplc="23E4240A">
      <w:start w:val="1"/>
      <w:numFmt w:val="decimal"/>
      <w:lvlText w:val="%4."/>
      <w:lvlJc w:val="left"/>
      <w:pPr>
        <w:ind w:left="3228" w:hanging="360"/>
      </w:pPr>
    </w:lvl>
    <w:lvl w:ilvl="4" w:tplc="01B26AD2">
      <w:start w:val="1"/>
      <w:numFmt w:val="lowerLetter"/>
      <w:lvlText w:val="%5."/>
      <w:lvlJc w:val="left"/>
      <w:pPr>
        <w:ind w:left="3948" w:hanging="360"/>
      </w:pPr>
    </w:lvl>
    <w:lvl w:ilvl="5" w:tplc="540CDAE2">
      <w:start w:val="1"/>
      <w:numFmt w:val="lowerRoman"/>
      <w:lvlText w:val="%6."/>
      <w:lvlJc w:val="right"/>
      <w:pPr>
        <w:ind w:left="4668" w:hanging="180"/>
      </w:pPr>
    </w:lvl>
    <w:lvl w:ilvl="6" w:tplc="A18E6084">
      <w:start w:val="1"/>
      <w:numFmt w:val="decimal"/>
      <w:lvlText w:val="%7."/>
      <w:lvlJc w:val="left"/>
      <w:pPr>
        <w:ind w:left="5388" w:hanging="360"/>
      </w:pPr>
    </w:lvl>
    <w:lvl w:ilvl="7" w:tplc="3EA80170">
      <w:start w:val="1"/>
      <w:numFmt w:val="lowerLetter"/>
      <w:lvlText w:val="%8."/>
      <w:lvlJc w:val="left"/>
      <w:pPr>
        <w:ind w:left="6108" w:hanging="360"/>
      </w:pPr>
    </w:lvl>
    <w:lvl w:ilvl="8" w:tplc="6FA8F6E8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5ACD405B"/>
    <w:multiLevelType w:val="hybridMultilevel"/>
    <w:tmpl w:val="41329BBA"/>
    <w:lvl w:ilvl="0" w:tplc="CE28897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C90C22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2CA0A0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1124CC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84D33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5B8234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4DED5E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2724F7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898475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C9623E7"/>
    <w:multiLevelType w:val="hybridMultilevel"/>
    <w:tmpl w:val="2AB23436"/>
    <w:lvl w:ilvl="0" w:tplc="557CCA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E3C2308A">
      <w:start w:val="1"/>
      <w:numFmt w:val="lowerLetter"/>
      <w:lvlText w:val="%2."/>
      <w:lvlJc w:val="left"/>
      <w:pPr>
        <w:ind w:left="1440" w:hanging="360"/>
      </w:pPr>
    </w:lvl>
    <w:lvl w:ilvl="2" w:tplc="842E47D0">
      <w:start w:val="1"/>
      <w:numFmt w:val="lowerRoman"/>
      <w:lvlText w:val="%3."/>
      <w:lvlJc w:val="right"/>
      <w:pPr>
        <w:ind w:left="2160" w:hanging="180"/>
      </w:pPr>
    </w:lvl>
    <w:lvl w:ilvl="3" w:tplc="4B243580">
      <w:start w:val="1"/>
      <w:numFmt w:val="decimal"/>
      <w:lvlText w:val="%4."/>
      <w:lvlJc w:val="left"/>
      <w:pPr>
        <w:ind w:left="2880" w:hanging="360"/>
      </w:pPr>
    </w:lvl>
    <w:lvl w:ilvl="4" w:tplc="DB5CE462">
      <w:start w:val="1"/>
      <w:numFmt w:val="lowerLetter"/>
      <w:lvlText w:val="%5."/>
      <w:lvlJc w:val="left"/>
      <w:pPr>
        <w:ind w:left="3600" w:hanging="360"/>
      </w:pPr>
    </w:lvl>
    <w:lvl w:ilvl="5" w:tplc="0EAC4390">
      <w:start w:val="1"/>
      <w:numFmt w:val="lowerRoman"/>
      <w:lvlText w:val="%6."/>
      <w:lvlJc w:val="right"/>
      <w:pPr>
        <w:ind w:left="4320" w:hanging="180"/>
      </w:pPr>
    </w:lvl>
    <w:lvl w:ilvl="6" w:tplc="74C0442C">
      <w:start w:val="1"/>
      <w:numFmt w:val="decimal"/>
      <w:lvlText w:val="%7."/>
      <w:lvlJc w:val="left"/>
      <w:pPr>
        <w:ind w:left="5040" w:hanging="360"/>
      </w:pPr>
    </w:lvl>
    <w:lvl w:ilvl="7" w:tplc="E05819B4">
      <w:start w:val="1"/>
      <w:numFmt w:val="lowerLetter"/>
      <w:lvlText w:val="%8."/>
      <w:lvlJc w:val="left"/>
      <w:pPr>
        <w:ind w:left="5760" w:hanging="360"/>
      </w:pPr>
    </w:lvl>
    <w:lvl w:ilvl="8" w:tplc="8F2273A2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5570A11"/>
    <w:multiLevelType w:val="hybridMultilevel"/>
    <w:tmpl w:val="B50C1284"/>
    <w:lvl w:ilvl="0" w:tplc="91D0423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CFAA5B68">
      <w:start w:val="1"/>
      <w:numFmt w:val="lowerLetter"/>
      <w:lvlText w:val="%2."/>
      <w:lvlJc w:val="left"/>
      <w:pPr>
        <w:ind w:left="1785" w:hanging="360"/>
      </w:pPr>
    </w:lvl>
    <w:lvl w:ilvl="2" w:tplc="160ACAB2">
      <w:start w:val="1"/>
      <w:numFmt w:val="lowerRoman"/>
      <w:lvlText w:val="%3."/>
      <w:lvlJc w:val="right"/>
      <w:pPr>
        <w:ind w:left="2505" w:hanging="180"/>
      </w:pPr>
    </w:lvl>
    <w:lvl w:ilvl="3" w:tplc="99E68596">
      <w:start w:val="1"/>
      <w:numFmt w:val="decimal"/>
      <w:lvlText w:val="%4."/>
      <w:lvlJc w:val="left"/>
      <w:pPr>
        <w:ind w:left="3225" w:hanging="360"/>
      </w:pPr>
    </w:lvl>
    <w:lvl w:ilvl="4" w:tplc="496AEBE0">
      <w:start w:val="1"/>
      <w:numFmt w:val="lowerLetter"/>
      <w:lvlText w:val="%5."/>
      <w:lvlJc w:val="left"/>
      <w:pPr>
        <w:ind w:left="3945" w:hanging="360"/>
      </w:pPr>
    </w:lvl>
    <w:lvl w:ilvl="5" w:tplc="9BA23214">
      <w:start w:val="1"/>
      <w:numFmt w:val="lowerRoman"/>
      <w:lvlText w:val="%6."/>
      <w:lvlJc w:val="right"/>
      <w:pPr>
        <w:ind w:left="4665" w:hanging="180"/>
      </w:pPr>
    </w:lvl>
    <w:lvl w:ilvl="6" w:tplc="9BF8FEE0">
      <w:start w:val="1"/>
      <w:numFmt w:val="decimal"/>
      <w:lvlText w:val="%7."/>
      <w:lvlJc w:val="left"/>
      <w:pPr>
        <w:ind w:left="5385" w:hanging="360"/>
      </w:pPr>
    </w:lvl>
    <w:lvl w:ilvl="7" w:tplc="9F364336">
      <w:start w:val="1"/>
      <w:numFmt w:val="lowerLetter"/>
      <w:lvlText w:val="%8."/>
      <w:lvlJc w:val="left"/>
      <w:pPr>
        <w:ind w:left="6105" w:hanging="360"/>
      </w:pPr>
    </w:lvl>
    <w:lvl w:ilvl="8" w:tplc="FBD0E0E4">
      <w:start w:val="1"/>
      <w:numFmt w:val="lowerRoman"/>
      <w:lvlText w:val="%9."/>
      <w:lvlJc w:val="right"/>
      <w:pPr>
        <w:ind w:left="6825" w:hanging="180"/>
      </w:pPr>
    </w:lvl>
  </w:abstractNum>
  <w:abstractNum w:abstractNumId="29">
    <w:nsid w:val="66D36894"/>
    <w:multiLevelType w:val="hybridMultilevel"/>
    <w:tmpl w:val="71F066C4"/>
    <w:lvl w:ilvl="0" w:tplc="C83C37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0E80492">
      <w:start w:val="1"/>
      <w:numFmt w:val="lowerLetter"/>
      <w:lvlText w:val="%2."/>
      <w:lvlJc w:val="left"/>
      <w:pPr>
        <w:ind w:left="1440" w:hanging="360"/>
      </w:pPr>
    </w:lvl>
    <w:lvl w:ilvl="2" w:tplc="C04242E6">
      <w:start w:val="1"/>
      <w:numFmt w:val="lowerRoman"/>
      <w:lvlText w:val="%3."/>
      <w:lvlJc w:val="right"/>
      <w:pPr>
        <w:ind w:left="2160" w:hanging="180"/>
      </w:pPr>
    </w:lvl>
    <w:lvl w:ilvl="3" w:tplc="E7EA97FC">
      <w:start w:val="1"/>
      <w:numFmt w:val="decimal"/>
      <w:lvlText w:val="%4."/>
      <w:lvlJc w:val="left"/>
      <w:pPr>
        <w:ind w:left="2880" w:hanging="360"/>
      </w:pPr>
    </w:lvl>
    <w:lvl w:ilvl="4" w:tplc="221A9D38">
      <w:start w:val="1"/>
      <w:numFmt w:val="lowerLetter"/>
      <w:lvlText w:val="%5."/>
      <w:lvlJc w:val="left"/>
      <w:pPr>
        <w:ind w:left="3600" w:hanging="360"/>
      </w:pPr>
    </w:lvl>
    <w:lvl w:ilvl="5" w:tplc="D95C1B2A">
      <w:start w:val="1"/>
      <w:numFmt w:val="lowerRoman"/>
      <w:lvlText w:val="%6."/>
      <w:lvlJc w:val="right"/>
      <w:pPr>
        <w:ind w:left="4320" w:hanging="180"/>
      </w:pPr>
    </w:lvl>
    <w:lvl w:ilvl="6" w:tplc="5E2C2BE4">
      <w:start w:val="1"/>
      <w:numFmt w:val="decimal"/>
      <w:lvlText w:val="%7."/>
      <w:lvlJc w:val="left"/>
      <w:pPr>
        <w:ind w:left="5040" w:hanging="360"/>
      </w:pPr>
    </w:lvl>
    <w:lvl w:ilvl="7" w:tplc="3D207D52">
      <w:start w:val="1"/>
      <w:numFmt w:val="lowerLetter"/>
      <w:lvlText w:val="%8."/>
      <w:lvlJc w:val="left"/>
      <w:pPr>
        <w:ind w:left="5760" w:hanging="360"/>
      </w:pPr>
    </w:lvl>
    <w:lvl w:ilvl="8" w:tplc="2500C6CA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A2D1ED2"/>
    <w:multiLevelType w:val="hybridMultilevel"/>
    <w:tmpl w:val="21562A38"/>
    <w:lvl w:ilvl="0" w:tplc="2AD240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C60D6BE">
      <w:start w:val="1"/>
      <w:numFmt w:val="lowerLetter"/>
      <w:lvlText w:val="%2."/>
      <w:lvlJc w:val="left"/>
      <w:pPr>
        <w:ind w:left="1789" w:hanging="360"/>
      </w:pPr>
    </w:lvl>
    <w:lvl w:ilvl="2" w:tplc="BDCA9850">
      <w:start w:val="1"/>
      <w:numFmt w:val="lowerRoman"/>
      <w:lvlText w:val="%3."/>
      <w:lvlJc w:val="right"/>
      <w:pPr>
        <w:ind w:left="2509" w:hanging="180"/>
      </w:pPr>
    </w:lvl>
    <w:lvl w:ilvl="3" w:tplc="ACD2662C">
      <w:start w:val="1"/>
      <w:numFmt w:val="decimal"/>
      <w:lvlText w:val="%4."/>
      <w:lvlJc w:val="left"/>
      <w:pPr>
        <w:ind w:left="3229" w:hanging="360"/>
      </w:pPr>
    </w:lvl>
    <w:lvl w:ilvl="4" w:tplc="1F78B098">
      <w:start w:val="1"/>
      <w:numFmt w:val="lowerLetter"/>
      <w:lvlText w:val="%5."/>
      <w:lvlJc w:val="left"/>
      <w:pPr>
        <w:ind w:left="3949" w:hanging="360"/>
      </w:pPr>
    </w:lvl>
    <w:lvl w:ilvl="5" w:tplc="47E6CE82">
      <w:start w:val="1"/>
      <w:numFmt w:val="lowerRoman"/>
      <w:lvlText w:val="%6."/>
      <w:lvlJc w:val="right"/>
      <w:pPr>
        <w:ind w:left="4669" w:hanging="180"/>
      </w:pPr>
    </w:lvl>
    <w:lvl w:ilvl="6" w:tplc="C9D23250">
      <w:start w:val="1"/>
      <w:numFmt w:val="decimal"/>
      <w:lvlText w:val="%7."/>
      <w:lvlJc w:val="left"/>
      <w:pPr>
        <w:ind w:left="5389" w:hanging="360"/>
      </w:pPr>
    </w:lvl>
    <w:lvl w:ilvl="7" w:tplc="A502AB94">
      <w:start w:val="1"/>
      <w:numFmt w:val="lowerLetter"/>
      <w:lvlText w:val="%8."/>
      <w:lvlJc w:val="left"/>
      <w:pPr>
        <w:ind w:left="6109" w:hanging="360"/>
      </w:pPr>
    </w:lvl>
    <w:lvl w:ilvl="8" w:tplc="CE1A4EF8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0704475"/>
    <w:multiLevelType w:val="hybridMultilevel"/>
    <w:tmpl w:val="110A3306"/>
    <w:lvl w:ilvl="0" w:tplc="B308E92E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  <w:lvl w:ilvl="1" w:tplc="4866CBD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0D8554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532572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1D826E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72C2F6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34EB8C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132152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76C4FD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2">
    <w:nsid w:val="71CE3ACE"/>
    <w:multiLevelType w:val="hybridMultilevel"/>
    <w:tmpl w:val="52B44304"/>
    <w:lvl w:ilvl="0" w:tplc="621AE038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9A2ABD8">
      <w:start w:val="1"/>
      <w:numFmt w:val="lowerLetter"/>
      <w:lvlText w:val="%2."/>
      <w:lvlJc w:val="left"/>
      <w:pPr>
        <w:ind w:left="1440" w:hanging="360"/>
      </w:pPr>
    </w:lvl>
    <w:lvl w:ilvl="2" w:tplc="E86AC312">
      <w:start w:val="1"/>
      <w:numFmt w:val="lowerRoman"/>
      <w:lvlText w:val="%3."/>
      <w:lvlJc w:val="right"/>
      <w:pPr>
        <w:ind w:left="2160" w:hanging="180"/>
      </w:pPr>
    </w:lvl>
    <w:lvl w:ilvl="3" w:tplc="2A52D4A2">
      <w:start w:val="1"/>
      <w:numFmt w:val="decimal"/>
      <w:lvlText w:val="%4."/>
      <w:lvlJc w:val="left"/>
      <w:pPr>
        <w:ind w:left="2880" w:hanging="360"/>
      </w:pPr>
    </w:lvl>
    <w:lvl w:ilvl="4" w:tplc="CBC25F34">
      <w:start w:val="1"/>
      <w:numFmt w:val="lowerLetter"/>
      <w:lvlText w:val="%5."/>
      <w:lvlJc w:val="left"/>
      <w:pPr>
        <w:ind w:left="3600" w:hanging="360"/>
      </w:pPr>
    </w:lvl>
    <w:lvl w:ilvl="5" w:tplc="E2D8156A">
      <w:start w:val="1"/>
      <w:numFmt w:val="lowerRoman"/>
      <w:lvlText w:val="%6."/>
      <w:lvlJc w:val="right"/>
      <w:pPr>
        <w:ind w:left="4320" w:hanging="180"/>
      </w:pPr>
    </w:lvl>
    <w:lvl w:ilvl="6" w:tplc="F26252C2">
      <w:start w:val="1"/>
      <w:numFmt w:val="decimal"/>
      <w:lvlText w:val="%7."/>
      <w:lvlJc w:val="left"/>
      <w:pPr>
        <w:ind w:left="5040" w:hanging="360"/>
      </w:pPr>
    </w:lvl>
    <w:lvl w:ilvl="7" w:tplc="2DF2FD4E">
      <w:start w:val="1"/>
      <w:numFmt w:val="lowerLetter"/>
      <w:lvlText w:val="%8."/>
      <w:lvlJc w:val="left"/>
      <w:pPr>
        <w:ind w:left="5760" w:hanging="360"/>
      </w:pPr>
    </w:lvl>
    <w:lvl w:ilvl="8" w:tplc="42809ECA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22D7490"/>
    <w:multiLevelType w:val="hybridMultilevel"/>
    <w:tmpl w:val="F110A0E0"/>
    <w:lvl w:ilvl="0" w:tplc="5FD877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F4E469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D083F0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1D21C6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7626E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ADE7E2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07EBB4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79E16D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37EE5F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89532DD"/>
    <w:multiLevelType w:val="hybridMultilevel"/>
    <w:tmpl w:val="1B60906E"/>
    <w:lvl w:ilvl="0" w:tplc="4BD47D38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  <w:lvl w:ilvl="1" w:tplc="2A3A791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520D54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7922BB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434F38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5528AC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2ECCCA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9B8D1C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7F4408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5">
    <w:nsid w:val="79D5360A"/>
    <w:multiLevelType w:val="hybridMultilevel"/>
    <w:tmpl w:val="CEF05D62"/>
    <w:lvl w:ilvl="0" w:tplc="1584D8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C25836B0">
      <w:start w:val="1"/>
      <w:numFmt w:val="lowerLetter"/>
      <w:lvlText w:val="%2."/>
      <w:lvlJc w:val="left"/>
      <w:pPr>
        <w:ind w:left="1789" w:hanging="360"/>
      </w:pPr>
    </w:lvl>
    <w:lvl w:ilvl="2" w:tplc="4BA0B9CE">
      <w:start w:val="1"/>
      <w:numFmt w:val="lowerRoman"/>
      <w:lvlText w:val="%3."/>
      <w:lvlJc w:val="right"/>
      <w:pPr>
        <w:ind w:left="2509" w:hanging="180"/>
      </w:pPr>
    </w:lvl>
    <w:lvl w:ilvl="3" w:tplc="85CC4C38">
      <w:start w:val="1"/>
      <w:numFmt w:val="decimal"/>
      <w:lvlText w:val="%4."/>
      <w:lvlJc w:val="left"/>
      <w:pPr>
        <w:ind w:left="3229" w:hanging="360"/>
      </w:pPr>
    </w:lvl>
    <w:lvl w:ilvl="4" w:tplc="976ED2B0">
      <w:start w:val="1"/>
      <w:numFmt w:val="lowerLetter"/>
      <w:lvlText w:val="%5."/>
      <w:lvlJc w:val="left"/>
      <w:pPr>
        <w:ind w:left="3949" w:hanging="360"/>
      </w:pPr>
    </w:lvl>
    <w:lvl w:ilvl="5" w:tplc="5FD277D2">
      <w:start w:val="1"/>
      <w:numFmt w:val="lowerRoman"/>
      <w:lvlText w:val="%6."/>
      <w:lvlJc w:val="right"/>
      <w:pPr>
        <w:ind w:left="4669" w:hanging="180"/>
      </w:pPr>
    </w:lvl>
    <w:lvl w:ilvl="6" w:tplc="11986C58">
      <w:start w:val="1"/>
      <w:numFmt w:val="decimal"/>
      <w:lvlText w:val="%7."/>
      <w:lvlJc w:val="left"/>
      <w:pPr>
        <w:ind w:left="5389" w:hanging="360"/>
      </w:pPr>
    </w:lvl>
    <w:lvl w:ilvl="7" w:tplc="DDF48CBA">
      <w:start w:val="1"/>
      <w:numFmt w:val="lowerLetter"/>
      <w:lvlText w:val="%8."/>
      <w:lvlJc w:val="left"/>
      <w:pPr>
        <w:ind w:left="6109" w:hanging="360"/>
      </w:pPr>
    </w:lvl>
    <w:lvl w:ilvl="8" w:tplc="5EC4164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7"/>
  </w:num>
  <w:num w:numId="2">
    <w:abstractNumId w:val="24"/>
  </w:num>
  <w:num w:numId="3">
    <w:abstractNumId w:val="9"/>
  </w:num>
  <w:num w:numId="4">
    <w:abstractNumId w:val="29"/>
  </w:num>
  <w:num w:numId="5">
    <w:abstractNumId w:val="32"/>
  </w:num>
  <w:num w:numId="6">
    <w:abstractNumId w:val="12"/>
  </w:num>
  <w:num w:numId="7">
    <w:abstractNumId w:val="1"/>
  </w:num>
  <w:num w:numId="8">
    <w:abstractNumId w:val="8"/>
  </w:num>
  <w:num w:numId="9">
    <w:abstractNumId w:val="2"/>
  </w:num>
  <w:num w:numId="10">
    <w:abstractNumId w:val="31"/>
  </w:num>
  <w:num w:numId="11">
    <w:abstractNumId w:val="14"/>
  </w:num>
  <w:num w:numId="12">
    <w:abstractNumId w:val="19"/>
  </w:num>
  <w:num w:numId="13">
    <w:abstractNumId w:val="5"/>
  </w:num>
  <w:num w:numId="14">
    <w:abstractNumId w:val="34"/>
  </w:num>
  <w:num w:numId="15">
    <w:abstractNumId w:val="10"/>
  </w:num>
  <w:num w:numId="16">
    <w:abstractNumId w:val="23"/>
  </w:num>
  <w:num w:numId="17">
    <w:abstractNumId w:val="3"/>
  </w:num>
  <w:num w:numId="18">
    <w:abstractNumId w:val="21"/>
  </w:num>
  <w:num w:numId="19">
    <w:abstractNumId w:val="11"/>
  </w:num>
  <w:num w:numId="20">
    <w:abstractNumId w:val="28"/>
  </w:num>
  <w:num w:numId="21">
    <w:abstractNumId w:val="27"/>
  </w:num>
  <w:num w:numId="22">
    <w:abstractNumId w:val="18"/>
  </w:num>
  <w:num w:numId="23">
    <w:abstractNumId w:val="16"/>
  </w:num>
  <w:num w:numId="24">
    <w:abstractNumId w:val="35"/>
  </w:num>
  <w:num w:numId="25">
    <w:abstractNumId w:val="6"/>
  </w:num>
  <w:num w:numId="26">
    <w:abstractNumId w:val="15"/>
  </w:num>
  <w:num w:numId="27">
    <w:abstractNumId w:val="7"/>
  </w:num>
  <w:num w:numId="28">
    <w:abstractNumId w:val="25"/>
  </w:num>
  <w:num w:numId="29">
    <w:abstractNumId w:val="30"/>
  </w:num>
  <w:num w:numId="30">
    <w:abstractNumId w:val="4"/>
  </w:num>
  <w:num w:numId="31">
    <w:abstractNumId w:val="33"/>
  </w:num>
  <w:num w:numId="32">
    <w:abstractNumId w:val="26"/>
  </w:num>
  <w:num w:numId="33">
    <w:abstractNumId w:val="22"/>
  </w:num>
  <w:num w:numId="34">
    <w:abstractNumId w:val="0"/>
  </w:num>
  <w:num w:numId="35">
    <w:abstractNumId w:val="13"/>
  </w:num>
  <w:num w:numId="3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9E9"/>
    <w:rsid w:val="001339E9"/>
    <w:rsid w:val="00622709"/>
    <w:rsid w:val="00784FFD"/>
    <w:rsid w:val="00A007C4"/>
    <w:rsid w:val="00F0339F"/>
    <w:rsid w:val="00F873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qFormat/>
    <w:pPr>
      <w:keepNext/>
      <w:ind w:firstLine="900"/>
      <w:outlineLvl w:val="0"/>
    </w:pPr>
    <w:rPr>
      <w:szCs w:val="28"/>
    </w:rPr>
  </w:style>
  <w:style w:type="paragraph" w:styleId="2">
    <w:name w:val="heading 2"/>
    <w:basedOn w:val="a"/>
    <w:next w:val="a"/>
    <w:link w:val="20"/>
    <w:qFormat/>
    <w:pPr>
      <w:keepNext/>
      <w:widowControl w:val="0"/>
      <w:spacing w:line="240" w:lineRule="exact"/>
      <w:jc w:val="center"/>
      <w:outlineLvl w:val="1"/>
    </w:pPr>
  </w:style>
  <w:style w:type="paragraph" w:styleId="3">
    <w:name w:val="heading 3"/>
    <w:basedOn w:val="a"/>
    <w:next w:val="a"/>
    <w:link w:val="30"/>
    <w:qFormat/>
    <w:pPr>
      <w:keepNext/>
      <w:widowControl w:val="0"/>
      <w:spacing w:line="240" w:lineRule="exact"/>
      <w:jc w:val="right"/>
      <w:outlineLvl w:val="2"/>
    </w:pPr>
  </w:style>
  <w:style w:type="paragraph" w:styleId="4">
    <w:name w:val="heading 4"/>
    <w:basedOn w:val="a"/>
    <w:next w:val="a"/>
    <w:link w:val="40"/>
    <w:qFormat/>
    <w:pPr>
      <w:keepNext/>
      <w:widowControl w:val="0"/>
      <w:spacing w:line="240" w:lineRule="exact"/>
      <w:outlineLvl w:val="3"/>
    </w:pPr>
  </w:style>
  <w:style w:type="paragraph" w:styleId="5">
    <w:name w:val="heading 5"/>
    <w:basedOn w:val="a"/>
    <w:next w:val="a"/>
    <w:link w:val="50"/>
    <w:qFormat/>
    <w:pPr>
      <w:keepNext/>
      <w:spacing w:line="240" w:lineRule="exact"/>
      <w:ind w:firstLine="5245"/>
      <w:jc w:val="center"/>
      <w:outlineLvl w:val="4"/>
    </w:pPr>
    <w:rPr>
      <w:szCs w:val="28"/>
    </w:rPr>
  </w:style>
  <w:style w:type="paragraph" w:styleId="6">
    <w:name w:val="heading 6"/>
    <w:basedOn w:val="a"/>
    <w:next w:val="a"/>
    <w:link w:val="60"/>
    <w:qFormat/>
    <w:pPr>
      <w:keepNext/>
      <w:spacing w:line="230" w:lineRule="auto"/>
      <w:outlineLvl w:val="5"/>
    </w:pPr>
    <w:rPr>
      <w:szCs w:val="28"/>
    </w:rPr>
  </w:style>
  <w:style w:type="paragraph" w:styleId="7">
    <w:name w:val="heading 7"/>
    <w:basedOn w:val="a"/>
    <w:next w:val="a"/>
    <w:link w:val="70"/>
    <w:qFormat/>
    <w:pPr>
      <w:keepNext/>
      <w:ind w:left="-284"/>
      <w:jc w:val="center"/>
      <w:outlineLvl w:val="6"/>
    </w:pPr>
    <w:rPr>
      <w:szCs w:val="28"/>
    </w:rPr>
  </w:style>
  <w:style w:type="paragraph" w:styleId="8">
    <w:name w:val="heading 8"/>
    <w:basedOn w:val="a"/>
    <w:next w:val="a"/>
    <w:link w:val="80"/>
    <w:qFormat/>
    <w:pPr>
      <w:keepNext/>
      <w:numPr>
        <w:numId w:val="3"/>
      </w:numPr>
      <w:jc w:val="center"/>
      <w:outlineLvl w:val="7"/>
    </w:pPr>
    <w:rPr>
      <w:szCs w:val="28"/>
    </w:rPr>
  </w:style>
  <w:style w:type="paragraph" w:styleId="9">
    <w:name w:val="heading 9"/>
    <w:basedOn w:val="a"/>
    <w:next w:val="a"/>
    <w:link w:val="90"/>
    <w:qFormat/>
    <w:pPr>
      <w:keepNext/>
      <w:ind w:firstLine="720"/>
      <w:jc w:val="center"/>
      <w:outlineLvl w:val="8"/>
    </w:pPr>
    <w:rPr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a">
    <w:name w:val="Hyperlink"/>
    <w:uiPriority w:val="99"/>
    <w:unhideWhenUsed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</w:style>
  <w:style w:type="paragraph" w:styleId="af0">
    <w:name w:val="Body Text Indent"/>
    <w:basedOn w:val="a"/>
    <w:semiHidden/>
    <w:pPr>
      <w:ind w:firstLine="720"/>
    </w:pPr>
    <w:rPr>
      <w:szCs w:val="28"/>
    </w:rPr>
  </w:style>
  <w:style w:type="paragraph" w:styleId="24">
    <w:name w:val="Body Text Indent 2"/>
    <w:basedOn w:val="a"/>
    <w:link w:val="25"/>
    <w:semiHidden/>
    <w:pPr>
      <w:ind w:firstLine="720"/>
      <w:jc w:val="center"/>
    </w:pPr>
    <w:rPr>
      <w:szCs w:val="28"/>
    </w:rPr>
  </w:style>
  <w:style w:type="paragraph" w:styleId="af1">
    <w:name w:val="Body Text"/>
    <w:basedOn w:val="a"/>
    <w:semiHidden/>
    <w:rPr>
      <w:szCs w:val="28"/>
    </w:rPr>
  </w:style>
  <w:style w:type="paragraph" w:styleId="32">
    <w:name w:val="Body Text Indent 3"/>
    <w:basedOn w:val="a"/>
    <w:semiHidden/>
    <w:pPr>
      <w:ind w:firstLine="709"/>
    </w:pPr>
    <w:rPr>
      <w:szCs w:val="28"/>
    </w:rPr>
  </w:style>
  <w:style w:type="paragraph" w:styleId="26">
    <w:name w:val="Body Text 2"/>
    <w:basedOn w:val="a"/>
    <w:semiHidden/>
    <w:pPr>
      <w:tabs>
        <w:tab w:val="left" w:pos="720"/>
      </w:tabs>
    </w:pPr>
    <w:rPr>
      <w:szCs w:val="28"/>
    </w:rPr>
  </w:style>
  <w:style w:type="paragraph" w:styleId="af2">
    <w:name w:val="Balloon Text"/>
    <w:basedOn w:val="a"/>
    <w:semiHidden/>
    <w:unhideWhenUsed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semiHidden/>
    <w:rPr>
      <w:rFonts w:ascii="Tahoma" w:hAnsi="Tahoma" w:cs="Tahoma"/>
      <w:sz w:val="16"/>
      <w:szCs w:val="16"/>
    </w:rPr>
  </w:style>
  <w:style w:type="character" w:customStyle="1" w:styleId="25">
    <w:name w:val="Основной текст с отступом 2 Знак"/>
    <w:link w:val="24"/>
    <w:semiHidden/>
    <w:rPr>
      <w:sz w:val="28"/>
      <w:szCs w:val="28"/>
    </w:rPr>
  </w:style>
  <w:style w:type="paragraph" w:styleId="af4">
    <w:name w:val="Document Map"/>
    <w:basedOn w:val="a"/>
    <w:link w:val="af5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5">
    <w:name w:val="Схема документа Знак"/>
    <w:link w:val="af4"/>
    <w:uiPriority w:val="99"/>
    <w:semiHidden/>
    <w:rPr>
      <w:rFonts w:ascii="Tahoma" w:hAnsi="Tahoma" w:cs="Tahoma"/>
      <w:spacing w:val="-20"/>
      <w:sz w:val="16"/>
      <w:szCs w:val="16"/>
    </w:rPr>
  </w:style>
  <w:style w:type="table" w:styleId="af6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table" w:customStyle="1" w:styleId="12">
    <w:name w:val="Сетка таблицы1"/>
    <w:basedOn w:val="a1"/>
    <w:next w:val="af6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41">
    <w:name w:val="Font Style41"/>
    <w:uiPriority w:val="99"/>
    <w:rPr>
      <w:rFonts w:ascii="Times New Roman" w:hAnsi="Times New Roman"/>
      <w:color w:val="000000"/>
      <w:sz w:val="26"/>
    </w:rPr>
  </w:style>
  <w:style w:type="paragraph" w:styleId="afc">
    <w:name w:val="No Spacing"/>
    <w:uiPriority w:val="1"/>
    <w:qFormat/>
    <w:rPr>
      <w:rFonts w:ascii="Calibri" w:hAnsi="Calibri"/>
      <w:sz w:val="22"/>
      <w:szCs w:val="22"/>
    </w:rPr>
  </w:style>
  <w:style w:type="paragraph" w:customStyle="1" w:styleId="ConsPlusNormal">
    <w:name w:val="ConsPlusNormal"/>
    <w:link w:val="ConsPlusNormal0"/>
    <w:qFormat/>
    <w:pPr>
      <w:widowControl w:val="0"/>
      <w:ind w:firstLine="720"/>
    </w:pPr>
    <w:rPr>
      <w:rFonts w:ascii="Times New Roman CYR" w:eastAsia="TypoUpright BT" w:hAnsi="Times New Roman CYR" w:cs="Times New Roman CYR"/>
    </w:rPr>
  </w:style>
  <w:style w:type="character" w:customStyle="1" w:styleId="ConsPlusNormal0">
    <w:name w:val="ConsPlusNormal Знак"/>
    <w:link w:val="ConsPlusNormal"/>
    <w:rPr>
      <w:rFonts w:ascii="Times New Roman CYR" w:eastAsia="TypoUpright BT" w:hAnsi="Times New Roman CYR" w:cs="Times New Roman CYR"/>
    </w:rPr>
  </w:style>
  <w:style w:type="character" w:customStyle="1" w:styleId="FontStyle30">
    <w:name w:val="Font Style30"/>
    <w:uiPriority w:val="99"/>
    <w:rPr>
      <w:rFonts w:ascii="TypoUpright BT" w:hAnsi="TypoUpright BT" w:cs="TypoUpright BT" w:hint="default"/>
      <w:sz w:val="26"/>
      <w:szCs w:val="26"/>
    </w:rPr>
  </w:style>
  <w:style w:type="character" w:customStyle="1" w:styleId="FontStyle32">
    <w:name w:val="Font Style32"/>
    <w:uiPriority w:val="99"/>
    <w:rPr>
      <w:rFonts w:ascii="TypoUpright BT" w:hAnsi="TypoUpright BT" w:cs="TypoUpright BT"/>
      <w:color w:val="000000"/>
      <w:sz w:val="24"/>
      <w:szCs w:val="24"/>
    </w:rPr>
  </w:style>
  <w:style w:type="paragraph" w:customStyle="1" w:styleId="Style18">
    <w:name w:val="Style18"/>
    <w:basedOn w:val="a"/>
    <w:uiPriority w:val="99"/>
    <w:pPr>
      <w:widowControl w:val="0"/>
      <w:spacing w:line="299" w:lineRule="exact"/>
      <w:ind w:firstLine="744"/>
    </w:pPr>
    <w:rPr>
      <w:rFonts w:ascii="TypoUpright BT" w:eastAsia="TypoUpright BT" w:hAnsi="TypoUpright BT" w:cs="TypoUpright BT"/>
      <w:sz w:val="24"/>
    </w:rPr>
  </w:style>
  <w:style w:type="paragraph" w:customStyle="1" w:styleId="Style21">
    <w:name w:val="Style21"/>
    <w:basedOn w:val="a"/>
    <w:uiPriority w:val="99"/>
    <w:pPr>
      <w:widowControl w:val="0"/>
      <w:jc w:val="left"/>
    </w:pPr>
    <w:rPr>
      <w:rFonts w:ascii="TypoUpright BT" w:eastAsia="TypoUpright BT" w:hAnsi="TypoUpright BT" w:cs="TypoUpright BT"/>
      <w:sz w:val="24"/>
    </w:rPr>
  </w:style>
  <w:style w:type="character" w:customStyle="1" w:styleId="FontStyle172">
    <w:name w:val="Font Style172"/>
    <w:uiPriority w:val="99"/>
    <w:rPr>
      <w:rFonts w:ascii="Times New Roman CYR" w:hAnsi="Times New Roman CYR" w:cs="Times New Roman CYR"/>
      <w:b/>
      <w:bCs/>
      <w:color w:val="000000"/>
      <w:sz w:val="16"/>
      <w:szCs w:val="16"/>
    </w:rPr>
  </w:style>
  <w:style w:type="character" w:customStyle="1" w:styleId="FontStyle177">
    <w:name w:val="Font Style177"/>
    <w:uiPriority w:val="99"/>
    <w:rPr>
      <w:rFonts w:ascii="Times New Roman CYR" w:hAnsi="Times New Roman CYR" w:cs="Times New Roman CYR"/>
      <w:color w:val="000000"/>
      <w:sz w:val="16"/>
      <w:szCs w:val="16"/>
    </w:rPr>
  </w:style>
  <w:style w:type="paragraph" w:styleId="afd">
    <w:name w:val="footnote text"/>
    <w:basedOn w:val="a"/>
    <w:link w:val="afe"/>
    <w:uiPriority w:val="99"/>
    <w:semiHidden/>
    <w:unhideWhenUsed/>
    <w:rPr>
      <w:sz w:val="20"/>
      <w:szCs w:val="20"/>
    </w:rPr>
  </w:style>
  <w:style w:type="character" w:customStyle="1" w:styleId="afe">
    <w:name w:val="Текст сноски Знак"/>
    <w:basedOn w:val="a0"/>
    <w:link w:val="afd"/>
    <w:uiPriority w:val="99"/>
    <w:semiHidden/>
  </w:style>
  <w:style w:type="character" w:styleId="aff">
    <w:name w:val="footnote reference"/>
    <w:basedOn w:val="a0"/>
    <w:uiPriority w:val="99"/>
    <w:semiHidden/>
    <w:unhideWhenUsed/>
    <w:rPr>
      <w:vertAlign w:val="superscript"/>
    </w:rPr>
  </w:style>
  <w:style w:type="table" w:customStyle="1" w:styleId="27">
    <w:name w:val="Сетка таблицы2"/>
    <w:basedOn w:val="a1"/>
    <w:next w:val="af6"/>
    <w:uiPriority w:val="59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0">
    <w:name w:val="Strong"/>
    <w:basedOn w:val="a0"/>
    <w:uiPriority w:val="22"/>
    <w:qFormat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qFormat/>
    <w:pPr>
      <w:keepNext/>
      <w:ind w:firstLine="900"/>
      <w:outlineLvl w:val="0"/>
    </w:pPr>
    <w:rPr>
      <w:szCs w:val="28"/>
    </w:rPr>
  </w:style>
  <w:style w:type="paragraph" w:styleId="2">
    <w:name w:val="heading 2"/>
    <w:basedOn w:val="a"/>
    <w:next w:val="a"/>
    <w:link w:val="20"/>
    <w:qFormat/>
    <w:pPr>
      <w:keepNext/>
      <w:widowControl w:val="0"/>
      <w:spacing w:line="240" w:lineRule="exact"/>
      <w:jc w:val="center"/>
      <w:outlineLvl w:val="1"/>
    </w:pPr>
  </w:style>
  <w:style w:type="paragraph" w:styleId="3">
    <w:name w:val="heading 3"/>
    <w:basedOn w:val="a"/>
    <w:next w:val="a"/>
    <w:link w:val="30"/>
    <w:qFormat/>
    <w:pPr>
      <w:keepNext/>
      <w:widowControl w:val="0"/>
      <w:spacing w:line="240" w:lineRule="exact"/>
      <w:jc w:val="right"/>
      <w:outlineLvl w:val="2"/>
    </w:pPr>
  </w:style>
  <w:style w:type="paragraph" w:styleId="4">
    <w:name w:val="heading 4"/>
    <w:basedOn w:val="a"/>
    <w:next w:val="a"/>
    <w:link w:val="40"/>
    <w:qFormat/>
    <w:pPr>
      <w:keepNext/>
      <w:widowControl w:val="0"/>
      <w:spacing w:line="240" w:lineRule="exact"/>
      <w:outlineLvl w:val="3"/>
    </w:pPr>
  </w:style>
  <w:style w:type="paragraph" w:styleId="5">
    <w:name w:val="heading 5"/>
    <w:basedOn w:val="a"/>
    <w:next w:val="a"/>
    <w:link w:val="50"/>
    <w:qFormat/>
    <w:pPr>
      <w:keepNext/>
      <w:spacing w:line="240" w:lineRule="exact"/>
      <w:ind w:firstLine="5245"/>
      <w:jc w:val="center"/>
      <w:outlineLvl w:val="4"/>
    </w:pPr>
    <w:rPr>
      <w:szCs w:val="28"/>
    </w:rPr>
  </w:style>
  <w:style w:type="paragraph" w:styleId="6">
    <w:name w:val="heading 6"/>
    <w:basedOn w:val="a"/>
    <w:next w:val="a"/>
    <w:link w:val="60"/>
    <w:qFormat/>
    <w:pPr>
      <w:keepNext/>
      <w:spacing w:line="230" w:lineRule="auto"/>
      <w:outlineLvl w:val="5"/>
    </w:pPr>
    <w:rPr>
      <w:szCs w:val="28"/>
    </w:rPr>
  </w:style>
  <w:style w:type="paragraph" w:styleId="7">
    <w:name w:val="heading 7"/>
    <w:basedOn w:val="a"/>
    <w:next w:val="a"/>
    <w:link w:val="70"/>
    <w:qFormat/>
    <w:pPr>
      <w:keepNext/>
      <w:ind w:left="-284"/>
      <w:jc w:val="center"/>
      <w:outlineLvl w:val="6"/>
    </w:pPr>
    <w:rPr>
      <w:szCs w:val="28"/>
    </w:rPr>
  </w:style>
  <w:style w:type="paragraph" w:styleId="8">
    <w:name w:val="heading 8"/>
    <w:basedOn w:val="a"/>
    <w:next w:val="a"/>
    <w:link w:val="80"/>
    <w:qFormat/>
    <w:pPr>
      <w:keepNext/>
      <w:numPr>
        <w:numId w:val="3"/>
      </w:numPr>
      <w:jc w:val="center"/>
      <w:outlineLvl w:val="7"/>
    </w:pPr>
    <w:rPr>
      <w:szCs w:val="28"/>
    </w:rPr>
  </w:style>
  <w:style w:type="paragraph" w:styleId="9">
    <w:name w:val="heading 9"/>
    <w:basedOn w:val="a"/>
    <w:next w:val="a"/>
    <w:link w:val="90"/>
    <w:qFormat/>
    <w:pPr>
      <w:keepNext/>
      <w:ind w:firstLine="720"/>
      <w:jc w:val="center"/>
      <w:outlineLvl w:val="8"/>
    </w:pPr>
    <w:rPr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a">
    <w:name w:val="Hyperlink"/>
    <w:uiPriority w:val="99"/>
    <w:unhideWhenUsed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</w:style>
  <w:style w:type="paragraph" w:styleId="af0">
    <w:name w:val="Body Text Indent"/>
    <w:basedOn w:val="a"/>
    <w:semiHidden/>
    <w:pPr>
      <w:ind w:firstLine="720"/>
    </w:pPr>
    <w:rPr>
      <w:szCs w:val="28"/>
    </w:rPr>
  </w:style>
  <w:style w:type="paragraph" w:styleId="24">
    <w:name w:val="Body Text Indent 2"/>
    <w:basedOn w:val="a"/>
    <w:link w:val="25"/>
    <w:semiHidden/>
    <w:pPr>
      <w:ind w:firstLine="720"/>
      <w:jc w:val="center"/>
    </w:pPr>
    <w:rPr>
      <w:szCs w:val="28"/>
    </w:rPr>
  </w:style>
  <w:style w:type="paragraph" w:styleId="af1">
    <w:name w:val="Body Text"/>
    <w:basedOn w:val="a"/>
    <w:semiHidden/>
    <w:rPr>
      <w:szCs w:val="28"/>
    </w:rPr>
  </w:style>
  <w:style w:type="paragraph" w:styleId="32">
    <w:name w:val="Body Text Indent 3"/>
    <w:basedOn w:val="a"/>
    <w:semiHidden/>
    <w:pPr>
      <w:ind w:firstLine="709"/>
    </w:pPr>
    <w:rPr>
      <w:szCs w:val="28"/>
    </w:rPr>
  </w:style>
  <w:style w:type="paragraph" w:styleId="26">
    <w:name w:val="Body Text 2"/>
    <w:basedOn w:val="a"/>
    <w:semiHidden/>
    <w:pPr>
      <w:tabs>
        <w:tab w:val="left" w:pos="720"/>
      </w:tabs>
    </w:pPr>
    <w:rPr>
      <w:szCs w:val="28"/>
    </w:rPr>
  </w:style>
  <w:style w:type="paragraph" w:styleId="af2">
    <w:name w:val="Balloon Text"/>
    <w:basedOn w:val="a"/>
    <w:semiHidden/>
    <w:unhideWhenUsed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semiHidden/>
    <w:rPr>
      <w:rFonts w:ascii="Tahoma" w:hAnsi="Tahoma" w:cs="Tahoma"/>
      <w:sz w:val="16"/>
      <w:szCs w:val="16"/>
    </w:rPr>
  </w:style>
  <w:style w:type="character" w:customStyle="1" w:styleId="25">
    <w:name w:val="Основной текст с отступом 2 Знак"/>
    <w:link w:val="24"/>
    <w:semiHidden/>
    <w:rPr>
      <w:sz w:val="28"/>
      <w:szCs w:val="28"/>
    </w:rPr>
  </w:style>
  <w:style w:type="paragraph" w:styleId="af4">
    <w:name w:val="Document Map"/>
    <w:basedOn w:val="a"/>
    <w:link w:val="af5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5">
    <w:name w:val="Схема документа Знак"/>
    <w:link w:val="af4"/>
    <w:uiPriority w:val="99"/>
    <w:semiHidden/>
    <w:rPr>
      <w:rFonts w:ascii="Tahoma" w:hAnsi="Tahoma" w:cs="Tahoma"/>
      <w:spacing w:val="-20"/>
      <w:sz w:val="16"/>
      <w:szCs w:val="16"/>
    </w:rPr>
  </w:style>
  <w:style w:type="table" w:styleId="af6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table" w:customStyle="1" w:styleId="12">
    <w:name w:val="Сетка таблицы1"/>
    <w:basedOn w:val="a1"/>
    <w:next w:val="af6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41">
    <w:name w:val="Font Style41"/>
    <w:uiPriority w:val="99"/>
    <w:rPr>
      <w:rFonts w:ascii="Times New Roman" w:hAnsi="Times New Roman"/>
      <w:color w:val="000000"/>
      <w:sz w:val="26"/>
    </w:rPr>
  </w:style>
  <w:style w:type="paragraph" w:styleId="afc">
    <w:name w:val="No Spacing"/>
    <w:uiPriority w:val="1"/>
    <w:qFormat/>
    <w:rPr>
      <w:rFonts w:ascii="Calibri" w:hAnsi="Calibri"/>
      <w:sz w:val="22"/>
      <w:szCs w:val="22"/>
    </w:rPr>
  </w:style>
  <w:style w:type="paragraph" w:customStyle="1" w:styleId="ConsPlusNormal">
    <w:name w:val="ConsPlusNormal"/>
    <w:link w:val="ConsPlusNormal0"/>
    <w:qFormat/>
    <w:pPr>
      <w:widowControl w:val="0"/>
      <w:ind w:firstLine="720"/>
    </w:pPr>
    <w:rPr>
      <w:rFonts w:ascii="Times New Roman CYR" w:eastAsia="TypoUpright BT" w:hAnsi="Times New Roman CYR" w:cs="Times New Roman CYR"/>
    </w:rPr>
  </w:style>
  <w:style w:type="character" w:customStyle="1" w:styleId="ConsPlusNormal0">
    <w:name w:val="ConsPlusNormal Знак"/>
    <w:link w:val="ConsPlusNormal"/>
    <w:rPr>
      <w:rFonts w:ascii="Times New Roman CYR" w:eastAsia="TypoUpright BT" w:hAnsi="Times New Roman CYR" w:cs="Times New Roman CYR"/>
    </w:rPr>
  </w:style>
  <w:style w:type="character" w:customStyle="1" w:styleId="FontStyle30">
    <w:name w:val="Font Style30"/>
    <w:uiPriority w:val="99"/>
    <w:rPr>
      <w:rFonts w:ascii="TypoUpright BT" w:hAnsi="TypoUpright BT" w:cs="TypoUpright BT" w:hint="default"/>
      <w:sz w:val="26"/>
      <w:szCs w:val="26"/>
    </w:rPr>
  </w:style>
  <w:style w:type="character" w:customStyle="1" w:styleId="FontStyle32">
    <w:name w:val="Font Style32"/>
    <w:uiPriority w:val="99"/>
    <w:rPr>
      <w:rFonts w:ascii="TypoUpright BT" w:hAnsi="TypoUpright BT" w:cs="TypoUpright BT"/>
      <w:color w:val="000000"/>
      <w:sz w:val="24"/>
      <w:szCs w:val="24"/>
    </w:rPr>
  </w:style>
  <w:style w:type="paragraph" w:customStyle="1" w:styleId="Style18">
    <w:name w:val="Style18"/>
    <w:basedOn w:val="a"/>
    <w:uiPriority w:val="99"/>
    <w:pPr>
      <w:widowControl w:val="0"/>
      <w:spacing w:line="299" w:lineRule="exact"/>
      <w:ind w:firstLine="744"/>
    </w:pPr>
    <w:rPr>
      <w:rFonts w:ascii="TypoUpright BT" w:eastAsia="TypoUpright BT" w:hAnsi="TypoUpright BT" w:cs="TypoUpright BT"/>
      <w:sz w:val="24"/>
    </w:rPr>
  </w:style>
  <w:style w:type="paragraph" w:customStyle="1" w:styleId="Style21">
    <w:name w:val="Style21"/>
    <w:basedOn w:val="a"/>
    <w:uiPriority w:val="99"/>
    <w:pPr>
      <w:widowControl w:val="0"/>
      <w:jc w:val="left"/>
    </w:pPr>
    <w:rPr>
      <w:rFonts w:ascii="TypoUpright BT" w:eastAsia="TypoUpright BT" w:hAnsi="TypoUpright BT" w:cs="TypoUpright BT"/>
      <w:sz w:val="24"/>
    </w:rPr>
  </w:style>
  <w:style w:type="character" w:customStyle="1" w:styleId="FontStyle172">
    <w:name w:val="Font Style172"/>
    <w:uiPriority w:val="99"/>
    <w:rPr>
      <w:rFonts w:ascii="Times New Roman CYR" w:hAnsi="Times New Roman CYR" w:cs="Times New Roman CYR"/>
      <w:b/>
      <w:bCs/>
      <w:color w:val="000000"/>
      <w:sz w:val="16"/>
      <w:szCs w:val="16"/>
    </w:rPr>
  </w:style>
  <w:style w:type="character" w:customStyle="1" w:styleId="FontStyle177">
    <w:name w:val="Font Style177"/>
    <w:uiPriority w:val="99"/>
    <w:rPr>
      <w:rFonts w:ascii="Times New Roman CYR" w:hAnsi="Times New Roman CYR" w:cs="Times New Roman CYR"/>
      <w:color w:val="000000"/>
      <w:sz w:val="16"/>
      <w:szCs w:val="16"/>
    </w:rPr>
  </w:style>
  <w:style w:type="paragraph" w:styleId="afd">
    <w:name w:val="footnote text"/>
    <w:basedOn w:val="a"/>
    <w:link w:val="afe"/>
    <w:uiPriority w:val="99"/>
    <w:semiHidden/>
    <w:unhideWhenUsed/>
    <w:rPr>
      <w:sz w:val="20"/>
      <w:szCs w:val="20"/>
    </w:rPr>
  </w:style>
  <w:style w:type="character" w:customStyle="1" w:styleId="afe">
    <w:name w:val="Текст сноски Знак"/>
    <w:basedOn w:val="a0"/>
    <w:link w:val="afd"/>
    <w:uiPriority w:val="99"/>
    <w:semiHidden/>
  </w:style>
  <w:style w:type="character" w:styleId="aff">
    <w:name w:val="footnote reference"/>
    <w:basedOn w:val="a0"/>
    <w:uiPriority w:val="99"/>
    <w:semiHidden/>
    <w:unhideWhenUsed/>
    <w:rPr>
      <w:vertAlign w:val="superscript"/>
    </w:rPr>
  </w:style>
  <w:style w:type="table" w:customStyle="1" w:styleId="27">
    <w:name w:val="Сетка таблицы2"/>
    <w:basedOn w:val="a1"/>
    <w:next w:val="af6"/>
    <w:uiPriority w:val="59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0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B8BB36-819D-4B83-B989-5F2FA1B8B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создании и содержании в целях гражданской обороны</vt:lpstr>
    </vt:vector>
  </TitlesOfParts>
  <Company>Reanimator EE</Company>
  <LinksUpToDate>false</LinksUpToDate>
  <CharactersWithSpaces>3265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создании и содержании в целях гражданской обороны</dc:title>
  <dc:creator>GO i ChS</dc:creator>
  <cp:lastModifiedBy>Яна А. Сысоева</cp:lastModifiedBy>
  <cp:revision>3</cp:revision>
  <cp:lastPrinted>2026-01-21T08:48:00Z</cp:lastPrinted>
  <dcterms:created xsi:type="dcterms:W3CDTF">2026-01-21T08:46:00Z</dcterms:created>
  <dcterms:modified xsi:type="dcterms:W3CDTF">2026-01-21T08:49:00Z</dcterms:modified>
</cp:coreProperties>
</file>