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A3F" w:rsidRPr="001D0A3F" w:rsidRDefault="001D0A3F" w:rsidP="001D0A3F">
      <w:pPr>
        <w:tabs>
          <w:tab w:val="left" w:pos="4140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D0A3F" w:rsidRPr="001D0A3F" w:rsidRDefault="001D0A3F" w:rsidP="001D0A3F">
      <w:pPr>
        <w:overflowPunct w:val="0"/>
        <w:autoSpaceDE w:val="0"/>
        <w:autoSpaceDN w:val="0"/>
        <w:ind w:left="705"/>
        <w:jc w:val="center"/>
        <w:rPr>
          <w:rFonts w:ascii="Times New Roman" w:hAnsi="Times New Roman" w:cs="Times New Roman"/>
          <w:sz w:val="28"/>
          <w:szCs w:val="28"/>
        </w:rPr>
      </w:pPr>
      <w:r w:rsidRPr="001D0A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80117F1" wp14:editId="1D004D1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0A3F" w:rsidRPr="001D0A3F" w:rsidRDefault="001D0A3F" w:rsidP="001D0A3F">
      <w:pPr>
        <w:overflowPunct w:val="0"/>
        <w:autoSpaceDE w:val="0"/>
        <w:autoSpaceDN w:val="0"/>
        <w:ind w:left="705"/>
        <w:jc w:val="center"/>
        <w:rPr>
          <w:rFonts w:ascii="Times New Roman" w:hAnsi="Times New Roman" w:cs="Times New Roman"/>
          <w:sz w:val="28"/>
          <w:szCs w:val="28"/>
        </w:rPr>
      </w:pPr>
    </w:p>
    <w:p w:rsidR="001D0A3F" w:rsidRPr="001D0A3F" w:rsidRDefault="001D0A3F" w:rsidP="001D0A3F">
      <w:pPr>
        <w:overflowPunct w:val="0"/>
        <w:autoSpaceDE w:val="0"/>
        <w:autoSpaceDN w:val="0"/>
        <w:ind w:left="705"/>
        <w:jc w:val="center"/>
        <w:rPr>
          <w:rFonts w:ascii="Times New Roman" w:hAnsi="Times New Roman" w:cs="Times New Roman"/>
          <w:sz w:val="28"/>
          <w:szCs w:val="28"/>
        </w:rPr>
      </w:pPr>
    </w:p>
    <w:p w:rsidR="001D0A3F" w:rsidRPr="001D0A3F" w:rsidRDefault="001D0A3F" w:rsidP="001D0A3F">
      <w:pPr>
        <w:overflowPunct w:val="0"/>
        <w:autoSpaceDE w:val="0"/>
        <w:autoSpaceDN w:val="0"/>
        <w:ind w:left="705"/>
        <w:jc w:val="center"/>
        <w:rPr>
          <w:rFonts w:ascii="Times New Roman" w:hAnsi="Times New Roman" w:cs="Times New Roman"/>
          <w:sz w:val="28"/>
          <w:szCs w:val="28"/>
        </w:rPr>
      </w:pPr>
      <w:r w:rsidRPr="001D0A3F">
        <w:rPr>
          <w:rFonts w:ascii="Times New Roman" w:hAnsi="Times New Roman" w:cs="Times New Roman"/>
          <w:sz w:val="28"/>
          <w:szCs w:val="28"/>
        </w:rPr>
        <w:t>АДМИНИСТРАЦИЯ ГОРОДА НЕВИННОМЫССКА</w:t>
      </w:r>
    </w:p>
    <w:p w:rsidR="001D0A3F" w:rsidRPr="001D0A3F" w:rsidRDefault="001D0A3F" w:rsidP="001D0A3F">
      <w:pPr>
        <w:overflowPunct w:val="0"/>
        <w:autoSpaceDE w:val="0"/>
        <w:autoSpaceDN w:val="0"/>
        <w:ind w:left="705"/>
        <w:jc w:val="center"/>
        <w:rPr>
          <w:rFonts w:ascii="Times New Roman" w:hAnsi="Times New Roman" w:cs="Times New Roman"/>
          <w:sz w:val="28"/>
          <w:szCs w:val="28"/>
        </w:rPr>
      </w:pPr>
      <w:r w:rsidRPr="001D0A3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1D0A3F" w:rsidRPr="001D0A3F" w:rsidRDefault="001D0A3F" w:rsidP="001D0A3F">
      <w:pPr>
        <w:overflowPunct w:val="0"/>
        <w:autoSpaceDE w:val="0"/>
        <w:autoSpaceDN w:val="0"/>
        <w:ind w:left="705"/>
        <w:jc w:val="center"/>
        <w:rPr>
          <w:rFonts w:ascii="Times New Roman" w:hAnsi="Times New Roman" w:cs="Times New Roman"/>
          <w:sz w:val="28"/>
          <w:szCs w:val="28"/>
        </w:rPr>
      </w:pPr>
    </w:p>
    <w:p w:rsidR="001D0A3F" w:rsidRPr="001D0A3F" w:rsidRDefault="001D0A3F" w:rsidP="001D0A3F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rFonts w:ascii="Times New Roman" w:hAnsi="Times New Roman" w:cs="Times New Roman"/>
          <w:sz w:val="28"/>
          <w:szCs w:val="28"/>
        </w:rPr>
      </w:pPr>
      <w:r w:rsidRPr="001D0A3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D0A3F" w:rsidRPr="001D0A3F" w:rsidRDefault="001D0A3F" w:rsidP="001D0A3F">
      <w:pPr>
        <w:tabs>
          <w:tab w:val="left" w:pos="4140"/>
        </w:tabs>
        <w:autoSpaceDN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D0A3F" w:rsidRPr="001D0A3F" w:rsidRDefault="001D0A3F" w:rsidP="001D0A3F">
      <w:pPr>
        <w:tabs>
          <w:tab w:val="left" w:pos="4140"/>
        </w:tabs>
        <w:autoSpaceDN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D0A3F" w:rsidRPr="001D0A3F" w:rsidRDefault="001D0A3F" w:rsidP="001D0A3F">
      <w:pPr>
        <w:tabs>
          <w:tab w:val="left" w:pos="4140"/>
        </w:tabs>
        <w:autoSpaceDN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D0A3F" w:rsidRPr="001D0A3F" w:rsidRDefault="001D0A3F" w:rsidP="001D0A3F">
      <w:pPr>
        <w:tabs>
          <w:tab w:val="left" w:pos="4140"/>
        </w:tabs>
        <w:autoSpaceDN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D0A3F">
        <w:rPr>
          <w:rFonts w:ascii="Times New Roman" w:hAnsi="Times New Roman" w:cs="Times New Roman"/>
          <w:sz w:val="28"/>
          <w:szCs w:val="28"/>
        </w:rPr>
        <w:t xml:space="preserve">17.03.2026                               г. Невинномысск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292</w:t>
      </w:r>
    </w:p>
    <w:p w:rsidR="001D0A3F" w:rsidRDefault="001D0A3F" w:rsidP="001D0A3F">
      <w:pPr>
        <w:tabs>
          <w:tab w:val="left" w:pos="4140"/>
        </w:tabs>
        <w:spacing w:line="240" w:lineRule="exact"/>
        <w:jc w:val="center"/>
        <w:outlineLvl w:val="0"/>
        <w:rPr>
          <w:sz w:val="28"/>
          <w:szCs w:val="28"/>
        </w:rPr>
      </w:pPr>
    </w:p>
    <w:p w:rsidR="00A51075" w:rsidRDefault="00A510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1075" w:rsidRDefault="000243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организации и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предпасхальной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ярмарки</w:t>
      </w:r>
    </w:p>
    <w:p w:rsidR="00A51075" w:rsidRDefault="00A510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1075" w:rsidRDefault="0002439C">
      <w:pPr>
        <w:widowControl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 декабря 2009 г.                   № 381-ФЗ «Об основах государственного регулирования торговой деятельности в Российской Федерации», приказом министерства экономического развития Ставропольского края от 14 марта 2023 г. № 140/од                             «Об утверждении Порядка организации ярмарок и продажи товаров (выполнения работ, оказания услуг) на них на территории Ставропольского края»,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преддверии празднования Пасхи </w:t>
      </w:r>
      <w:r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A51075" w:rsidRDefault="00A51075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A51075" w:rsidRDefault="000243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Организовать и провести 11 апреля 2026 г. с 09:00 до 15:00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предпасхальную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ярмарку (далее – ярмарка).</w:t>
      </w:r>
    </w:p>
    <w:p w:rsidR="00A51075" w:rsidRDefault="000243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Определить местом проведения ярмарки территорию по адресу: город Невинномысск, улица Менделеева, 11.</w:t>
      </w:r>
    </w:p>
    <w:p w:rsidR="00A51075" w:rsidRDefault="000243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Ответственным лицом за проведение ярмарки назначить начальника отдела по торговле и бытовому обслуживанию администрации города Невинномысска Безроднову Н.И.</w:t>
      </w:r>
    </w:p>
    <w:p w:rsidR="00A51075" w:rsidRDefault="000243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Управлению жилищно – коммунального хозяйства администрации города Невинномысска обеспечить </w:t>
      </w:r>
      <w:r>
        <w:rPr>
          <w:rFonts w:ascii="Times New Roman" w:hAnsi="Times New Roman" w:cs="Times New Roman"/>
          <w:sz w:val="28"/>
          <w:szCs w:val="28"/>
        </w:rPr>
        <w:t>установку биотуалетов и мусорных контейнеров, уборку территории после окончания проведения ярмарки.</w:t>
      </w:r>
    </w:p>
    <w:p w:rsidR="00A51075" w:rsidRDefault="0002439C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Отделу общественной безопасности администрации города Невинномысска обеспечить участие в охране общественного порядка в месте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предпасхальной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ярмарки Невинномысского городского казачьего общества Ставропольского окружного казачьего общества Терского войскового казачьего общества, народных дружин города Невинномысска.</w:t>
      </w:r>
    </w:p>
    <w:p w:rsidR="00A51075" w:rsidRDefault="0002439C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Рекомендовать в период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предпасхальной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ярмарки:</w:t>
      </w:r>
    </w:p>
    <w:p w:rsidR="00A51075" w:rsidRDefault="0002439C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Отделу МВД России по городу Невинномысску с 05:00 до 17:00 </w:t>
      </w:r>
      <w:r>
        <w:rPr>
          <w:rFonts w:ascii="Times New Roman" w:hAnsi="Times New Roman" w:cs="Times New Roman"/>
          <w:sz w:val="28"/>
          <w:szCs w:val="28"/>
        </w:rPr>
        <w:br/>
        <w:t>11 апреля 2026 г. обеспечить общественный порядок и безопасность дорожного движения.</w:t>
      </w:r>
    </w:p>
    <w:p w:rsidR="00A51075" w:rsidRDefault="0002439C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Государственному бюджетному учреждению здравоохранения Ставропольского края «Городская больница» города Невинномысска обеспечить с 08:00 до 15:00 11 апреля 2026 г. дежурство бригады скорой медицинской помощи в районе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предпасхальной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ярмарки.</w:t>
      </w:r>
    </w:p>
    <w:p w:rsidR="00A51075" w:rsidRDefault="0002439C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Муниципальному казенному учреждению «Управление по чрезвычайным ситуациям и гражданской обороне города Невинномысска» обеспечить дежурство смены спасателей в районе проведения ярмарки с 08:00 до 15:00 11 апреля 2026 г.</w:t>
      </w:r>
    </w:p>
    <w:p w:rsidR="00A51075" w:rsidRDefault="000243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51075" w:rsidRDefault="000243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 Невинномысска Швец Я.А.</w:t>
      </w:r>
    </w:p>
    <w:p w:rsidR="00A51075" w:rsidRDefault="00A510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1075" w:rsidRDefault="00A510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1075" w:rsidRDefault="00A510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1075" w:rsidRDefault="0002439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A51075" w:rsidRDefault="0002439C" w:rsidP="00A95914">
      <w:pPr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sectPr w:rsidR="00A51075" w:rsidSect="00A95914">
      <w:headerReference w:type="first" r:id="rId8"/>
      <w:pgSz w:w="11906" w:h="16838"/>
      <w:pgMar w:top="1134" w:right="707" w:bottom="851" w:left="1843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E79" w:rsidRDefault="00FE2E79">
      <w:r>
        <w:separator/>
      </w:r>
    </w:p>
  </w:endnote>
  <w:endnote w:type="continuationSeparator" w:id="0">
    <w:p w:rsidR="00FE2E79" w:rsidRDefault="00FE2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E79" w:rsidRDefault="00FE2E79">
      <w:r>
        <w:separator/>
      </w:r>
    </w:p>
  </w:footnote>
  <w:footnote w:type="continuationSeparator" w:id="0">
    <w:p w:rsidR="00FE2E79" w:rsidRDefault="00FE2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075" w:rsidRDefault="00A51075">
    <w:pPr>
      <w:pStyle w:val="af6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075"/>
    <w:rsid w:val="0002439C"/>
    <w:rsid w:val="001D0A3F"/>
    <w:rsid w:val="00A51075"/>
    <w:rsid w:val="00A95914"/>
    <w:rsid w:val="00FE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Яна А. Сысоева</cp:lastModifiedBy>
  <cp:revision>3</cp:revision>
  <cp:lastPrinted>2026-03-18T09:46:00Z</cp:lastPrinted>
  <dcterms:created xsi:type="dcterms:W3CDTF">2026-03-18T06:54:00Z</dcterms:created>
  <dcterms:modified xsi:type="dcterms:W3CDTF">2026-03-18T09:47:00Z</dcterms:modified>
</cp:coreProperties>
</file>