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D83" w:rsidRPr="006B6D83" w:rsidRDefault="006B6D83" w:rsidP="006B6D83">
      <w:pPr>
        <w:autoSpaceDN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</w:p>
    <w:p w:rsidR="006B6D83" w:rsidRPr="006B6D83" w:rsidRDefault="006B6D83" w:rsidP="006B6D83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6D83">
        <w:rPr>
          <w:rFonts w:ascii="Times New Roman" w:hAnsi="Times New Roman"/>
          <w:noProof/>
          <w:color w:val="auto"/>
          <w:sz w:val="28"/>
          <w:lang w:eastAsia="ru-RU"/>
        </w:rPr>
        <w:drawing>
          <wp:anchor distT="0" distB="0" distL="114300" distR="114300" simplePos="0" relativeHeight="251660800" behindDoc="0" locked="0" layoutInCell="1" allowOverlap="1" wp14:anchorId="1CD265DB" wp14:editId="4E9A416C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D83" w:rsidRPr="006B6D83" w:rsidRDefault="006B6D83" w:rsidP="006B6D83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6D83" w:rsidRPr="006B6D83" w:rsidRDefault="006B6D83" w:rsidP="006B6D83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6D83">
        <w:rPr>
          <w:rFonts w:ascii="Times New Roman" w:hAnsi="Times New Roman"/>
          <w:sz w:val="28"/>
          <w:szCs w:val="28"/>
          <w:lang w:eastAsia="ru-RU"/>
        </w:rPr>
        <w:t>АДМИНИСТРАЦИЯ ГОРОДА НЕВИННОМЫССКА</w:t>
      </w:r>
    </w:p>
    <w:p w:rsidR="006B6D83" w:rsidRPr="006B6D83" w:rsidRDefault="006B6D83" w:rsidP="006B6D83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6D83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</w:p>
    <w:p w:rsidR="006B6D83" w:rsidRPr="006B6D83" w:rsidRDefault="00180BA3" w:rsidP="006B6D83">
      <w:pPr>
        <w:widowControl w:val="0"/>
        <w:tabs>
          <w:tab w:val="left" w:pos="-142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fldChar w:fldCharType="begin"/>
      </w:r>
      <w:r>
        <w:rPr>
          <w:rFonts w:ascii="Times New Roman" w:hAnsi="Times New Roman"/>
          <w:sz w:val="28"/>
          <w:szCs w:val="28"/>
          <w:lang w:eastAsia="ru-RU"/>
        </w:rPr>
        <w:instrText xml:space="preserve"> FILENAME \p \* MERGEFORMAT </w:instrText>
      </w:r>
      <w:r>
        <w:rPr>
          <w:rFonts w:ascii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hAnsi="Times New Roman"/>
          <w:noProof/>
          <w:sz w:val="28"/>
          <w:szCs w:val="28"/>
          <w:lang w:eastAsia="ru-RU"/>
        </w:rPr>
        <w:t>\\Galina_new\почта\2026\10 октябрь\8\1449.docx</w:t>
      </w:r>
      <w:r>
        <w:rPr>
          <w:rFonts w:ascii="Times New Roman" w:hAnsi="Times New Roman"/>
          <w:sz w:val="28"/>
          <w:szCs w:val="28"/>
          <w:lang w:eastAsia="ru-RU"/>
        </w:rPr>
        <w:fldChar w:fldCharType="end"/>
      </w:r>
      <w:bookmarkStart w:id="0" w:name="_GoBack"/>
      <w:bookmarkEnd w:id="0"/>
    </w:p>
    <w:p w:rsidR="006B6D83" w:rsidRPr="006B6D83" w:rsidRDefault="006B6D83" w:rsidP="006B6D83">
      <w:pPr>
        <w:widowControl w:val="0"/>
        <w:tabs>
          <w:tab w:val="left" w:pos="-142"/>
          <w:tab w:val="left" w:pos="4263"/>
        </w:tabs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6D83"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6B6D83" w:rsidRPr="006B6D83" w:rsidRDefault="006B6D83" w:rsidP="006B6D83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6D83" w:rsidRPr="006B6D83" w:rsidRDefault="006B6D83" w:rsidP="006B6D83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6D83" w:rsidRPr="006B6D83" w:rsidRDefault="006B6D83" w:rsidP="006B6D83">
      <w:pPr>
        <w:widowControl w:val="0"/>
        <w:tabs>
          <w:tab w:val="left" w:pos="-142"/>
          <w:tab w:val="left" w:pos="4140"/>
        </w:tabs>
        <w:autoSpaceDN w:val="0"/>
        <w:adjustRightInd w:val="0"/>
        <w:spacing w:after="0" w:line="240" w:lineRule="exact"/>
        <w:ind w:right="-2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6D83" w:rsidRPr="006B6D83" w:rsidRDefault="006B6D83" w:rsidP="006B6D83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6D83">
        <w:rPr>
          <w:rFonts w:ascii="Times New Roman" w:hAnsi="Times New Roman"/>
          <w:sz w:val="28"/>
          <w:szCs w:val="28"/>
          <w:lang w:eastAsia="ru-RU"/>
        </w:rPr>
        <w:t>02.10.2026                                    г. Невинномысск                                    № 144</w:t>
      </w:r>
      <w:r>
        <w:rPr>
          <w:rFonts w:ascii="Times New Roman" w:hAnsi="Times New Roman"/>
          <w:sz w:val="28"/>
          <w:szCs w:val="28"/>
          <w:lang w:eastAsia="ru-RU"/>
        </w:rPr>
        <w:t>9</w:t>
      </w:r>
    </w:p>
    <w:p w:rsidR="004B1A5C" w:rsidRDefault="004B1A5C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exact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 утверждении Положения о проведении конкурса «Лучший народный дружинник города Невинномысска 2026 года»</w:t>
      </w: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524421">
      <w:pPr>
        <w:pStyle w:val="4"/>
        <w:spacing w:before="0"/>
        <w:ind w:firstLine="708"/>
        <w:jc w:val="both"/>
        <w:rPr>
          <w:rFonts w:ascii="Times New Roman" w:hAnsi="Times New Roman"/>
          <w:b w:val="0"/>
          <w:i w:val="0"/>
          <w:color w:val="000000" w:themeColor="text1"/>
          <w:spacing w:val="74"/>
          <w:sz w:val="28"/>
        </w:rPr>
      </w:pPr>
      <w:r>
        <w:rPr>
          <w:rFonts w:ascii="Times New Roman" w:hAnsi="Times New Roman"/>
          <w:b w:val="0"/>
          <w:i w:val="0"/>
          <w:color w:val="000000" w:themeColor="text1"/>
          <w:sz w:val="28"/>
        </w:rPr>
        <w:t xml:space="preserve">В соответствии с Федеральным законом от 02 апреля 2014 года </w:t>
      </w:r>
      <w:r>
        <w:rPr>
          <w:rFonts w:ascii="Times New Roman" w:hAnsi="Times New Roman"/>
          <w:b w:val="0"/>
          <w:i w:val="0"/>
          <w:color w:val="000000" w:themeColor="text1"/>
          <w:sz w:val="28"/>
        </w:rPr>
        <w:br/>
        <w:t>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края», в целях активизации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val="000000" w:themeColor="text1"/>
          <w:sz w:val="28"/>
        </w:rPr>
        <w:t xml:space="preserve">деятельности народных дружин города Невинномысска по охране общественного порядка </w:t>
      </w:r>
      <w:r>
        <w:rPr>
          <w:rFonts w:ascii="Times New Roman" w:hAnsi="Times New Roman"/>
          <w:b w:val="0"/>
          <w:i w:val="0"/>
          <w:color w:val="000000" w:themeColor="text1"/>
          <w:spacing w:val="20"/>
          <w:sz w:val="28"/>
        </w:rPr>
        <w:t>постановляю</w:t>
      </w:r>
      <w:r>
        <w:rPr>
          <w:rFonts w:ascii="Times New Roman" w:hAnsi="Times New Roman"/>
          <w:b w:val="0"/>
          <w:i w:val="0"/>
          <w:color w:val="000000" w:themeColor="text1"/>
          <w:sz w:val="28"/>
        </w:rPr>
        <w:t>:</w:t>
      </w:r>
    </w:p>
    <w:p w:rsidR="004B1A5C" w:rsidRDefault="004B1A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B1A5C" w:rsidRDefault="00524421">
      <w:pPr>
        <w:pStyle w:val="ab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Утвердить: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о проведении конкурса «Лучший народный дружинник города Невинномысска 2026 года» согласно приложению 1 к настоящему постановлению;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 конкурсной комиссии по проведению конкурса «Лучший народный дружинник города Невинномысска 2026 года» согласно приложению 2 к настоящему постановлению.</w:t>
      </w:r>
    </w:p>
    <w:p w:rsidR="004B1A5C" w:rsidRDefault="00524421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Обнародовать настоящее постановление путем размещения в сетевом издании «Редакция газеты «Невинномысский рабочий»» и на официальном сайте администрации города Невинномысска в информационно-телекоммуникационной сети «Интернет».</w:t>
      </w:r>
    </w:p>
    <w:p w:rsidR="004B1A5C" w:rsidRDefault="00524421">
      <w:pPr>
        <w:pStyle w:val="ab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заместителя главы администрации города Невинномысска </w:t>
      </w:r>
      <w:r>
        <w:rPr>
          <w:rFonts w:ascii="Times New Roman" w:hAnsi="Times New Roman"/>
          <w:sz w:val="28"/>
        </w:rPr>
        <w:br/>
        <w:t>Лизака А.А.</w:t>
      </w: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полномочия</w:t>
      </w:r>
    </w:p>
    <w:p w:rsidR="004B1A5C" w:rsidRDefault="00524421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 города Невинномысска</w:t>
      </w:r>
    </w:p>
    <w:p w:rsidR="004B1A5C" w:rsidRDefault="00524421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Ставропольского края                                                                       В.Э. Соколюк</w:t>
      </w:r>
    </w:p>
    <w:p w:rsidR="004B1A5C" w:rsidRDefault="00524421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</w:t>
      </w:r>
    </w:p>
    <w:p w:rsidR="004B1A5C" w:rsidRDefault="0052442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 w:clear="all"/>
      </w:r>
    </w:p>
    <w:p w:rsidR="004B1A5C" w:rsidRDefault="00524421">
      <w:pPr>
        <w:spacing w:after="0" w:line="240" w:lineRule="auto"/>
        <w:ind w:left="524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</w:t>
      </w:r>
    </w:p>
    <w:p w:rsidR="004B1A5C" w:rsidRDefault="004B1A5C">
      <w:pPr>
        <w:spacing w:after="0" w:line="240" w:lineRule="auto"/>
        <w:ind w:left="5245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exact"/>
        <w:ind w:left="524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 постановлению администрации города Невинномысска</w:t>
      </w:r>
    </w:p>
    <w:p w:rsidR="004B1A5C" w:rsidRDefault="006B6D83">
      <w:pPr>
        <w:spacing w:after="0" w:line="240" w:lineRule="auto"/>
        <w:ind w:left="510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02.10.2026 №1449</w:t>
      </w: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B1A5C" w:rsidRDefault="0052442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</w:t>
      </w: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проведении конкурса «Лучший народный дружинник города Невинномысска 2026 года»</w:t>
      </w:r>
    </w:p>
    <w:p w:rsidR="004B1A5C" w:rsidRDefault="004B1A5C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4B1A5C" w:rsidRDefault="00524421">
      <w:pPr>
        <w:numPr>
          <w:ilvl w:val="0"/>
          <w:numId w:val="2"/>
        </w:numPr>
        <w:spacing w:after="0" w:line="240" w:lineRule="auto"/>
        <w:contextualSpacing/>
        <w:jc w:val="center"/>
        <w:outlineLvl w:val="2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Общие положения</w:t>
      </w:r>
    </w:p>
    <w:p w:rsidR="004B1A5C" w:rsidRDefault="004B1A5C">
      <w:pPr>
        <w:spacing w:after="0" w:line="240" w:lineRule="auto"/>
        <w:ind w:left="720"/>
        <w:contextualSpacing/>
        <w:outlineLvl w:val="2"/>
        <w:rPr>
          <w:rFonts w:ascii="Times New Roman" w:hAnsi="Times New Roman"/>
          <w:spacing w:val="2"/>
          <w:sz w:val="28"/>
        </w:rPr>
      </w:pP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1. Настоящее Положение </w:t>
      </w:r>
      <w:r>
        <w:rPr>
          <w:rFonts w:ascii="Times New Roman" w:hAnsi="Times New Roman"/>
          <w:sz w:val="28"/>
        </w:rPr>
        <w:t xml:space="preserve">о проведении конкурса «Лучший народный дружинник города Невинномысска 2026 года» (далее соответственно - Положение, конкурс, город) </w:t>
      </w:r>
      <w:r>
        <w:rPr>
          <w:rFonts w:ascii="Times New Roman" w:hAnsi="Times New Roman"/>
          <w:spacing w:val="2"/>
          <w:sz w:val="28"/>
        </w:rPr>
        <w:t>определяет цели, порядок организации и проведения конкурса «Лучший народный дружинник города Невинномысска 2026 года».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 xml:space="preserve">2. Участниками конкурса являются члены народных дружин города, принимающие участие в охране общественного порядка на территории города, действующие в соответствии с </w:t>
      </w:r>
      <w:hyperlink r:id="rId8" w:tooltip="http://docs.cntd.ru/document/499086123" w:history="1">
        <w:r>
          <w:rPr>
            <w:rFonts w:ascii="Times New Roman" w:hAnsi="Times New Roman"/>
            <w:spacing w:val="2"/>
            <w:sz w:val="28"/>
          </w:rPr>
          <w:t>Федеральным законом</w:t>
        </w:r>
        <w:r>
          <w:rPr>
            <w:rFonts w:ascii="Times New Roman" w:hAnsi="Times New Roman"/>
            <w:spacing w:val="2"/>
            <w:sz w:val="28"/>
          </w:rPr>
          <w:br/>
          <w:t>от 02 апреля 2014 года № 44-ФЗ</w:t>
        </w:r>
      </w:hyperlink>
      <w:r>
        <w:rPr>
          <w:rFonts w:ascii="Times New Roman" w:hAnsi="Times New Roman"/>
          <w:spacing w:val="2"/>
          <w:sz w:val="28"/>
        </w:rPr>
        <w:t xml:space="preserve"> «Об участии граждан в охране общественного порядка».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</w:rPr>
        <w:t>3. Организатором проведения конкурса является администрация города.</w:t>
      </w:r>
    </w:p>
    <w:p w:rsidR="004B1A5C" w:rsidRDefault="004B1A5C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</w:p>
    <w:p w:rsidR="004B1A5C" w:rsidRDefault="00524421">
      <w:pPr>
        <w:spacing w:after="0" w:line="240" w:lineRule="auto"/>
        <w:jc w:val="center"/>
        <w:outlineLvl w:val="2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spacing w:val="2"/>
          <w:sz w:val="28"/>
          <w:lang w:val="en-US"/>
        </w:rPr>
        <w:t>II</w:t>
      </w:r>
      <w:r>
        <w:rPr>
          <w:rFonts w:ascii="Times New Roman" w:hAnsi="Times New Roman"/>
          <w:spacing w:val="2"/>
          <w:sz w:val="28"/>
        </w:rPr>
        <w:t>. Цели конкурса</w:t>
      </w:r>
    </w:p>
    <w:p w:rsidR="004B1A5C" w:rsidRDefault="004B1A5C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Конкурс проводится с целью: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обеспечения общественного признания, поощрения и распространения положительного опыта деятельности народных дружинников города, участвующих в охране общественного порядка на территории города, внесших заметный вклад в обеспечение общественного порядка; 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стимулирования участия населения в деятельности по охране общественного порядка; 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обеспечения высокого уровня взаимодействия органов внутренних дел, иных правоохранительных органов с народными дружинниками города.</w:t>
      </w: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III</w:t>
      </w:r>
      <w:r>
        <w:rPr>
          <w:rFonts w:ascii="Times New Roman" w:hAnsi="Times New Roman"/>
          <w:sz w:val="28"/>
        </w:rPr>
        <w:t>. Организация проведения конкурса</w:t>
      </w:r>
    </w:p>
    <w:p w:rsidR="004B1A5C" w:rsidRDefault="004B1A5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Для организации и проведения конкурса создается конкурсная комиссия. Состав конкурсной комиссии утверждается постановлением администрации города.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Конкурсная комиссия выполняет следующие функции: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оценивает конкурсную документацию;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принимает решение о победителе конкурса;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2592162</wp:posOffset>
                </wp:positionH>
                <wp:positionV relativeFrom="page">
                  <wp:posOffset>217542</wp:posOffset>
                </wp:positionV>
                <wp:extent cx="467994" cy="291465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67994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4B1A5C" w:rsidRDefault="0052442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" o:spid="_x0000_s1026" type="#_x0000_t202" style="position:absolute;left:0;text-align:left;margin-left:204.1pt;margin-top:17.15pt;width:36.85pt;height:22.9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6u8EwIAADkEAAAOAAAAZHJzL2Uyb0RvYy54bWysU9uO0zAQfUfiHyy/07RV26VR0xVQipC4&#10;rLTwARPbSSz5hu02KV/P2Ol2W3hBiDxYmZnjMzNnPJv7QStyFD5Iayo6m0wpEYZZLk1b0e/f9q9e&#10;UxIiGA7KGlHRkwj0fvvyxaZ3pZjbziouPEESE8reVbSL0ZVFEVgnNISJdcJgsLFeQ0TTtwX30CO7&#10;VsV8Ol0VvfXcectECOjdjUG6zfxNI1j82jRBRKIqirXFfPp81uksthsoWw+uk+xcBvxDFRqkwaQX&#10;qh1EIAcv/6DSknkbbBMnzOrCNo1kIveA3cymv3Xz2IETuRcUJ7iLTOH/0bIvxwdPJMfZUWJA44ge&#10;JIsHL8gsidO7UCLm0SEqDm/tkIBnf0jOuv9sOd6CQ7RZgaHxOimBvRFEo+ini9BiiIShc7G6W68X&#10;lDAMzdezxWqZOAsony47H+IHYTVJPxX1OMdMDsdPIY7QJ0jKFaySfC+VyoZv63fKkyPgzPf5O7Pf&#10;wJQhfUXXy/kyM9/E8vMTF5K6zT1jfTeoVMEOQjdmyqGUCMpOAH9vOIknh8oYfPg05dKCU6IE7kn6&#10;y8gIUv0NElMrgwqlcSTZx8HEoR6QJjlry084DdxElKuz/idmxFdd0fDjAB7zq48Gnw1qvUhrkI3F&#10;8m6Ohr+O1NcRMAypKjpqb+wbnHEjs/7POc9V4fvMEzzvUlqAazujnjd++wsAAP//AwBQSwMEFAAG&#10;AAgAAAAhAC3NrpjfAAAACQEAAA8AAABkcnMvZG93bnJldi54bWxMj8FOwzAQRO9I/IO1SNyo3TSq&#10;0pBNhUD0hhABFY5OvCQR8TqK3Tbw9ZhTOa7maeZtsZ3tII40+d4xwnKhQBA3zvTcIry9Pt5kIHzQ&#10;bPTgmBC+ycO2vLwodG7ciV/oWIVWxBL2uUboQhhzKX3TkdV+4UbimH26yeoQz6mVZtKnWG4HmSi1&#10;llb3HBc6PdJ9R81XdbAIvlHr/XNa7d9ruaOfjTEPH7snxOur+e4WRKA5nGH404/qUEan2h3YeDEg&#10;pCpLIoqwSlcgIpBmyw2IGiFTCciykP8/KH8BAAD//wMAUEsBAi0AFAAGAAgAAAAhALaDOJL+AAAA&#10;4QEAABMAAAAAAAAAAAAAAAAAAAAAAFtDb250ZW50X1R5cGVzXS54bWxQSwECLQAUAAYACAAAACEA&#10;OP0h/9YAAACUAQAACwAAAAAAAAAAAAAAAAAvAQAAX3JlbHMvLnJlbHNQSwECLQAUAAYACAAAACEA&#10;C5OrvBMCAAA5BAAADgAAAAAAAAAAAAAAAAAuAgAAZHJzL2Uyb0RvYy54bWxQSwECLQAUAAYACAAA&#10;ACEALc2umN8AAAAJAQAADwAAAAAAAAAAAAAAAABtBAAAZHJzL2Rvd25yZXYueG1sUEsFBgAAAAAE&#10;AAQA8wAAAHkFAAAAAA==&#10;" strokecolor="white [3212]">
                <v:textbox>
                  <w:txbxContent>
                    <w:p w:rsidR="004B1A5C" w:rsidRDefault="00524421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обобщает и анализирует результаты проведенного конкурса.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Конкурсная комиссия состоит из председателя, секретаря  и членов конкурсной комиссии.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Председатель конкурсной комиссии возглавляет конкурсную комиссию и руководит ее работой.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Секретарь конкурсной комиссии: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готовит документы к рассмотрению на заседании конкурсной комиссии;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ведет протокол заседания конкурсной комиссии.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Члены конкурсной комиссии лично участвуют в заседаниях конкурсной комиссии. 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 </w:t>
      </w:r>
    </w:p>
    <w:p w:rsidR="004B1A5C" w:rsidRDefault="0052442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IV</w:t>
      </w:r>
      <w:r>
        <w:rPr>
          <w:rFonts w:ascii="Times New Roman" w:hAnsi="Times New Roman"/>
          <w:sz w:val="28"/>
        </w:rPr>
        <w:t>. Порядок проведения конкурса</w:t>
      </w:r>
    </w:p>
    <w:p w:rsidR="004B1A5C" w:rsidRDefault="004B1A5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4B1A5C" w:rsidRDefault="0052442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Конкурс проводится с 17 по 24 ноября 2026 года.</w:t>
      </w:r>
    </w:p>
    <w:p w:rsidR="004B1A5C" w:rsidRDefault="0052442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В конкурсе могут принимать участие только члены народных дружин города.</w:t>
      </w:r>
    </w:p>
    <w:p w:rsidR="004B1A5C" w:rsidRDefault="005244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Для участия в конкурсе необходимо в срок до 16 ноября 2026 года предоставить в отдел общественной безопасности администрации города заявку на участие в конкурсе по форме, согласно приложению 1 к настоящему Положению.</w:t>
      </w:r>
    </w:p>
    <w:p w:rsidR="004B1A5C" w:rsidRDefault="0052442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Заявки, представленные позднее срока, указанного в пункте 15 Положения, к рассмотрению не принимаются. 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В случае, если в адрес отдела общественной безопасности администрации города представлено менее 2 заявок на участие в конкурсе, конкурс признается несостоявшимся.</w:t>
      </w:r>
    </w:p>
    <w:p w:rsidR="004B1A5C" w:rsidRDefault="005244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18. Итоги конкурса подводятся конкурсной комиссией не позднее </w:t>
      </w:r>
      <w:r>
        <w:rPr>
          <w:rFonts w:ascii="Times New Roman" w:hAnsi="Times New Roman"/>
          <w:sz w:val="28"/>
        </w:rPr>
        <w:br/>
        <w:t>26 ноября 2026 года.</w:t>
      </w:r>
    </w:p>
    <w:p w:rsidR="004B1A5C" w:rsidRDefault="004B1A5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en-US"/>
        </w:rPr>
        <w:t>V</w:t>
      </w:r>
      <w:r>
        <w:rPr>
          <w:rFonts w:ascii="Times New Roman" w:hAnsi="Times New Roman"/>
          <w:sz w:val="28"/>
        </w:rPr>
        <w:t>. Подведение итогов конкурса</w:t>
      </w:r>
    </w:p>
    <w:p w:rsidR="004B1A5C" w:rsidRDefault="004B1A5C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19. Для победителей конкурса предусматриваются первое, второе и третье места. </w:t>
      </w:r>
    </w:p>
    <w:p w:rsidR="004B1A5C" w:rsidRDefault="0052442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20. Победители конкурса определяются решением конкурсной комиссии на основании показателей деятельности народного дружинника города, указанных в приложении 2 к настоящему Положению.</w:t>
      </w:r>
    </w:p>
    <w:p w:rsidR="004B1A5C" w:rsidRDefault="0052442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2798445</wp:posOffset>
                </wp:positionH>
                <wp:positionV relativeFrom="paragraph">
                  <wp:posOffset>-361315</wp:posOffset>
                </wp:positionV>
                <wp:extent cx="477519" cy="30099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477519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4B1A5C" w:rsidRDefault="0052442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icture 2" o:spid="_x0000_s1027" type="#_x0000_t202" style="position:absolute;left:0;text-align:left;margin-left:220.35pt;margin-top:-28.45pt;width:37.6pt;height:23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Q3vGQIAAEAEAAAOAAAAZHJzL2Uyb0RvYy54bWysU12v0zAMfUfiP0R5Z+3Kxli17goYQ0h8&#10;XOnCD3CTdI2UJiHJ1o5fj5NuZffyghB9iOrYObbPsTd3Q6fISTgvja7ofJZTIjQzXOpDRb9/2794&#10;TYkPoDkoo0VFz8LTu+3zZ5velqIwrVFcOIIg2pe9rWgbgi2zzLNWdOBnxgqNzsa4DgKa7pBxBz2i&#10;dyor8vxV1hvHrTNMeI+3u9FJtwm/aQQLX5vGi0BURbG2kE6Xzjqe2XYD5cGBbSW7lAH/UEUHUmPS&#10;CWoHAcjRyT+gOsmc8aYJM2a6zDSNZCL1gN3M8yfdPLRgReoFyfF2osn/P1j25XTviOQVLSjR0KFE&#10;95KFoxOkiOT01pcY82AxKgxvzYAiX+99vKz7z4bjKzgGkxgYGtdFJrA3gtFI+nkiWgyBMLxcrFbL&#10;+ZoShq6Xeb5eJyEyKK+PrfPhgzAdiT8VdahjAofTJx+wLAy9hsRc3ijJ91KpZLhD/U45cgLUfJ++&#10;WDE+eRSmNOkrul4Wy4T8yJfGT0wg9SH1/BQhVrAD346ZEsA4T60A/l5zEs4WmdE4+DTm6gSnRAnc&#10;k/iXJi+AVH8TiamVxh6iHJH2UZgw1EPSbpKkNvyMouBCImutcT8xMQ53Rf2PIzgsQ33UOD3r+WIR&#10;tyEZi+WqQMPdeupbD2iGUBUdJdDmDUrdyCRDrGfMeSkOxzRRfVmpuAe3dor6vfjbXwAAAP//AwBQ&#10;SwMEFAAGAAgAAAAhAPOuLhXfAAAACgEAAA8AAABkcnMvZG93bnJldi54bWxMj01Pg0AQhu8m/ofN&#10;mHhrlxrAgiyN0dibMUXTelzYEYjsLGG3LfrrHU96m48n7zxTbGY7iBNOvnekYLWMQCA1zvTUKnh7&#10;fVqsQfigyejBESr4Qg+b8vKi0LlxZ9rhqQqt4BDyuVbQhTDmUvqmQ6v90o1IvPtwk9WB26mVZtJn&#10;DreDvImiVFrdE1/o9IgPHTaf1dEq8E2U7l/ian+o5Ra/M2Me37fPSl1fzfd3IALO4Q+GX31Wh5Kd&#10;anck48WgII6jW0YVLJI0A8FEskq4qHmSJSDLQv5/ofwBAAD//wMAUEsBAi0AFAAGAAgAAAAhALaD&#10;OJL+AAAA4QEAABMAAAAAAAAAAAAAAAAAAAAAAFtDb250ZW50X1R5cGVzXS54bWxQSwECLQAUAAYA&#10;CAAAACEAOP0h/9YAAACUAQAACwAAAAAAAAAAAAAAAAAvAQAAX3JlbHMvLnJlbHNQSwECLQAUAAYA&#10;CAAAACEAxNkN7xkCAABABAAADgAAAAAAAAAAAAAAAAAuAgAAZHJzL2Uyb0RvYy54bWxQSwECLQAU&#10;AAYACAAAACEA864uFd8AAAAKAQAADwAAAAAAAAAAAAAAAABzBAAAZHJzL2Rvd25yZXYueG1sUEsF&#10;BgAAAAAEAAQA8wAAAH8FAAAAAA==&#10;" strokecolor="white [3212]">
                <v:textbox>
                  <w:txbxContent>
                    <w:p w:rsidR="004B1A5C" w:rsidRDefault="00524421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8"/>
        </w:rPr>
        <w:t xml:space="preserve">21. </w:t>
      </w:r>
      <w:r>
        <w:rPr>
          <w:rFonts w:ascii="Times New Roman" w:hAnsi="Times New Roman"/>
          <w:spacing w:val="2"/>
          <w:sz w:val="28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4B1A5C" w:rsidRDefault="005244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 Победители конкурса награждаются дипломами, ценными подарками.</w:t>
      </w:r>
    </w:p>
    <w:p w:rsidR="004B1A5C" w:rsidRDefault="004B1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2"/>
          <w:sz w:val="28"/>
        </w:rPr>
      </w:pPr>
    </w:p>
    <w:p w:rsidR="004B1A5C" w:rsidRDefault="004B1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2"/>
          <w:sz w:val="28"/>
        </w:rPr>
      </w:pPr>
    </w:p>
    <w:p w:rsidR="004B1A5C" w:rsidRDefault="004B1A5C">
      <w:pPr>
        <w:spacing w:after="0" w:line="240" w:lineRule="auto"/>
        <w:contextualSpacing/>
        <w:jc w:val="both"/>
        <w:rPr>
          <w:rFonts w:ascii="Times New Roman" w:hAnsi="Times New Roman"/>
          <w:spacing w:val="2"/>
          <w:sz w:val="28"/>
        </w:rPr>
      </w:pPr>
    </w:p>
    <w:p w:rsidR="004B1A5C" w:rsidRDefault="00524421">
      <w:pPr>
        <w:spacing w:after="0" w:line="240" w:lineRule="exact"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главы</w:t>
      </w:r>
    </w:p>
    <w:p w:rsidR="004B1A5C" w:rsidRDefault="00524421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города Невинномысска                                       Е.С. Евдоченко</w:t>
      </w:r>
    </w:p>
    <w:p w:rsidR="004B1A5C" w:rsidRDefault="0052442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 w:clear="all"/>
      </w:r>
    </w:p>
    <w:p w:rsidR="004B1A5C" w:rsidRDefault="00524421">
      <w:pPr>
        <w:spacing w:after="0" w:line="240" w:lineRule="auto"/>
        <w:ind w:left="496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1</w:t>
      </w:r>
    </w:p>
    <w:p w:rsidR="004B1A5C" w:rsidRDefault="004B1A5C">
      <w:pPr>
        <w:spacing w:after="0" w:line="240" w:lineRule="auto"/>
        <w:ind w:left="4962"/>
        <w:jc w:val="center"/>
        <w:rPr>
          <w:rFonts w:ascii="Times New Roman" w:hAnsi="Times New Roman"/>
          <w:sz w:val="28"/>
        </w:rPr>
      </w:pPr>
    </w:p>
    <w:p w:rsidR="004B1A5C" w:rsidRDefault="00524421">
      <w:pPr>
        <w:tabs>
          <w:tab w:val="left" w:pos="1417"/>
        </w:tabs>
        <w:spacing w:after="0" w:line="240" w:lineRule="exact"/>
        <w:ind w:left="496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Положению о проведении  конкурса «Лучший народный дружинник города Невинномысска 2026 года»</w:t>
      </w: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524421">
      <w:pPr>
        <w:tabs>
          <w:tab w:val="left" w:pos="1417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ЗАЯВКА </w:t>
      </w:r>
    </w:p>
    <w:p w:rsidR="004B1A5C" w:rsidRDefault="004B1A5C">
      <w:pPr>
        <w:tabs>
          <w:tab w:val="left" w:pos="141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524421">
      <w:pPr>
        <w:tabs>
          <w:tab w:val="left" w:pos="1417"/>
        </w:tabs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участие в конкурсе «Лучший народный дружинник города Невинномысска 2026 года»</w:t>
      </w:r>
    </w:p>
    <w:p w:rsidR="004B1A5C" w:rsidRDefault="004B1A5C">
      <w:pPr>
        <w:tabs>
          <w:tab w:val="left" w:pos="141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4B1A5C">
      <w:pPr>
        <w:tabs>
          <w:tab w:val="left" w:pos="141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4B1A5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ind w:firstLine="7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имя, отчество ________________________________________</w:t>
            </w:r>
          </w:p>
          <w:p w:rsidR="004B1A5C" w:rsidRDefault="00524421">
            <w:pPr>
              <w:spacing w:after="0" w:line="240" w:lineRule="auto"/>
              <w:ind w:left="7" w:hanging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__________________________________________________________________</w:t>
            </w:r>
          </w:p>
        </w:tc>
      </w:tr>
      <w:tr w:rsidR="004B1A5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ind w:firstLine="7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Контактный номер телефона ____________________________________</w:t>
            </w:r>
          </w:p>
        </w:tc>
      </w:tr>
      <w:tr w:rsidR="004B1A5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ind w:firstLine="7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 работы, должность: ______________________________________</w:t>
            </w:r>
          </w:p>
        </w:tc>
      </w:tr>
      <w:tr w:rsidR="004B1A5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__________________________________________________________________</w:t>
            </w:r>
          </w:p>
        </w:tc>
      </w:tr>
      <w:tr w:rsidR="004B1A5C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ind w:firstLine="70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Наименование народной дружины, членом которой является народный дружинник: ________________________________________________________</w:t>
            </w:r>
          </w:p>
        </w:tc>
      </w:tr>
    </w:tbl>
    <w:p w:rsidR="004B1A5C" w:rsidRDefault="004B1A5C">
      <w:pPr>
        <w:spacing w:after="160" w:line="240" w:lineRule="auto"/>
        <w:contextualSpacing/>
        <w:jc w:val="both"/>
        <w:rPr>
          <w:rFonts w:ascii="Times New Roman" w:hAnsi="Times New Roman"/>
          <w:sz w:val="28"/>
        </w:rPr>
      </w:pPr>
    </w:p>
    <w:p w:rsidR="004B1A5C" w:rsidRDefault="004B1A5C">
      <w:pPr>
        <w:spacing w:after="160" w:line="240" w:lineRule="auto"/>
        <w:ind w:left="1080"/>
        <w:contextualSpacing/>
        <w:jc w:val="both"/>
        <w:rPr>
          <w:rFonts w:ascii="Times New Roman" w:hAnsi="Times New Roman"/>
          <w:sz w:val="28"/>
        </w:rPr>
      </w:pPr>
    </w:p>
    <w:p w:rsidR="004B1A5C" w:rsidRDefault="004B1A5C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«__»___________ 2026 г.      _______________     ________________________</w:t>
      </w:r>
    </w:p>
    <w:p w:rsidR="004B1A5C" w:rsidRDefault="00524421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(дата)                                                     (подпись)                                  (расшифровка подписи)</w:t>
      </w:r>
    </w:p>
    <w:p w:rsidR="004B1A5C" w:rsidRDefault="004B1A5C">
      <w:pPr>
        <w:spacing w:after="0" w:line="240" w:lineRule="auto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524421">
      <w:pPr>
        <w:tabs>
          <w:tab w:val="left" w:pos="9354"/>
        </w:tabs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br w:type="page" w:clear="all"/>
      </w:r>
    </w:p>
    <w:p w:rsidR="004B1A5C" w:rsidRDefault="004B1A5C">
      <w:pPr>
        <w:tabs>
          <w:tab w:val="left" w:pos="1077"/>
          <w:tab w:val="left" w:pos="1134"/>
          <w:tab w:val="left" w:pos="6061"/>
          <w:tab w:val="left" w:pos="9356"/>
        </w:tabs>
        <w:spacing w:line="240" w:lineRule="exact"/>
        <w:ind w:right="-2"/>
        <w:jc w:val="both"/>
        <w:rPr>
          <w:sz w:val="28"/>
        </w:rPr>
      </w:pPr>
    </w:p>
    <w:p w:rsidR="004B1A5C" w:rsidRDefault="00524421">
      <w:pPr>
        <w:spacing w:after="0" w:line="240" w:lineRule="auto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</w:t>
      </w:r>
    </w:p>
    <w:p w:rsidR="004B1A5C" w:rsidRDefault="004B1A5C">
      <w:pPr>
        <w:spacing w:after="0" w:line="240" w:lineRule="auto"/>
        <w:ind w:left="4820"/>
        <w:jc w:val="center"/>
        <w:rPr>
          <w:rFonts w:ascii="Times New Roman" w:hAnsi="Times New Roman"/>
          <w:sz w:val="28"/>
        </w:rPr>
      </w:pPr>
    </w:p>
    <w:p w:rsidR="004B1A5C" w:rsidRDefault="00524421">
      <w:pPr>
        <w:tabs>
          <w:tab w:val="left" w:pos="1417"/>
        </w:tabs>
        <w:spacing w:after="0" w:line="240" w:lineRule="exact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Положению о проведении конкурса «Лучший народный дружинник города Невинномысска 2026 года»</w:t>
      </w: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4B1A5C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ПОКАЗАТЕЛИ</w:t>
      </w: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деятельности народного дружинника города Невинномысска</w:t>
      </w: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3119"/>
      </w:tblGrid>
      <w:tr w:rsidR="004B1A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ind w:left="-149" w:right="-14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 xml:space="preserve">№ </w:t>
            </w:r>
          </w:p>
          <w:p w:rsidR="004B1A5C" w:rsidRDefault="00524421">
            <w:pPr>
              <w:spacing w:after="0" w:line="240" w:lineRule="auto"/>
              <w:ind w:left="-149" w:right="-14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критерия оценки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Наименование показателя,</w:t>
            </w:r>
          </w:p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характеризующего деятельность народного дружинника города Невинномысска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Значение показателя, баллы</w:t>
            </w:r>
          </w:p>
        </w:tc>
      </w:tr>
    </w:tbl>
    <w:p w:rsidR="004B1A5C" w:rsidRDefault="004B1A5C">
      <w:pPr>
        <w:spacing w:after="0" w:line="240" w:lineRule="auto"/>
        <w:rPr>
          <w:rFonts w:ascii="Times New Roman" w:hAnsi="Times New Roman"/>
          <w:sz w:val="2"/>
        </w:rPr>
      </w:pP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1134"/>
        <w:gridCol w:w="851"/>
        <w:gridCol w:w="1134"/>
      </w:tblGrid>
      <w:tr w:rsidR="004B1A5C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6</w:t>
            </w:r>
          </w:p>
        </w:tc>
      </w:tr>
      <w:tr w:rsidR="004B1A5C">
        <w:trPr>
          <w:trHeight w:val="10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Участие народного дружинника в обеспечении правопорядка при проведении на территории города Невинномысска (далее – город) значимых мероприятий 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выходов народного дружинника города на дежурство по охране общественного порядка при проведении на территории города значимых мероприятий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более 3 выходов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менее 3 выходов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принимал участие</w:t>
            </w:r>
          </w:p>
        </w:tc>
      </w:tr>
      <w:tr w:rsidR="004B1A5C">
        <w:trPr>
          <w:trHeight w:val="42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4B1A5C"/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4B1A5C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4B1A5C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 балла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 баллов</w:t>
            </w:r>
          </w:p>
        </w:tc>
      </w:tr>
      <w:tr w:rsidR="004B1A5C">
        <w:trPr>
          <w:trHeight w:val="19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2.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Участие в профилактических обходах с сотрудниками правоохранительных органов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 проведенных профилактических обходов административных участков совместно с сотрудниками отдела участковых уполномоченных полиции и по делам несовершеннолетних отдела министерства внутренних дел России по городу Невинномысску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более 2 выходов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менее 2 выходов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принимал участие</w:t>
            </w:r>
          </w:p>
        </w:tc>
      </w:tr>
      <w:tr w:rsidR="004B1A5C">
        <w:trPr>
          <w:trHeight w:val="42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4B1A5C"/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4B1A5C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4B1A5C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 балла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 баллов</w:t>
            </w:r>
          </w:p>
        </w:tc>
      </w:tr>
      <w:tr w:rsidR="004B1A5C">
        <w:trPr>
          <w:trHeight w:val="9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3.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Участие в профилактических мероприятиях на территории города (акции, раздача памяток, поиск лиц, пропавших без вести и другое)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периодичность участия народного дружинника в мероприятиях профилактического характера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более 2 раз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менее 2 раз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принимал участие</w:t>
            </w:r>
          </w:p>
        </w:tc>
      </w:tr>
      <w:tr w:rsidR="004B1A5C">
        <w:trPr>
          <w:trHeight w:val="39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4B1A5C"/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4B1A5C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4B1A5C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 балла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 баллов</w:t>
            </w:r>
          </w:p>
        </w:tc>
      </w:tr>
      <w:tr w:rsidR="004B1A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pStyle w:val="Default"/>
              <w:ind w:left="142" w:right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Участие в самостоятельных выходах для обеспечения правопорядка </w:t>
            </w:r>
          </w:p>
          <w:p w:rsidR="004B1A5C" w:rsidRDefault="004B1A5C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 самостоятельных выходов на дежурство по охране общественного порядка на территории города</w:t>
            </w:r>
          </w:p>
          <w:p w:rsidR="004B1A5C" w:rsidRDefault="004B1A5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за каждый самостоятельный выход на дежурство по охране правопорядка на территории города участнику конкурса присваивается 2 балла </w:t>
            </w:r>
          </w:p>
        </w:tc>
      </w:tr>
      <w:tr w:rsidR="004B1A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  <w:lang w:val="en-US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4B1A5C" w:rsidRDefault="00524421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Правовая и медицинская подготовка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результаты тестирования по правовой подготовке и оказанию первой доврачебной помощи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B1A5C" w:rsidRDefault="0052442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 каждый правильный ответ участнику конкурса присваивается 1 балл</w:t>
            </w:r>
          </w:p>
        </w:tc>
      </w:tr>
    </w:tbl>
    <w:p w:rsidR="004B1A5C" w:rsidRDefault="004B1A5C">
      <w:pPr>
        <w:spacing w:after="0" w:line="240" w:lineRule="auto"/>
        <w:ind w:left="6237" w:right="-2"/>
        <w:rPr>
          <w:rFonts w:ascii="Times New Roman" w:hAnsi="Times New Roman"/>
          <w:sz w:val="28"/>
          <w:vertAlign w:val="superscript"/>
        </w:rPr>
      </w:pPr>
    </w:p>
    <w:p w:rsidR="006968D7" w:rsidRDefault="006968D7">
      <w:pPr>
        <w:rPr>
          <w:rFonts w:ascii="Times New Roman" w:hAnsi="Times New Roman"/>
          <w:sz w:val="28"/>
        </w:rPr>
      </w:pPr>
    </w:p>
    <w:p w:rsidR="004B1A5C" w:rsidRDefault="0052442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 w:clear="all"/>
      </w:r>
    </w:p>
    <w:p w:rsidR="004B1A5C" w:rsidRDefault="00524421">
      <w:pPr>
        <w:spacing w:after="0" w:line="240" w:lineRule="auto"/>
        <w:ind w:left="524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</w:t>
      </w:r>
    </w:p>
    <w:p w:rsidR="004B1A5C" w:rsidRDefault="004B1A5C">
      <w:pPr>
        <w:spacing w:after="0" w:line="240" w:lineRule="auto"/>
        <w:ind w:left="5245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exact"/>
        <w:ind w:left="524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к постановлению администрации города Невинномысска</w:t>
      </w:r>
    </w:p>
    <w:p w:rsidR="004B1A5C" w:rsidRDefault="006B6D83">
      <w:pPr>
        <w:spacing w:after="0" w:line="240" w:lineRule="auto"/>
        <w:ind w:left="510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02.10.2026 №1449</w:t>
      </w:r>
    </w:p>
    <w:p w:rsidR="004B1A5C" w:rsidRDefault="004B1A5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B1A5C" w:rsidRDefault="0052442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</w:t>
      </w:r>
    </w:p>
    <w:p w:rsidR="004B1A5C" w:rsidRDefault="004B1A5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B1A5C" w:rsidRDefault="00524421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конкурсной комиссии по проведению конкурса «Лучший народный дружинник города Невинномысска 2026 года»</w:t>
      </w:r>
    </w:p>
    <w:p w:rsidR="004B1A5C" w:rsidRDefault="004B1A5C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6201"/>
      </w:tblGrid>
      <w:tr w:rsidR="004B1A5C">
        <w:tc>
          <w:tcPr>
            <w:tcW w:w="3369" w:type="dxa"/>
            <w:shd w:val="clear" w:color="auto" w:fill="auto"/>
          </w:tcPr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Лизак Андрей</w:t>
            </w:r>
          </w:p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Александрович</w:t>
            </w:r>
          </w:p>
        </w:tc>
        <w:tc>
          <w:tcPr>
            <w:tcW w:w="6201" w:type="dxa"/>
            <w:shd w:val="clear" w:color="auto" w:fill="auto"/>
          </w:tcPr>
          <w:p w:rsidR="004B1A5C" w:rsidRDefault="00524421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заместитель главы администрации города Невинномысска, председатель комиссии</w:t>
            </w:r>
          </w:p>
          <w:p w:rsidR="004B1A5C" w:rsidRDefault="004B1A5C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8"/>
              </w:rPr>
            </w:pPr>
          </w:p>
        </w:tc>
      </w:tr>
      <w:tr w:rsidR="004B1A5C">
        <w:tc>
          <w:tcPr>
            <w:tcW w:w="3369" w:type="dxa"/>
            <w:shd w:val="clear" w:color="auto" w:fill="auto"/>
          </w:tcPr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Гречкина Инна</w:t>
            </w:r>
          </w:p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Николаевна</w:t>
            </w:r>
          </w:p>
        </w:tc>
        <w:tc>
          <w:tcPr>
            <w:tcW w:w="6201" w:type="dxa"/>
            <w:shd w:val="clear" w:color="auto" w:fill="auto"/>
          </w:tcPr>
          <w:p w:rsidR="004B1A5C" w:rsidRDefault="00524421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главный специалист отдела общественной безопасности администрации города Невинномысска, секретарь комиссии</w:t>
            </w:r>
          </w:p>
          <w:p w:rsidR="004B1A5C" w:rsidRDefault="004B1A5C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</w:p>
        </w:tc>
      </w:tr>
      <w:tr w:rsidR="004B1A5C">
        <w:tc>
          <w:tcPr>
            <w:tcW w:w="3369" w:type="dxa"/>
            <w:shd w:val="clear" w:color="auto" w:fill="auto"/>
          </w:tcPr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Члены комиссии:</w:t>
            </w:r>
          </w:p>
          <w:p w:rsidR="004B1A5C" w:rsidRDefault="004B1A5C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</w:p>
        </w:tc>
        <w:tc>
          <w:tcPr>
            <w:tcW w:w="6201" w:type="dxa"/>
            <w:shd w:val="clear" w:color="auto" w:fill="auto"/>
          </w:tcPr>
          <w:p w:rsidR="004B1A5C" w:rsidRDefault="004B1A5C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8"/>
              </w:rPr>
            </w:pPr>
          </w:p>
        </w:tc>
      </w:tr>
      <w:tr w:rsidR="004B1A5C">
        <w:tc>
          <w:tcPr>
            <w:tcW w:w="3369" w:type="dxa"/>
            <w:shd w:val="clear" w:color="auto" w:fill="auto"/>
          </w:tcPr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Белая Александра Владимировна</w:t>
            </w:r>
          </w:p>
        </w:tc>
        <w:tc>
          <w:tcPr>
            <w:tcW w:w="6201" w:type="dxa"/>
            <w:shd w:val="clear" w:color="auto" w:fill="auto"/>
          </w:tcPr>
          <w:p w:rsidR="004B1A5C" w:rsidRDefault="00524421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заведующий информационно-аналитическим сектором организационно-протокольного отдела администрации города Невинномысска</w:t>
            </w:r>
          </w:p>
          <w:p w:rsidR="004B1A5C" w:rsidRDefault="004B1A5C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</w:p>
        </w:tc>
      </w:tr>
      <w:tr w:rsidR="004B1A5C">
        <w:tc>
          <w:tcPr>
            <w:tcW w:w="3369" w:type="dxa"/>
            <w:shd w:val="clear" w:color="auto" w:fill="auto"/>
          </w:tcPr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 xml:space="preserve">Дзыба Юлия Владимировна </w:t>
            </w:r>
          </w:p>
        </w:tc>
        <w:tc>
          <w:tcPr>
            <w:tcW w:w="6201" w:type="dxa"/>
            <w:shd w:val="clear" w:color="auto" w:fill="auto"/>
          </w:tcPr>
          <w:p w:rsidR="004B1A5C" w:rsidRDefault="00524421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 xml:space="preserve">начальник отдела общественной безопасности администрации города Невинномысска </w:t>
            </w:r>
          </w:p>
          <w:p w:rsidR="004B1A5C" w:rsidRDefault="004B1A5C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</w:p>
        </w:tc>
      </w:tr>
      <w:tr w:rsidR="004B1A5C">
        <w:tc>
          <w:tcPr>
            <w:tcW w:w="3369" w:type="dxa"/>
            <w:shd w:val="clear" w:color="auto" w:fill="auto"/>
          </w:tcPr>
          <w:p w:rsidR="004B1A5C" w:rsidRDefault="00524421">
            <w:pPr>
              <w:spacing w:after="0" w:line="240" w:lineRule="auto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Шаманов Никита Николаевич</w:t>
            </w:r>
          </w:p>
        </w:tc>
        <w:tc>
          <w:tcPr>
            <w:tcW w:w="6201" w:type="dxa"/>
            <w:shd w:val="clear" w:color="auto" w:fill="auto"/>
          </w:tcPr>
          <w:p w:rsidR="004B1A5C" w:rsidRDefault="00524421">
            <w:pPr>
              <w:spacing w:after="0" w:line="240" w:lineRule="auto"/>
              <w:ind w:left="317"/>
              <w:jc w:val="both"/>
              <w:rPr>
                <w:rFonts w:ascii="Times New Roman" w:hAnsi="Times New Roman"/>
                <w:spacing w:val="2"/>
                <w:sz w:val="28"/>
              </w:rPr>
            </w:pPr>
            <w:r>
              <w:rPr>
                <w:rFonts w:ascii="Times New Roman" w:hAnsi="Times New Roman"/>
                <w:spacing w:val="2"/>
                <w:sz w:val="28"/>
              </w:rPr>
              <w:t>временно исполняющий обязанности заместителя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</w:tc>
      </w:tr>
    </w:tbl>
    <w:p w:rsidR="004B1A5C" w:rsidRDefault="004B1A5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2"/>
          <w:sz w:val="28"/>
        </w:rPr>
      </w:pPr>
    </w:p>
    <w:p w:rsidR="004B1A5C" w:rsidRDefault="00524421">
      <w:pPr>
        <w:spacing w:after="0" w:line="240" w:lineRule="exact"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главы</w:t>
      </w:r>
    </w:p>
    <w:p w:rsidR="004B1A5C" w:rsidRDefault="00524421">
      <w:pPr>
        <w:spacing w:after="0" w:line="240" w:lineRule="exact"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города Невинномысска                                       Е.С. Евдоченко</w:t>
      </w:r>
    </w:p>
    <w:sectPr w:rsidR="004B1A5C">
      <w:pgSz w:w="11906" w:h="16838"/>
      <w:pgMar w:top="954" w:right="567" w:bottom="1134" w:left="1985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685" w:rsidRDefault="00677685">
      <w:pPr>
        <w:spacing w:after="0" w:line="240" w:lineRule="auto"/>
      </w:pPr>
      <w:r>
        <w:separator/>
      </w:r>
    </w:p>
  </w:endnote>
  <w:endnote w:type="continuationSeparator" w:id="0">
    <w:p w:rsidR="00677685" w:rsidRDefault="00677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685" w:rsidRDefault="00677685">
      <w:pPr>
        <w:spacing w:after="0" w:line="240" w:lineRule="auto"/>
      </w:pPr>
      <w:r>
        <w:separator/>
      </w:r>
    </w:p>
  </w:footnote>
  <w:footnote w:type="continuationSeparator" w:id="0">
    <w:p w:rsidR="00677685" w:rsidRDefault="00677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05391"/>
    <w:multiLevelType w:val="hybridMultilevel"/>
    <w:tmpl w:val="62F4B848"/>
    <w:lvl w:ilvl="0" w:tplc="45CAE280">
      <w:start w:val="1"/>
      <w:numFmt w:val="decimal"/>
      <w:lvlText w:val="%1."/>
      <w:lvlJc w:val="left"/>
      <w:pPr>
        <w:ind w:left="1069" w:hanging="360"/>
      </w:pPr>
    </w:lvl>
    <w:lvl w:ilvl="1" w:tplc="F93AB412">
      <w:start w:val="1"/>
      <w:numFmt w:val="lowerLetter"/>
      <w:lvlText w:val="%2."/>
      <w:lvlJc w:val="left"/>
      <w:pPr>
        <w:ind w:left="1789" w:hanging="360"/>
      </w:pPr>
    </w:lvl>
    <w:lvl w:ilvl="2" w:tplc="C2ACB2C6">
      <w:start w:val="1"/>
      <w:numFmt w:val="lowerRoman"/>
      <w:lvlText w:val="%3."/>
      <w:lvlJc w:val="right"/>
      <w:pPr>
        <w:ind w:left="2509" w:hanging="180"/>
      </w:pPr>
    </w:lvl>
    <w:lvl w:ilvl="3" w:tplc="F916546E">
      <w:start w:val="1"/>
      <w:numFmt w:val="decimal"/>
      <w:lvlText w:val="%4."/>
      <w:lvlJc w:val="left"/>
      <w:pPr>
        <w:ind w:left="3229" w:hanging="360"/>
      </w:pPr>
    </w:lvl>
    <w:lvl w:ilvl="4" w:tplc="63AC3FFA">
      <w:start w:val="1"/>
      <w:numFmt w:val="lowerLetter"/>
      <w:lvlText w:val="%5."/>
      <w:lvlJc w:val="left"/>
      <w:pPr>
        <w:ind w:left="3949" w:hanging="360"/>
      </w:pPr>
    </w:lvl>
    <w:lvl w:ilvl="5" w:tplc="B8DC7BC2">
      <w:start w:val="1"/>
      <w:numFmt w:val="lowerRoman"/>
      <w:lvlText w:val="%6."/>
      <w:lvlJc w:val="right"/>
      <w:pPr>
        <w:ind w:left="4669" w:hanging="180"/>
      </w:pPr>
    </w:lvl>
    <w:lvl w:ilvl="6" w:tplc="1DDA8740">
      <w:start w:val="1"/>
      <w:numFmt w:val="decimal"/>
      <w:lvlText w:val="%7."/>
      <w:lvlJc w:val="left"/>
      <w:pPr>
        <w:ind w:left="5389" w:hanging="360"/>
      </w:pPr>
    </w:lvl>
    <w:lvl w:ilvl="7" w:tplc="16868632">
      <w:start w:val="1"/>
      <w:numFmt w:val="lowerLetter"/>
      <w:lvlText w:val="%8."/>
      <w:lvlJc w:val="left"/>
      <w:pPr>
        <w:ind w:left="6109" w:hanging="360"/>
      </w:pPr>
    </w:lvl>
    <w:lvl w:ilvl="8" w:tplc="AFCA43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C71ECF"/>
    <w:multiLevelType w:val="hybridMultilevel"/>
    <w:tmpl w:val="4740E9FE"/>
    <w:lvl w:ilvl="0" w:tplc="74CE8548">
      <w:start w:val="1"/>
      <w:numFmt w:val="upperRoman"/>
      <w:lvlText w:val="%1."/>
      <w:lvlJc w:val="left"/>
      <w:pPr>
        <w:ind w:left="1146" w:hanging="720"/>
      </w:pPr>
    </w:lvl>
    <w:lvl w:ilvl="1" w:tplc="AA68D550">
      <w:start w:val="1"/>
      <w:numFmt w:val="lowerLetter"/>
      <w:lvlText w:val="%2."/>
      <w:lvlJc w:val="left"/>
      <w:pPr>
        <w:ind w:left="1506" w:hanging="360"/>
      </w:pPr>
    </w:lvl>
    <w:lvl w:ilvl="2" w:tplc="E496F9D8">
      <w:start w:val="1"/>
      <w:numFmt w:val="lowerRoman"/>
      <w:lvlText w:val="%3."/>
      <w:lvlJc w:val="right"/>
      <w:pPr>
        <w:ind w:left="2226" w:hanging="180"/>
      </w:pPr>
    </w:lvl>
    <w:lvl w:ilvl="3" w:tplc="8C52B6BA">
      <w:start w:val="1"/>
      <w:numFmt w:val="decimal"/>
      <w:lvlText w:val="%4."/>
      <w:lvlJc w:val="left"/>
      <w:pPr>
        <w:ind w:left="2946" w:hanging="360"/>
      </w:pPr>
    </w:lvl>
    <w:lvl w:ilvl="4" w:tplc="85267C9A">
      <w:start w:val="1"/>
      <w:numFmt w:val="lowerLetter"/>
      <w:lvlText w:val="%5."/>
      <w:lvlJc w:val="left"/>
      <w:pPr>
        <w:ind w:left="3666" w:hanging="360"/>
      </w:pPr>
    </w:lvl>
    <w:lvl w:ilvl="5" w:tplc="80FE0B36">
      <w:start w:val="1"/>
      <w:numFmt w:val="lowerRoman"/>
      <w:lvlText w:val="%6."/>
      <w:lvlJc w:val="right"/>
      <w:pPr>
        <w:ind w:left="4386" w:hanging="180"/>
      </w:pPr>
    </w:lvl>
    <w:lvl w:ilvl="6" w:tplc="913AE6C8">
      <w:start w:val="1"/>
      <w:numFmt w:val="decimal"/>
      <w:lvlText w:val="%7."/>
      <w:lvlJc w:val="left"/>
      <w:pPr>
        <w:ind w:left="5106" w:hanging="360"/>
      </w:pPr>
    </w:lvl>
    <w:lvl w:ilvl="7" w:tplc="4CB67448">
      <w:start w:val="1"/>
      <w:numFmt w:val="lowerLetter"/>
      <w:lvlText w:val="%8."/>
      <w:lvlJc w:val="left"/>
      <w:pPr>
        <w:ind w:left="5826" w:hanging="360"/>
      </w:pPr>
    </w:lvl>
    <w:lvl w:ilvl="8" w:tplc="48E854FC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5C"/>
    <w:rsid w:val="00180BA3"/>
    <w:rsid w:val="004B1A5C"/>
    <w:rsid w:val="00524421"/>
    <w:rsid w:val="00677685"/>
    <w:rsid w:val="006968D7"/>
    <w:rsid w:val="006B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20866-BD13-4258-965F-F2E5FAC8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Liberation Sans" w:hAnsi="Liberation Sans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Liberation Sans" w:hAnsi="Liberation Sans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Liberation Sans" w:hAnsi="Liberation Sans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 w:line="240" w:lineRule="auto"/>
      <w:outlineLvl w:val="3"/>
    </w:pPr>
    <w:rPr>
      <w:rFonts w:asciiTheme="majorHAnsi" w:hAnsiTheme="majorHAnsi"/>
      <w:b/>
      <w:i/>
      <w:color w:val="4F81BD" w:themeColor="accent1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Liberation Sans" w:hAnsi="Liberation Sans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Liberation Sans" w:hAnsi="Liberation San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Liberation Sans" w:hAnsi="Liberation Sans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Liberation Sans" w:hAnsi="Liberation Sans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Liberation Sans" w:hAnsi="Liberation Sans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paragraph" w:styleId="a3">
    <w:name w:val="footnote text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Liberation Sans" w:hAnsi="Liberation Sans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12">
    <w:name w:val="Основной шрифт абзаца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character" w:customStyle="1" w:styleId="30">
    <w:name w:val="Заголовок 3 Знак"/>
    <w:basedOn w:val="1"/>
    <w:link w:val="3"/>
    <w:rPr>
      <w:rFonts w:ascii="Liberation Sans" w:hAnsi="Liberation Sans"/>
      <w:sz w:val="30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7">
    <w:name w:val="Body Text"/>
    <w:basedOn w:val="a"/>
    <w:link w:val="a8"/>
    <w:pPr>
      <w:tabs>
        <w:tab w:val="left" w:pos="4320"/>
      </w:tabs>
      <w:spacing w:after="0" w:line="240" w:lineRule="auto"/>
    </w:pPr>
    <w:rPr>
      <w:rFonts w:ascii="Times New Roman" w:hAnsi="Times New Roman"/>
      <w:sz w:val="27"/>
    </w:r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7"/>
    </w:rPr>
  </w:style>
  <w:style w:type="paragraph" w:styleId="a9">
    <w:name w:val="table of figures"/>
    <w:basedOn w:val="a"/>
    <w:next w:val="a"/>
    <w:link w:val="aa"/>
    <w:pPr>
      <w:spacing w:after="0"/>
    </w:pPr>
  </w:style>
  <w:style w:type="character" w:customStyle="1" w:styleId="aa">
    <w:name w:val="Перечень рисунков Знак"/>
    <w:basedOn w:val="1"/>
    <w:link w:val="a9"/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paragraph" w:customStyle="1" w:styleId="13">
    <w:name w:val="Знак сноски1"/>
    <w:basedOn w:val="12"/>
    <w:link w:val="ad"/>
    <w:rPr>
      <w:vertAlign w:val="superscript"/>
    </w:rPr>
  </w:style>
  <w:style w:type="character" w:styleId="ad">
    <w:name w:val="footnote reference"/>
    <w:basedOn w:val="a0"/>
    <w:link w:val="13"/>
    <w:rPr>
      <w:vertAlign w:val="superscript"/>
    </w:rPr>
  </w:style>
  <w:style w:type="character" w:customStyle="1" w:styleId="90">
    <w:name w:val="Заголовок 9 Знак"/>
    <w:basedOn w:val="1"/>
    <w:link w:val="9"/>
    <w:rPr>
      <w:rFonts w:ascii="Liberation Sans" w:hAnsi="Liberation Sans"/>
      <w:i/>
      <w:sz w:val="21"/>
    </w:rPr>
  </w:style>
  <w:style w:type="paragraph" w:styleId="ae">
    <w:name w:val="endnote text"/>
    <w:basedOn w:val="a"/>
    <w:link w:val="af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basedOn w:val="1"/>
    <w:link w:val="ae"/>
    <w:rPr>
      <w:sz w:val="20"/>
    </w:rPr>
  </w:style>
  <w:style w:type="paragraph" w:customStyle="1" w:styleId="Heading4Char">
    <w:name w:val="Heading 4 Char"/>
    <w:basedOn w:val="12"/>
    <w:link w:val="Heading4Char0"/>
    <w:rPr>
      <w:rFonts w:ascii="Liberation Sans" w:hAnsi="Liberation Sans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Liberation Sans" w:hAnsi="Liberation Sans"/>
      <w:b/>
      <w:sz w:val="26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4">
    <w:name w:val="Знак концевой сноски1"/>
    <w:basedOn w:val="12"/>
    <w:link w:val="af2"/>
    <w:rPr>
      <w:vertAlign w:val="superscript"/>
    </w:rPr>
  </w:style>
  <w:style w:type="character" w:styleId="af2">
    <w:name w:val="endnote reference"/>
    <w:basedOn w:val="a0"/>
    <w:link w:val="14"/>
    <w:rPr>
      <w:vertAlign w:val="superscript"/>
    </w:rPr>
  </w:style>
  <w:style w:type="character" w:customStyle="1" w:styleId="50">
    <w:name w:val="Заголовок 5 Знак"/>
    <w:basedOn w:val="1"/>
    <w:link w:val="5"/>
    <w:rPr>
      <w:rFonts w:ascii="Liberation Sans" w:hAnsi="Liberation Sans"/>
      <w:b/>
      <w:sz w:val="24"/>
    </w:rPr>
  </w:style>
  <w:style w:type="character" w:customStyle="1" w:styleId="11">
    <w:name w:val="Заголовок 1 Знак"/>
    <w:basedOn w:val="1"/>
    <w:link w:val="10"/>
    <w:rPr>
      <w:rFonts w:ascii="Liberation Sans" w:hAnsi="Liberation Sans"/>
      <w:sz w:val="40"/>
    </w:rPr>
  </w:style>
  <w:style w:type="paragraph" w:styleId="af3">
    <w:name w:val="caption"/>
    <w:basedOn w:val="a"/>
    <w:next w:val="a"/>
    <w:link w:val="af4"/>
    <w:rPr>
      <w:b/>
      <w:color w:val="4F81BD" w:themeColor="accent1"/>
      <w:sz w:val="18"/>
    </w:rPr>
  </w:style>
  <w:style w:type="character" w:customStyle="1" w:styleId="af4">
    <w:name w:val="Название объекта Знак"/>
    <w:basedOn w:val="1"/>
    <w:link w:val="af3"/>
    <w:rPr>
      <w:b/>
      <w:color w:val="4F81BD" w:themeColor="accent1"/>
      <w:sz w:val="18"/>
    </w:rPr>
  </w:style>
  <w:style w:type="paragraph" w:styleId="af5">
    <w:name w:val="Balloon Text"/>
    <w:basedOn w:val="a"/>
    <w:link w:val="af6"/>
    <w:pPr>
      <w:spacing w:after="0" w:line="240" w:lineRule="auto"/>
    </w:pPr>
    <w:rPr>
      <w:rFonts w:ascii="Tahoma" w:hAnsi="Tahoma"/>
      <w:sz w:val="16"/>
    </w:rPr>
  </w:style>
  <w:style w:type="character" w:customStyle="1" w:styleId="af6">
    <w:name w:val="Текст выноски Знак"/>
    <w:basedOn w:val="1"/>
    <w:link w:val="af5"/>
    <w:rPr>
      <w:rFonts w:ascii="Tahoma" w:hAnsi="Tahoma"/>
      <w:sz w:val="16"/>
    </w:rPr>
  </w:style>
  <w:style w:type="paragraph" w:customStyle="1" w:styleId="15">
    <w:name w:val="Гиперссылка1"/>
    <w:link w:val="af7"/>
    <w:rPr>
      <w:color w:val="0000FF" w:themeColor="hyperlink"/>
      <w:u w:val="single"/>
    </w:rPr>
  </w:style>
  <w:style w:type="character" w:styleId="af7">
    <w:name w:val="Hyperlink"/>
    <w:link w:val="15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Liberation Sans" w:hAnsi="Liberation Sans"/>
      <w:i/>
      <w:sz w:val="22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8">
    <w:name w:val="TOC Heading"/>
    <w:link w:val="af9"/>
  </w:style>
  <w:style w:type="character" w:customStyle="1" w:styleId="af9">
    <w:name w:val="Заголовок оглавления Знак"/>
    <w:link w:val="af8"/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afa">
    <w:name w:val="No Spacing"/>
    <w:link w:val="afb"/>
    <w:pPr>
      <w:spacing w:after="0" w:line="240" w:lineRule="auto"/>
    </w:pPr>
  </w:style>
  <w:style w:type="character" w:customStyle="1" w:styleId="afb">
    <w:name w:val="Без интервала Знак"/>
    <w:link w:val="afa"/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0"/>
    <w:link w:val="FooterChar"/>
  </w:style>
  <w:style w:type="paragraph" w:styleId="afc">
    <w:name w:val="Subtitle"/>
    <w:basedOn w:val="a"/>
    <w:next w:val="a"/>
    <w:link w:val="afd"/>
    <w:uiPriority w:val="11"/>
    <w:qFormat/>
    <w:pPr>
      <w:spacing w:before="200"/>
    </w:pPr>
    <w:rPr>
      <w:sz w:val="24"/>
    </w:rPr>
  </w:style>
  <w:style w:type="character" w:customStyle="1" w:styleId="afd">
    <w:name w:val="Подзаголовок Знак"/>
    <w:basedOn w:val="1"/>
    <w:link w:val="afc"/>
    <w:rPr>
      <w:sz w:val="24"/>
    </w:rPr>
  </w:style>
  <w:style w:type="paragraph" w:styleId="afe">
    <w:name w:val="Title"/>
    <w:basedOn w:val="a"/>
    <w:next w:val="a"/>
    <w:link w:val="aff"/>
    <w:uiPriority w:val="10"/>
    <w:qFormat/>
    <w:pPr>
      <w:spacing w:before="300"/>
      <w:contextualSpacing/>
    </w:pPr>
    <w:rPr>
      <w:sz w:val="48"/>
    </w:rPr>
  </w:style>
  <w:style w:type="character" w:customStyle="1" w:styleId="aff">
    <w:name w:val="Заголовок Знак"/>
    <w:basedOn w:val="1"/>
    <w:link w:val="afe"/>
    <w:rPr>
      <w:sz w:val="48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4"/>
    </w:rPr>
  </w:style>
  <w:style w:type="character" w:customStyle="1" w:styleId="20">
    <w:name w:val="Заголовок 2 Знак"/>
    <w:basedOn w:val="1"/>
    <w:link w:val="2"/>
    <w:rPr>
      <w:rFonts w:ascii="Liberation Sans" w:hAnsi="Liberation Sans"/>
      <w:sz w:val="34"/>
    </w:rPr>
  </w:style>
  <w:style w:type="paragraph" w:styleId="aff0">
    <w:name w:val="Intense Quote"/>
    <w:basedOn w:val="a"/>
    <w:next w:val="a"/>
    <w:link w:val="aff1"/>
    <w:pPr>
      <w:ind w:left="720" w:right="720"/>
    </w:pPr>
    <w:rPr>
      <w:i/>
    </w:rPr>
  </w:style>
  <w:style w:type="character" w:customStyle="1" w:styleId="aff1">
    <w:name w:val="Выделенная цитата Знак"/>
    <w:basedOn w:val="1"/>
    <w:link w:val="aff0"/>
    <w:rPr>
      <w:i/>
    </w:rPr>
  </w:style>
  <w:style w:type="character" w:customStyle="1" w:styleId="60">
    <w:name w:val="Заголовок 6 Знак"/>
    <w:basedOn w:val="1"/>
    <w:link w:val="6"/>
    <w:rPr>
      <w:rFonts w:ascii="Liberation Sans" w:hAnsi="Liberation Sans"/>
      <w:b/>
      <w:sz w:val="22"/>
    </w:rPr>
  </w:style>
  <w:style w:type="table" w:customStyle="1" w:styleId="-11">
    <w:name w:val="Таблица-сетка 1 светлая1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styleId="af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-31">
    <w:name w:val="Список-таблица 3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-71">
    <w:name w:val="Таблица-сетка 7 цветная1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-21">
    <w:name w:val="Список-таблица 21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-41">
    <w:name w:val="Таблица-сетка 41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310">
    <w:name w:val="Таблица простая 31"/>
    <w:basedOn w:val="a1"/>
    <w:pPr>
      <w:spacing w:after="0" w:line="240" w:lineRule="auto"/>
    </w:pPr>
    <w:tblPr/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-51">
    <w:name w:val="Таблица-сетка 5 темная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-61">
    <w:name w:val="Список-таблиц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210">
    <w:name w:val="Таблица простая 21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-410">
    <w:name w:val="Список-таблица 4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-710">
    <w:name w:val="Список-таблица 7 цветная1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510">
    <w:name w:val="Таблица простая 51"/>
    <w:basedOn w:val="a1"/>
    <w:pPr>
      <w:spacing w:after="0" w:line="240" w:lineRule="auto"/>
    </w:pPr>
    <w:tblPr/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-310">
    <w:name w:val="Таблица-сетка 3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-210">
    <w:name w:val="Таблица-сетка 2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410">
    <w:name w:val="Таблица простая 41"/>
    <w:basedOn w:val="a1"/>
    <w:pPr>
      <w:spacing w:after="0" w:line="240" w:lineRule="auto"/>
    </w:pPr>
    <w:tblPr/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-610">
    <w:name w:val="Таблица-сетк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110">
    <w:name w:val="Таблица простая 1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-510">
    <w:name w:val="Список-таблица 5 темная1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-110">
    <w:name w:val="Список-таблица 1 светлая1"/>
    <w:basedOn w:val="a1"/>
    <w:pPr>
      <w:spacing w:after="0" w:line="240" w:lineRule="auto"/>
    </w:pPr>
    <w:tblPr/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861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Пользователь</cp:lastModifiedBy>
  <cp:revision>4</cp:revision>
  <cp:lastPrinted>2026-10-08T11:37:00Z</cp:lastPrinted>
  <dcterms:created xsi:type="dcterms:W3CDTF">2026-10-05T07:51:00Z</dcterms:created>
  <dcterms:modified xsi:type="dcterms:W3CDTF">2026-10-08T11:38:00Z</dcterms:modified>
</cp:coreProperties>
</file>