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D45FA8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 решением 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Думы города Невинномысска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от 25 апреля 2007 г. </w:t>
      </w:r>
      <w:r w:rsidR="00D45FA8">
        <w:rPr>
          <w:rFonts w:ascii="Times New Roman" w:hAnsi="Times New Roman" w:cs="Times New Roman"/>
          <w:sz w:val="28"/>
          <w:szCs w:val="28"/>
        </w:rPr>
        <w:t>№</w:t>
      </w:r>
      <w:r w:rsidRPr="000C3196">
        <w:rPr>
          <w:rFonts w:ascii="Times New Roman" w:hAnsi="Times New Roman" w:cs="Times New Roman"/>
          <w:sz w:val="28"/>
          <w:szCs w:val="28"/>
        </w:rPr>
        <w:t xml:space="preserve"> 237-24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512D" w:rsidRPr="0061512D" w:rsidRDefault="0061512D" w:rsidP="00B3429B">
      <w:pPr>
        <w:pStyle w:val="ConsPlusTitle"/>
        <w:jc w:val="center"/>
        <w:rPr>
          <w:sz w:val="20"/>
        </w:rPr>
      </w:pPr>
      <w:r w:rsidRPr="0061512D">
        <w:rPr>
          <w:sz w:val="20"/>
        </w:rPr>
        <w:fldChar w:fldCharType="begin"/>
      </w:r>
      <w:r w:rsidRPr="0061512D">
        <w:rPr>
          <w:sz w:val="20"/>
        </w:rPr>
        <w:instrText xml:space="preserve"> FILENAME \p \* MERGEFORMAT </w:instrText>
      </w:r>
      <w:r w:rsidRPr="0061512D">
        <w:rPr>
          <w:sz w:val="20"/>
        </w:rPr>
        <w:fldChar w:fldCharType="separate"/>
      </w:r>
      <w:r w:rsidRPr="0061512D">
        <w:rPr>
          <w:noProof/>
          <w:sz w:val="20"/>
        </w:rPr>
        <w:t>\\Galina_new\почта\2022\03 марта\31\30-03-2022_17-08-47\порядок внесения предложений.docx</w:t>
      </w:r>
      <w:r w:rsidRPr="0061512D">
        <w:rPr>
          <w:sz w:val="20"/>
        </w:rPr>
        <w:fldChar w:fldCharType="end"/>
      </w:r>
    </w:p>
    <w:p w:rsidR="0061512D" w:rsidRDefault="0061512D" w:rsidP="00B3429B">
      <w:pPr>
        <w:pStyle w:val="ConsPlusTitle"/>
        <w:jc w:val="center"/>
      </w:pPr>
    </w:p>
    <w:p w:rsidR="00B3429B" w:rsidRPr="000C3196" w:rsidRDefault="00B3429B" w:rsidP="00B3429B">
      <w:pPr>
        <w:pStyle w:val="ConsPlusTitle"/>
        <w:jc w:val="center"/>
      </w:pPr>
      <w:r w:rsidRPr="000C3196">
        <w:t>ПОРЯДОК</w:t>
      </w:r>
    </w:p>
    <w:p w:rsidR="00B3429B" w:rsidRPr="000C3196" w:rsidRDefault="00B3429B" w:rsidP="00B3429B">
      <w:pPr>
        <w:pStyle w:val="ConsPlusTitle"/>
        <w:jc w:val="center"/>
      </w:pPr>
      <w:bookmarkStart w:id="0" w:name="Par29"/>
      <w:bookmarkEnd w:id="0"/>
      <w:r w:rsidRPr="000C3196">
        <w:t>УЧЕТА ПРЕДЛОЖЕНИЙ К ПРОЕКТУ УСТАВА ГОРОДА НЕВИННОМЫССКА,</w:t>
      </w:r>
      <w:r w:rsidR="00123685" w:rsidRPr="000C3196">
        <w:t xml:space="preserve"> </w:t>
      </w:r>
      <w:r w:rsidRPr="000C3196">
        <w:t>ПРОЕКТУ РЕШЕНИЯ ДУМЫ ГОРОДА НЕВИННОМЫССКА О ВНЕСЕНИИ В</w:t>
      </w:r>
      <w:r w:rsidR="00123685" w:rsidRPr="000C3196">
        <w:t xml:space="preserve"> </w:t>
      </w:r>
      <w:r w:rsidRPr="000C3196">
        <w:t>УСТАВ ГОРОДА НЕВИННОМЫССКА ИЗМЕНЕНИЙ И ДОПОЛНЕНИЙ</w:t>
      </w:r>
    </w:p>
    <w:p w:rsidR="00B3429B" w:rsidRPr="000C3196" w:rsidRDefault="00B3429B" w:rsidP="00B3429B">
      <w:pPr>
        <w:pStyle w:val="ConsPlusTitle"/>
        <w:jc w:val="center"/>
      </w:pPr>
      <w:r w:rsidRPr="000C3196">
        <w:t>И ПОРЯДОК УЧАСТИЯ ГРАЖДАН В ИХ ОБСУЖДЕНИИ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1.1. Настоящий Порядок учета предложений к проекту Устава города Невинномысска, проекту решения Думы города Невинномысска о внесении в Устав города Невинномысска изменений и дополнений и порядок участия граждан в их обсуждении (далее - Порядок) разработан в соответствии с требованиями Федерального </w:t>
      </w:r>
      <w:hyperlink r:id="rId4" w:history="1">
        <w:r w:rsidRPr="000C319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</w:t>
      </w:r>
      <w:hyperlink r:id="rId5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городского округа - города Невинномысска (далее - Устав города), в целях беспрепятственного, на основе широкой гласности и всестороннего учета мнений граждан-жителей города Невинномысска (далее - граждане) в обсуждении проекта Устава города, проекта решения Думы города Невинномысска (далее - Дума города) о внесении в </w:t>
      </w:r>
      <w:hyperlink r:id="rId6" w:history="1">
        <w:r w:rsidRPr="000C319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 изменении и дополнений.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1.2. Порядок регулирует условия, процедуру внесения, рассмотрения и учета предложений граждан к проекту </w:t>
      </w:r>
      <w:hyperlink r:id="rId7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проекту решения Думы города о внесении в Устав города изменений и дополнений, порядок участия граждан в их обсуждении.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2. Порядок учета предложений к проекту Устава города, проекту решения Думы города о внесении в Устав города изменении и дополнений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2.1. Право участвовать в обсуждении проекта </w:t>
      </w:r>
      <w:hyperlink r:id="rId8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проекта решения Думы города о внесении в Устав города изменений и дополнений, представлять свои предложения принадлежит гражданам - жителям города, достигшим 18-летнего возраста и постоянно проживающим на территории города.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2.2. Обсуждение проекта </w:t>
      </w:r>
      <w:hyperlink r:id="rId9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проекта решения Думы города о внесении в Устав города изменений и дополнений может осуществляться на собрании граждан по месту жительства, месту работы, на заседаниях выборных органов местных отделений политических партий и других </w:t>
      </w:r>
      <w:r w:rsidRPr="000C3196">
        <w:rPr>
          <w:rFonts w:ascii="Times New Roman" w:hAnsi="Times New Roman" w:cs="Times New Roman"/>
          <w:sz w:val="28"/>
          <w:szCs w:val="28"/>
        </w:rPr>
        <w:lastRenderedPageBreak/>
        <w:t>общественных организаций, для представления предложений на публичные слушания.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2.3. Замечания и предложения граждан и коллективов к проекту Устава города, проекту решения Думы города о внесении в </w:t>
      </w:r>
      <w:hyperlink r:id="rId10" w:history="1">
        <w:r w:rsidRPr="000C319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 изменений и дополнений направляются организатору проведения публичных слушаний в письменном виде с указанием наименования коллектива и его юридического адреса, фамилии, имени, отчества и адреса места жительства гражданина, не позднее чем за 3 дня до даты проведения публичных слушаний.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2.4. Все замечания и предложения граждан систематизируются и учитываются организатором проведения публичных слушаний для их дальнейшего обсуждения и возможности применения.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3. Порядок участия граждан в обсуждении проекта Устава города, проекта решения Думы города о внесении в Устав города изменений и дополнений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3.1. Организатор проведения публичных слушаний публикует проект Устава города и проект решения Думы города о внесении в </w:t>
      </w:r>
      <w:hyperlink r:id="rId11" w:history="1">
        <w:r w:rsidRPr="000C319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 изменений и дополнений для дальнейшего обсуждения.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3.2. Участие граждан в обсуждении проекта </w:t>
      </w:r>
      <w:hyperlink r:id="rId12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проекта решения Думы города о внесении в Устав города изменений и дополнений обеспечивается советами территориального общественного самоуправления, руководителями организаций, расположенных на территории города, организатором проведения публичных слушаний.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3.3. На публичные слушания приглашаются граждане, внесшие в установленные сроки свои предложения, а в случае коллективных предложений - их представители.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3.4. Публичные слушания по проекту </w:t>
      </w:r>
      <w:hyperlink r:id="rId13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проекту решения Думы города о внесении в Устав города изменений и дополнений проводятся в соответствии с Порядком организации и проведения публичных слушаний в городе Невинномысске.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Думы города</w:t>
      </w:r>
    </w:p>
    <w:p w:rsidR="00B3429B" w:rsidRPr="000C3196" w:rsidRDefault="00F02566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В.Г. Потоцкий</w:t>
      </w:r>
      <w:bookmarkStart w:id="1" w:name="_GoBack"/>
      <w:bookmarkEnd w:id="1"/>
    </w:p>
    <w:p w:rsidR="00D6384B" w:rsidRPr="000C3196" w:rsidRDefault="00D6384B">
      <w:pPr>
        <w:rPr>
          <w:rFonts w:ascii="Times New Roman" w:hAnsi="Times New Roman" w:cs="Times New Roman"/>
          <w:sz w:val="28"/>
          <w:szCs w:val="28"/>
        </w:rPr>
      </w:pPr>
    </w:p>
    <w:sectPr w:rsidR="00D6384B" w:rsidRPr="000C3196" w:rsidSect="00123685">
      <w:pgSz w:w="11905" w:h="16838"/>
      <w:pgMar w:top="1134" w:right="848" w:bottom="1134" w:left="1843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7906"/>
    <w:rsid w:val="00004695"/>
    <w:rsid w:val="000127D2"/>
    <w:rsid w:val="000C3196"/>
    <w:rsid w:val="00123685"/>
    <w:rsid w:val="001D3133"/>
    <w:rsid w:val="00243201"/>
    <w:rsid w:val="00262B09"/>
    <w:rsid w:val="0028600F"/>
    <w:rsid w:val="00310C0A"/>
    <w:rsid w:val="00322485"/>
    <w:rsid w:val="003301C8"/>
    <w:rsid w:val="0037421A"/>
    <w:rsid w:val="0061512D"/>
    <w:rsid w:val="006D1637"/>
    <w:rsid w:val="0081348A"/>
    <w:rsid w:val="008E7906"/>
    <w:rsid w:val="008E7FB8"/>
    <w:rsid w:val="00B3429B"/>
    <w:rsid w:val="00BB2DDD"/>
    <w:rsid w:val="00C132B0"/>
    <w:rsid w:val="00C70AAD"/>
    <w:rsid w:val="00C74A5B"/>
    <w:rsid w:val="00D45FA8"/>
    <w:rsid w:val="00D6384B"/>
    <w:rsid w:val="00D978BF"/>
    <w:rsid w:val="00F02566"/>
    <w:rsid w:val="00F43B89"/>
    <w:rsid w:val="00F81663"/>
    <w:rsid w:val="00FB1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0C244"/>
  <w15:docId w15:val="{F5DA0CE8-08D7-4764-BE78-F40029DD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342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C585A250175165312542E0789FF211283FD11564D2CA714A738781DF7AA17ERED6G" TargetMode="External"/><Relationship Id="rId13" Type="http://schemas.openxmlformats.org/officeDocument/2006/relationships/hyperlink" Target="consultantplus://offline/ref=F3C585A250175165312542E0789FF211283FD11564D2CA714A738781DF7AA17ERED6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3C585A250175165312542E0789FF211283FD11564D2CA714A738781DF7AA17ERED6G" TargetMode="External"/><Relationship Id="rId12" Type="http://schemas.openxmlformats.org/officeDocument/2006/relationships/hyperlink" Target="consultantplus://offline/ref=F3C585A250175165312542E0789FF211283FD11564D2CA714A738781DF7AA17ERED6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C585A250175165312542E0789FF211283FD11564D2CA714A738781DF7AA17ERED6G" TargetMode="External"/><Relationship Id="rId11" Type="http://schemas.openxmlformats.org/officeDocument/2006/relationships/hyperlink" Target="consultantplus://offline/ref=F3C585A250175165312542E0789FF211283FD11564D2CA714A738781DF7AA17ERED6G" TargetMode="External"/><Relationship Id="rId5" Type="http://schemas.openxmlformats.org/officeDocument/2006/relationships/hyperlink" Target="consultantplus://offline/ref=F3C585A250175165312542E0789FF211283FD11564D2CA714A738781DF7AA17EE685DFBA4E75B236AB7AFFR0D6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3C585A250175165312542E0789FF211283FD11564D2CA714A738781DF7AA17ERED6G" TargetMode="External"/><Relationship Id="rId4" Type="http://schemas.openxmlformats.org/officeDocument/2006/relationships/hyperlink" Target="consultantplus://offline/ref=F3C585A25017516531255CED6EF3AC1B2E378D1D64D4C226172CDCDC8873AB29A1CA86F80A78B630RAD8G" TargetMode="External"/><Relationship Id="rId9" Type="http://schemas.openxmlformats.org/officeDocument/2006/relationships/hyperlink" Target="consultantplus://offline/ref=F3C585A250175165312542E0789FF211283FD11564D2CA714A738781DF7AA17ERED6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755</Words>
  <Characters>4308</Characters>
  <Application>Microsoft Office Word</Application>
  <DocSecurity>0</DocSecurity>
  <Lines>35</Lines>
  <Paragraphs>10</Paragraphs>
  <ScaleCrop>false</ScaleCrop>
  <Company>DNA Project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Пользователь</cp:lastModifiedBy>
  <cp:revision>9</cp:revision>
  <dcterms:created xsi:type="dcterms:W3CDTF">2012-08-20T06:03:00Z</dcterms:created>
  <dcterms:modified xsi:type="dcterms:W3CDTF">2022-03-31T13:21:00Z</dcterms:modified>
</cp:coreProperties>
</file>