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E4D" w:rsidRPr="00FC6E4D" w:rsidRDefault="00FC6E4D" w:rsidP="00FC6E4D">
      <w:pPr>
        <w:jc w:val="both"/>
        <w:rPr>
          <w:sz w:val="28"/>
        </w:rPr>
      </w:pPr>
    </w:p>
    <w:p w:rsidR="00FC6E4D" w:rsidRPr="00FC6E4D" w:rsidRDefault="00FC6E4D" w:rsidP="00FC6E4D">
      <w:pPr>
        <w:overflowPunct w:val="0"/>
        <w:autoSpaceDE w:val="0"/>
        <w:autoSpaceDN w:val="0"/>
        <w:ind w:left="705"/>
        <w:jc w:val="center"/>
        <w:rPr>
          <w:sz w:val="28"/>
        </w:rPr>
      </w:pPr>
      <w:r w:rsidRPr="00FC6E4D">
        <w:rPr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4D799D7D" wp14:editId="4D9BACB6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0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C6E4D" w:rsidRPr="00FC6E4D" w:rsidRDefault="00FC6E4D" w:rsidP="00FC6E4D">
      <w:pPr>
        <w:overflowPunct w:val="0"/>
        <w:autoSpaceDE w:val="0"/>
        <w:autoSpaceDN w:val="0"/>
        <w:ind w:left="705"/>
        <w:jc w:val="center"/>
        <w:rPr>
          <w:sz w:val="28"/>
        </w:rPr>
      </w:pPr>
    </w:p>
    <w:p w:rsidR="00FC6E4D" w:rsidRPr="00FC6E4D" w:rsidRDefault="00FC6E4D" w:rsidP="00FC6E4D">
      <w:pPr>
        <w:overflowPunct w:val="0"/>
        <w:autoSpaceDE w:val="0"/>
        <w:autoSpaceDN w:val="0"/>
        <w:ind w:left="705"/>
        <w:jc w:val="center"/>
        <w:rPr>
          <w:sz w:val="28"/>
        </w:rPr>
      </w:pPr>
    </w:p>
    <w:p w:rsidR="00FC6E4D" w:rsidRPr="00FC6E4D" w:rsidRDefault="00FC6E4D" w:rsidP="00FC6E4D">
      <w:pPr>
        <w:overflowPunct w:val="0"/>
        <w:autoSpaceDE w:val="0"/>
        <w:autoSpaceDN w:val="0"/>
        <w:ind w:left="705"/>
        <w:jc w:val="center"/>
        <w:rPr>
          <w:sz w:val="28"/>
        </w:rPr>
      </w:pPr>
      <w:r w:rsidRPr="00FC6E4D">
        <w:rPr>
          <w:sz w:val="28"/>
        </w:rPr>
        <w:t>АДМИНИСТРАЦИЯ ГОРОДА НЕВИННОМЫССКА</w:t>
      </w:r>
    </w:p>
    <w:p w:rsidR="00FC6E4D" w:rsidRPr="00FC6E4D" w:rsidRDefault="00FC6E4D" w:rsidP="00FC6E4D">
      <w:pPr>
        <w:overflowPunct w:val="0"/>
        <w:autoSpaceDE w:val="0"/>
        <w:autoSpaceDN w:val="0"/>
        <w:ind w:left="705"/>
        <w:jc w:val="center"/>
        <w:rPr>
          <w:sz w:val="28"/>
        </w:rPr>
      </w:pPr>
      <w:r w:rsidRPr="00FC6E4D">
        <w:rPr>
          <w:sz w:val="28"/>
        </w:rPr>
        <w:t>СТАВРОПОЛЬСКОГО КРАЯ</w:t>
      </w:r>
    </w:p>
    <w:p w:rsidR="00FC6E4D" w:rsidRPr="00FC6E4D" w:rsidRDefault="00FC6E4D" w:rsidP="00FC6E4D">
      <w:pPr>
        <w:overflowPunct w:val="0"/>
        <w:autoSpaceDE w:val="0"/>
        <w:autoSpaceDN w:val="0"/>
        <w:ind w:left="705"/>
        <w:jc w:val="center"/>
        <w:rPr>
          <w:sz w:val="28"/>
        </w:rPr>
      </w:pPr>
    </w:p>
    <w:p w:rsidR="00FC6E4D" w:rsidRPr="00FC6E4D" w:rsidRDefault="00FC6E4D" w:rsidP="00FC6E4D">
      <w:pPr>
        <w:tabs>
          <w:tab w:val="left" w:pos="4263"/>
        </w:tabs>
        <w:overflowPunct w:val="0"/>
        <w:autoSpaceDE w:val="0"/>
        <w:autoSpaceDN w:val="0"/>
        <w:ind w:left="705"/>
        <w:jc w:val="center"/>
        <w:rPr>
          <w:sz w:val="28"/>
        </w:rPr>
      </w:pPr>
      <w:r w:rsidRPr="00FC6E4D">
        <w:rPr>
          <w:sz w:val="28"/>
        </w:rPr>
        <w:t>ПОСТАНОВЛЕНИЕ</w:t>
      </w:r>
    </w:p>
    <w:p w:rsidR="00FC6E4D" w:rsidRPr="00FC6E4D" w:rsidRDefault="00FC6E4D" w:rsidP="00FC6E4D">
      <w:pPr>
        <w:tabs>
          <w:tab w:val="left" w:pos="4140"/>
        </w:tabs>
        <w:autoSpaceDN w:val="0"/>
        <w:spacing w:line="240" w:lineRule="exact"/>
        <w:jc w:val="center"/>
        <w:rPr>
          <w:sz w:val="28"/>
        </w:rPr>
      </w:pPr>
    </w:p>
    <w:p w:rsidR="00FC6E4D" w:rsidRPr="00FC6E4D" w:rsidRDefault="00FC6E4D" w:rsidP="00FC6E4D">
      <w:pPr>
        <w:tabs>
          <w:tab w:val="left" w:pos="4140"/>
        </w:tabs>
        <w:autoSpaceDN w:val="0"/>
        <w:spacing w:line="240" w:lineRule="exact"/>
        <w:jc w:val="center"/>
        <w:rPr>
          <w:sz w:val="28"/>
        </w:rPr>
      </w:pPr>
    </w:p>
    <w:p w:rsidR="00FC6E4D" w:rsidRPr="00FC6E4D" w:rsidRDefault="00FC6E4D" w:rsidP="00FC6E4D">
      <w:pPr>
        <w:tabs>
          <w:tab w:val="left" w:pos="4140"/>
        </w:tabs>
        <w:autoSpaceDN w:val="0"/>
        <w:spacing w:line="240" w:lineRule="exact"/>
        <w:jc w:val="center"/>
        <w:rPr>
          <w:sz w:val="28"/>
        </w:rPr>
      </w:pPr>
    </w:p>
    <w:p w:rsidR="00FC6E4D" w:rsidRPr="00FC6E4D" w:rsidRDefault="00FC6E4D" w:rsidP="00FC6E4D">
      <w:pPr>
        <w:tabs>
          <w:tab w:val="left" w:pos="4140"/>
        </w:tabs>
        <w:autoSpaceDN w:val="0"/>
        <w:spacing w:line="240" w:lineRule="exact"/>
        <w:jc w:val="center"/>
        <w:rPr>
          <w:sz w:val="28"/>
        </w:rPr>
      </w:pPr>
      <w:r w:rsidRPr="00FC6E4D">
        <w:rPr>
          <w:sz w:val="28"/>
        </w:rPr>
        <w:t>23.12.2025                                    г. Невинномысск                           № 162</w:t>
      </w:r>
      <w:r>
        <w:rPr>
          <w:sz w:val="28"/>
        </w:rPr>
        <w:t>8</w:t>
      </w:r>
    </w:p>
    <w:p w:rsidR="001D1709" w:rsidRDefault="009F0DFF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1D1709" w:rsidRDefault="001D1709">
      <w:pPr>
        <w:rPr>
          <w:sz w:val="28"/>
          <w:szCs w:val="28"/>
        </w:rPr>
      </w:pPr>
    </w:p>
    <w:p w:rsidR="001D1709" w:rsidRDefault="009F0DFF">
      <w:pPr>
        <w:spacing w:line="283" w:lineRule="exact"/>
        <w:jc w:val="center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 xml:space="preserve">О признании </w:t>
      </w:r>
      <w:proofErr w:type="gramStart"/>
      <w:r>
        <w:rPr>
          <w:sz w:val="28"/>
          <w:szCs w:val="28"/>
        </w:rPr>
        <w:t>утратившим</w:t>
      </w:r>
      <w:proofErr w:type="gramEnd"/>
      <w:r>
        <w:rPr>
          <w:sz w:val="28"/>
          <w:szCs w:val="28"/>
        </w:rPr>
        <w:t xml:space="preserve"> силу постановления администрации города Невинномысска от 15.12.2025 № 1572</w:t>
      </w:r>
    </w:p>
    <w:bookmarkEnd w:id="0"/>
    <w:p w:rsidR="001D1709" w:rsidRDefault="001D1709">
      <w:pPr>
        <w:jc w:val="both"/>
        <w:rPr>
          <w:sz w:val="28"/>
          <w:szCs w:val="28"/>
        </w:rPr>
      </w:pPr>
    </w:p>
    <w:p w:rsidR="001D1709" w:rsidRDefault="009F0DF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Порядком разработки, реализации и оценки эффективности муниципальных программ города Невинномысска, утвержденным постановлением администрации города Невинномысска            от 14 апреля 2016 г. № 710, методическими указаниями по разработке, реализации и оценке эффективности муниципальных программ города Невинномысска, утвержденными постановлением администрации города Невинномысска от 08 июня 2016 г. № 1146,  </w:t>
      </w:r>
      <w:r>
        <w:rPr>
          <w:spacing w:val="20"/>
          <w:sz w:val="28"/>
          <w:szCs w:val="28"/>
        </w:rPr>
        <w:t>постановляю</w:t>
      </w:r>
      <w:r>
        <w:rPr>
          <w:sz w:val="28"/>
          <w:szCs w:val="28"/>
        </w:rPr>
        <w:t>:</w:t>
      </w:r>
    </w:p>
    <w:p w:rsidR="001D1709" w:rsidRDefault="001D1709">
      <w:pPr>
        <w:jc w:val="both"/>
        <w:rPr>
          <w:sz w:val="28"/>
          <w:szCs w:val="28"/>
        </w:rPr>
      </w:pPr>
    </w:p>
    <w:p w:rsidR="001D1709" w:rsidRDefault="009F0DFF">
      <w:pPr>
        <w:pStyle w:val="afa"/>
        <w:numPr>
          <w:ilvl w:val="0"/>
          <w:numId w:val="4"/>
        </w:numPr>
        <w:tabs>
          <w:tab w:val="left" w:pos="0"/>
          <w:tab w:val="left" w:pos="851"/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Признать утратившим силу постановление администрации города Невинномысска от 15.12.2025 № 1572 «О внесении изменения в муниципальную программу «Развитие муниципальной службы и противодействие коррупции в администрации города Невинномысска и ее органах», утвержденную постановлением администрации города Невинномысска от 21.06.2022  № 878».</w:t>
      </w:r>
    </w:p>
    <w:p w:rsidR="001D1709" w:rsidRDefault="009F0DF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2. </w:t>
      </w:r>
      <w:r>
        <w:rPr>
          <w:rFonts w:eastAsia="Calibri"/>
          <w:sz w:val="28"/>
          <w:szCs w:val="28"/>
          <w:lang w:eastAsia="en-US"/>
        </w:rPr>
        <w:t>Обнародовать настоящее постановление путем его размещения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1D1709" w:rsidRDefault="009F0DF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3. Настоящее постановление вступает в силу с 01 января 2026 года.</w:t>
      </w:r>
    </w:p>
    <w:p w:rsidR="001D1709" w:rsidRDefault="001D1709">
      <w:pPr>
        <w:tabs>
          <w:tab w:val="left" w:pos="709"/>
        </w:tabs>
        <w:jc w:val="both"/>
        <w:rPr>
          <w:sz w:val="28"/>
          <w:szCs w:val="28"/>
        </w:rPr>
      </w:pPr>
    </w:p>
    <w:p w:rsidR="001D1709" w:rsidRDefault="001D1709">
      <w:pPr>
        <w:tabs>
          <w:tab w:val="left" w:pos="709"/>
        </w:tabs>
        <w:jc w:val="both"/>
        <w:rPr>
          <w:sz w:val="28"/>
          <w:szCs w:val="28"/>
        </w:rPr>
      </w:pPr>
    </w:p>
    <w:p w:rsidR="001D1709" w:rsidRDefault="009F0DFF">
      <w:pPr>
        <w:spacing w:line="240" w:lineRule="exact"/>
        <w:ind w:right="-5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Глава города Невинномысска</w:t>
      </w:r>
    </w:p>
    <w:p w:rsidR="001D1709" w:rsidRDefault="009F0DFF" w:rsidP="007B6711">
      <w:pPr>
        <w:spacing w:line="240" w:lineRule="exact"/>
        <w:ind w:right="-5"/>
        <w:jc w:val="both"/>
        <w:outlineLvl w:val="0"/>
      </w:pPr>
      <w:r>
        <w:rPr>
          <w:sz w:val="28"/>
          <w:szCs w:val="28"/>
        </w:rPr>
        <w:t xml:space="preserve">Ставропольского края                                                                    М.А. </w:t>
      </w:r>
      <w:proofErr w:type="spellStart"/>
      <w:r>
        <w:rPr>
          <w:sz w:val="28"/>
          <w:szCs w:val="28"/>
        </w:rPr>
        <w:t>Миненков</w:t>
      </w:r>
      <w:proofErr w:type="spellEnd"/>
    </w:p>
    <w:sectPr w:rsidR="001D1709" w:rsidSect="007B6711">
      <w:headerReference w:type="default" r:id="rId10"/>
      <w:pgSz w:w="11906" w:h="16838"/>
      <w:pgMar w:top="709" w:right="567" w:bottom="1134" w:left="1985" w:header="851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1270" w:rsidRDefault="00561270">
      <w:r>
        <w:separator/>
      </w:r>
    </w:p>
  </w:endnote>
  <w:endnote w:type="continuationSeparator" w:id="0">
    <w:p w:rsidR="00561270" w:rsidRDefault="005612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1270" w:rsidRDefault="00561270">
      <w:r>
        <w:separator/>
      </w:r>
    </w:p>
  </w:footnote>
  <w:footnote w:type="continuationSeparator" w:id="0">
    <w:p w:rsidR="00561270" w:rsidRDefault="005612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1709" w:rsidRDefault="009F0DFF">
    <w:pPr>
      <w:pStyle w:val="af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3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C6BEB"/>
    <w:multiLevelType w:val="multilevel"/>
    <w:tmpl w:val="752C8780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055"/>
        </w:tabs>
        <w:ind w:left="2055" w:hanging="13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055"/>
        </w:tabs>
        <w:ind w:left="2055" w:hanging="13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055"/>
        </w:tabs>
        <w:ind w:left="2055" w:hanging="13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055"/>
        </w:tabs>
        <w:ind w:left="2055" w:hanging="135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45"/>
        </w:tabs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05"/>
        </w:tabs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05"/>
        </w:tabs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65"/>
        </w:tabs>
        <w:ind w:left="2865" w:hanging="2160"/>
      </w:pPr>
      <w:rPr>
        <w:rFonts w:hint="default"/>
      </w:rPr>
    </w:lvl>
  </w:abstractNum>
  <w:abstractNum w:abstractNumId="1">
    <w:nsid w:val="0BF72F44"/>
    <w:multiLevelType w:val="hybridMultilevel"/>
    <w:tmpl w:val="E60AD52E"/>
    <w:lvl w:ilvl="0" w:tplc="DBE0AAA8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68B2009C">
      <w:start w:val="1"/>
      <w:numFmt w:val="lowerLetter"/>
      <w:lvlText w:val="%2."/>
      <w:lvlJc w:val="left"/>
      <w:pPr>
        <w:ind w:left="1789" w:hanging="360"/>
      </w:pPr>
    </w:lvl>
    <w:lvl w:ilvl="2" w:tplc="D22A24C0">
      <w:start w:val="1"/>
      <w:numFmt w:val="lowerRoman"/>
      <w:lvlText w:val="%3."/>
      <w:lvlJc w:val="right"/>
      <w:pPr>
        <w:ind w:left="2509" w:hanging="180"/>
      </w:pPr>
    </w:lvl>
    <w:lvl w:ilvl="3" w:tplc="4FF28DF6">
      <w:start w:val="1"/>
      <w:numFmt w:val="decimal"/>
      <w:lvlText w:val="%4."/>
      <w:lvlJc w:val="left"/>
      <w:pPr>
        <w:ind w:left="3229" w:hanging="360"/>
      </w:pPr>
    </w:lvl>
    <w:lvl w:ilvl="4" w:tplc="B54A5B00">
      <w:start w:val="1"/>
      <w:numFmt w:val="lowerLetter"/>
      <w:lvlText w:val="%5."/>
      <w:lvlJc w:val="left"/>
      <w:pPr>
        <w:ind w:left="3949" w:hanging="360"/>
      </w:pPr>
    </w:lvl>
    <w:lvl w:ilvl="5" w:tplc="8E10A3CE">
      <w:start w:val="1"/>
      <w:numFmt w:val="lowerRoman"/>
      <w:lvlText w:val="%6."/>
      <w:lvlJc w:val="right"/>
      <w:pPr>
        <w:ind w:left="4669" w:hanging="180"/>
      </w:pPr>
    </w:lvl>
    <w:lvl w:ilvl="6" w:tplc="BD82D6DA">
      <w:start w:val="1"/>
      <w:numFmt w:val="decimal"/>
      <w:lvlText w:val="%7."/>
      <w:lvlJc w:val="left"/>
      <w:pPr>
        <w:ind w:left="5389" w:hanging="360"/>
      </w:pPr>
    </w:lvl>
    <w:lvl w:ilvl="7" w:tplc="008C63A6">
      <w:start w:val="1"/>
      <w:numFmt w:val="lowerLetter"/>
      <w:lvlText w:val="%8."/>
      <w:lvlJc w:val="left"/>
      <w:pPr>
        <w:ind w:left="6109" w:hanging="360"/>
      </w:pPr>
    </w:lvl>
    <w:lvl w:ilvl="8" w:tplc="6FD818BC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2D70077"/>
    <w:multiLevelType w:val="hybridMultilevel"/>
    <w:tmpl w:val="0BAE64CA"/>
    <w:lvl w:ilvl="0" w:tplc="0F162C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EF589228">
      <w:start w:val="1"/>
      <w:numFmt w:val="lowerLetter"/>
      <w:lvlText w:val="%2."/>
      <w:lvlJc w:val="left"/>
      <w:pPr>
        <w:ind w:left="1789" w:hanging="360"/>
      </w:pPr>
    </w:lvl>
    <w:lvl w:ilvl="2" w:tplc="B68EE4D4">
      <w:start w:val="1"/>
      <w:numFmt w:val="lowerRoman"/>
      <w:lvlText w:val="%3."/>
      <w:lvlJc w:val="right"/>
      <w:pPr>
        <w:ind w:left="2509" w:hanging="180"/>
      </w:pPr>
    </w:lvl>
    <w:lvl w:ilvl="3" w:tplc="2A5C74B4">
      <w:start w:val="1"/>
      <w:numFmt w:val="decimal"/>
      <w:lvlText w:val="%4."/>
      <w:lvlJc w:val="left"/>
      <w:pPr>
        <w:ind w:left="3229" w:hanging="360"/>
      </w:pPr>
    </w:lvl>
    <w:lvl w:ilvl="4" w:tplc="7EA4E7A8">
      <w:start w:val="1"/>
      <w:numFmt w:val="lowerLetter"/>
      <w:lvlText w:val="%5."/>
      <w:lvlJc w:val="left"/>
      <w:pPr>
        <w:ind w:left="3949" w:hanging="360"/>
      </w:pPr>
    </w:lvl>
    <w:lvl w:ilvl="5" w:tplc="A17CBF66">
      <w:start w:val="1"/>
      <w:numFmt w:val="lowerRoman"/>
      <w:lvlText w:val="%6."/>
      <w:lvlJc w:val="right"/>
      <w:pPr>
        <w:ind w:left="4669" w:hanging="180"/>
      </w:pPr>
    </w:lvl>
    <w:lvl w:ilvl="6" w:tplc="3B3CF0DE">
      <w:start w:val="1"/>
      <w:numFmt w:val="decimal"/>
      <w:lvlText w:val="%7."/>
      <w:lvlJc w:val="left"/>
      <w:pPr>
        <w:ind w:left="5389" w:hanging="360"/>
      </w:pPr>
    </w:lvl>
    <w:lvl w:ilvl="7" w:tplc="2C08B35A">
      <w:start w:val="1"/>
      <w:numFmt w:val="lowerLetter"/>
      <w:lvlText w:val="%8."/>
      <w:lvlJc w:val="left"/>
      <w:pPr>
        <w:ind w:left="6109" w:hanging="360"/>
      </w:pPr>
    </w:lvl>
    <w:lvl w:ilvl="8" w:tplc="296A163A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4AF3425"/>
    <w:multiLevelType w:val="hybridMultilevel"/>
    <w:tmpl w:val="648013AA"/>
    <w:lvl w:ilvl="0" w:tplc="E4425B08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CC7C58D8">
      <w:start w:val="1"/>
      <w:numFmt w:val="lowerLetter"/>
      <w:lvlText w:val="%2."/>
      <w:lvlJc w:val="left"/>
      <w:pPr>
        <w:ind w:left="1789" w:hanging="360"/>
      </w:pPr>
    </w:lvl>
    <w:lvl w:ilvl="2" w:tplc="CF24343E">
      <w:start w:val="1"/>
      <w:numFmt w:val="lowerRoman"/>
      <w:lvlText w:val="%3."/>
      <w:lvlJc w:val="right"/>
      <w:pPr>
        <w:ind w:left="2509" w:hanging="180"/>
      </w:pPr>
    </w:lvl>
    <w:lvl w:ilvl="3" w:tplc="A6A8057E">
      <w:start w:val="1"/>
      <w:numFmt w:val="decimal"/>
      <w:lvlText w:val="%4."/>
      <w:lvlJc w:val="left"/>
      <w:pPr>
        <w:ind w:left="3229" w:hanging="360"/>
      </w:pPr>
    </w:lvl>
    <w:lvl w:ilvl="4" w:tplc="F0C08CC2">
      <w:start w:val="1"/>
      <w:numFmt w:val="lowerLetter"/>
      <w:lvlText w:val="%5."/>
      <w:lvlJc w:val="left"/>
      <w:pPr>
        <w:ind w:left="3949" w:hanging="360"/>
      </w:pPr>
    </w:lvl>
    <w:lvl w:ilvl="5" w:tplc="680E55A4">
      <w:start w:val="1"/>
      <w:numFmt w:val="lowerRoman"/>
      <w:lvlText w:val="%6."/>
      <w:lvlJc w:val="right"/>
      <w:pPr>
        <w:ind w:left="4669" w:hanging="180"/>
      </w:pPr>
    </w:lvl>
    <w:lvl w:ilvl="6" w:tplc="0D5CFE70">
      <w:start w:val="1"/>
      <w:numFmt w:val="decimal"/>
      <w:lvlText w:val="%7."/>
      <w:lvlJc w:val="left"/>
      <w:pPr>
        <w:ind w:left="5389" w:hanging="360"/>
      </w:pPr>
    </w:lvl>
    <w:lvl w:ilvl="7" w:tplc="A42834D4">
      <w:start w:val="1"/>
      <w:numFmt w:val="lowerLetter"/>
      <w:lvlText w:val="%8."/>
      <w:lvlJc w:val="left"/>
      <w:pPr>
        <w:ind w:left="6109" w:hanging="360"/>
      </w:pPr>
    </w:lvl>
    <w:lvl w:ilvl="8" w:tplc="2854AD5A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1709"/>
    <w:rsid w:val="001D1709"/>
    <w:rsid w:val="00561270"/>
    <w:rsid w:val="007B6711"/>
    <w:rsid w:val="009F0DFF"/>
    <w:rsid w:val="00FC6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outlineLvl w:val="0"/>
    </w:pPr>
    <w:rPr>
      <w:rFonts w:ascii="Cambria" w:hAnsi="Cambria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8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9">
    <w:name w:val="Нижний колонтитул Знак"/>
    <w:link w:val="aa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paragraph" w:styleId="af3">
    <w:name w:val="header"/>
    <w:basedOn w:val="a"/>
    <w:link w:val="af4"/>
    <w:uiPriority w:val="99"/>
    <w:pPr>
      <w:tabs>
        <w:tab w:val="center" w:pos="4677"/>
        <w:tab w:val="right" w:pos="9355"/>
      </w:tabs>
    </w:pPr>
  </w:style>
  <w:style w:type="character" w:styleId="af5">
    <w:name w:val="page number"/>
    <w:basedOn w:val="a0"/>
  </w:style>
  <w:style w:type="paragraph" w:styleId="aa">
    <w:name w:val="footer"/>
    <w:basedOn w:val="a"/>
    <w:link w:val="a9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Pr>
      <w:rFonts w:ascii="Cambria" w:eastAsia="Times New Roman" w:hAnsi="Cambria" w:cs="Times New Roman"/>
      <w:b/>
      <w:bCs/>
      <w:sz w:val="32"/>
      <w:szCs w:val="32"/>
    </w:rPr>
  </w:style>
  <w:style w:type="paragraph" w:styleId="af6">
    <w:name w:val="Body Text"/>
    <w:basedOn w:val="a"/>
    <w:link w:val="af7"/>
    <w:unhideWhenUsed/>
    <w:pPr>
      <w:jc w:val="both"/>
    </w:pPr>
    <w:rPr>
      <w:sz w:val="28"/>
      <w:lang w:eastAsia="en-US"/>
    </w:rPr>
  </w:style>
  <w:style w:type="character" w:customStyle="1" w:styleId="af7">
    <w:name w:val="Основной текст Знак"/>
    <w:link w:val="af6"/>
    <w:rPr>
      <w:sz w:val="28"/>
      <w:szCs w:val="24"/>
      <w:lang w:eastAsia="en-US"/>
    </w:rPr>
  </w:style>
  <w:style w:type="paragraph" w:styleId="af8">
    <w:name w:val="Balloon Text"/>
    <w:basedOn w:val="a"/>
    <w:link w:val="af9"/>
    <w:rPr>
      <w:rFonts w:ascii="Tahoma" w:hAnsi="Tahoma"/>
      <w:sz w:val="16"/>
      <w:szCs w:val="16"/>
    </w:rPr>
  </w:style>
  <w:style w:type="character" w:customStyle="1" w:styleId="af9">
    <w:name w:val="Текст выноски Знак"/>
    <w:link w:val="af8"/>
    <w:rPr>
      <w:rFonts w:ascii="Tahoma" w:hAnsi="Tahoma" w:cs="Tahoma"/>
      <w:sz w:val="16"/>
      <w:szCs w:val="16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character" w:customStyle="1" w:styleId="af4">
    <w:name w:val="Верхний колонтитул Знак"/>
    <w:link w:val="af3"/>
    <w:uiPriority w:val="99"/>
    <w:rPr>
      <w:sz w:val="24"/>
      <w:szCs w:val="24"/>
    </w:rPr>
  </w:style>
  <w:style w:type="paragraph" w:customStyle="1" w:styleId="12">
    <w:name w:val="Знак Знак Знак1 Знак"/>
    <w:basedOn w:val="a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b">
    <w:name w:val="Intense Quote"/>
    <w:basedOn w:val="a"/>
    <w:next w:val="a"/>
    <w:link w:val="afc"/>
    <w:uiPriority w:val="30"/>
    <w:qFormat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  <w:sz w:val="22"/>
      <w:szCs w:val="22"/>
    </w:rPr>
  </w:style>
  <w:style w:type="character" w:customStyle="1" w:styleId="afc">
    <w:name w:val="Выделенная цитата Знак"/>
    <w:link w:val="afb"/>
    <w:uiPriority w:val="30"/>
    <w:rPr>
      <w:rFonts w:ascii="Calibri" w:hAnsi="Calibri"/>
      <w:b/>
      <w:bCs/>
      <w:i/>
      <w:iCs/>
      <w:color w:val="4F81BD"/>
      <w:sz w:val="22"/>
      <w:szCs w:val="22"/>
    </w:r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paragraph" w:customStyle="1" w:styleId="ConsPlusTitle">
    <w:name w:val="ConsPlusTitle"/>
    <w:pPr>
      <w:widowControl w:val="0"/>
    </w:pPr>
    <w:rPr>
      <w:rFonts w:ascii="Calibri" w:hAnsi="Calibri" w:cs="Calibri"/>
      <w:b/>
      <w:sz w:val="22"/>
    </w:rPr>
  </w:style>
  <w:style w:type="character" w:styleId="afd">
    <w:name w:val="Hyperlink"/>
    <w:uiPriority w:val="99"/>
    <w:unhideWhenUsed/>
    <w:rPr>
      <w:color w:val="0000FF"/>
      <w:u w:val="single"/>
    </w:rPr>
  </w:style>
  <w:style w:type="paragraph" w:customStyle="1" w:styleId="ConsPlusNonformat">
    <w:name w:val="ConsPlusNonformat"/>
    <w:pPr>
      <w:widowControl w:val="0"/>
    </w:pPr>
    <w:rPr>
      <w:rFonts w:ascii="Courier New" w:eastAsia="Calibri" w:hAnsi="Courier New" w:cs="Courier New"/>
    </w:rPr>
  </w:style>
  <w:style w:type="table" w:styleId="afe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outlineLvl w:val="0"/>
    </w:pPr>
    <w:rPr>
      <w:rFonts w:ascii="Cambria" w:hAnsi="Cambria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8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9">
    <w:name w:val="Нижний колонтитул Знак"/>
    <w:link w:val="aa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paragraph" w:styleId="af3">
    <w:name w:val="header"/>
    <w:basedOn w:val="a"/>
    <w:link w:val="af4"/>
    <w:uiPriority w:val="99"/>
    <w:pPr>
      <w:tabs>
        <w:tab w:val="center" w:pos="4677"/>
        <w:tab w:val="right" w:pos="9355"/>
      </w:tabs>
    </w:pPr>
  </w:style>
  <w:style w:type="character" w:styleId="af5">
    <w:name w:val="page number"/>
    <w:basedOn w:val="a0"/>
  </w:style>
  <w:style w:type="paragraph" w:styleId="aa">
    <w:name w:val="footer"/>
    <w:basedOn w:val="a"/>
    <w:link w:val="a9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Pr>
      <w:rFonts w:ascii="Cambria" w:eastAsia="Times New Roman" w:hAnsi="Cambria" w:cs="Times New Roman"/>
      <w:b/>
      <w:bCs/>
      <w:sz w:val="32"/>
      <w:szCs w:val="32"/>
    </w:rPr>
  </w:style>
  <w:style w:type="paragraph" w:styleId="af6">
    <w:name w:val="Body Text"/>
    <w:basedOn w:val="a"/>
    <w:link w:val="af7"/>
    <w:unhideWhenUsed/>
    <w:pPr>
      <w:jc w:val="both"/>
    </w:pPr>
    <w:rPr>
      <w:sz w:val="28"/>
      <w:lang w:eastAsia="en-US"/>
    </w:rPr>
  </w:style>
  <w:style w:type="character" w:customStyle="1" w:styleId="af7">
    <w:name w:val="Основной текст Знак"/>
    <w:link w:val="af6"/>
    <w:rPr>
      <w:sz w:val="28"/>
      <w:szCs w:val="24"/>
      <w:lang w:eastAsia="en-US"/>
    </w:rPr>
  </w:style>
  <w:style w:type="paragraph" w:styleId="af8">
    <w:name w:val="Balloon Text"/>
    <w:basedOn w:val="a"/>
    <w:link w:val="af9"/>
    <w:rPr>
      <w:rFonts w:ascii="Tahoma" w:hAnsi="Tahoma"/>
      <w:sz w:val="16"/>
      <w:szCs w:val="16"/>
    </w:rPr>
  </w:style>
  <w:style w:type="character" w:customStyle="1" w:styleId="af9">
    <w:name w:val="Текст выноски Знак"/>
    <w:link w:val="af8"/>
    <w:rPr>
      <w:rFonts w:ascii="Tahoma" w:hAnsi="Tahoma" w:cs="Tahoma"/>
      <w:sz w:val="16"/>
      <w:szCs w:val="16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character" w:customStyle="1" w:styleId="af4">
    <w:name w:val="Верхний колонтитул Знак"/>
    <w:link w:val="af3"/>
    <w:uiPriority w:val="99"/>
    <w:rPr>
      <w:sz w:val="24"/>
      <w:szCs w:val="24"/>
    </w:rPr>
  </w:style>
  <w:style w:type="paragraph" w:customStyle="1" w:styleId="12">
    <w:name w:val="Знак Знак Знак1 Знак"/>
    <w:basedOn w:val="a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b">
    <w:name w:val="Intense Quote"/>
    <w:basedOn w:val="a"/>
    <w:next w:val="a"/>
    <w:link w:val="afc"/>
    <w:uiPriority w:val="30"/>
    <w:qFormat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  <w:sz w:val="22"/>
      <w:szCs w:val="22"/>
    </w:rPr>
  </w:style>
  <w:style w:type="character" w:customStyle="1" w:styleId="afc">
    <w:name w:val="Выделенная цитата Знак"/>
    <w:link w:val="afb"/>
    <w:uiPriority w:val="30"/>
    <w:rPr>
      <w:rFonts w:ascii="Calibri" w:hAnsi="Calibri"/>
      <w:b/>
      <w:bCs/>
      <w:i/>
      <w:iCs/>
      <w:color w:val="4F81BD"/>
      <w:sz w:val="22"/>
      <w:szCs w:val="22"/>
    </w:r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paragraph" w:customStyle="1" w:styleId="ConsPlusTitle">
    <w:name w:val="ConsPlusTitle"/>
    <w:pPr>
      <w:widowControl w:val="0"/>
    </w:pPr>
    <w:rPr>
      <w:rFonts w:ascii="Calibri" w:hAnsi="Calibri" w:cs="Calibri"/>
      <w:b/>
      <w:sz w:val="22"/>
    </w:rPr>
  </w:style>
  <w:style w:type="character" w:styleId="afd">
    <w:name w:val="Hyperlink"/>
    <w:uiPriority w:val="99"/>
    <w:unhideWhenUsed/>
    <w:rPr>
      <w:color w:val="0000FF"/>
      <w:u w:val="single"/>
    </w:rPr>
  </w:style>
  <w:style w:type="paragraph" w:customStyle="1" w:styleId="ConsPlusNonformat">
    <w:name w:val="ConsPlusNonformat"/>
    <w:pPr>
      <w:widowControl w:val="0"/>
    </w:pPr>
    <w:rPr>
      <w:rFonts w:ascii="Courier New" w:eastAsia="Calibri" w:hAnsi="Courier New" w:cs="Courier New"/>
    </w:rPr>
  </w:style>
  <w:style w:type="table" w:styleId="afe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BD22F6-3E5D-40C9-B0CA-14B08273D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предварительном согласовании</vt:lpstr>
    </vt:vector>
  </TitlesOfParts>
  <Company>Архитектура</Company>
  <LinksUpToDate>false</LinksUpToDate>
  <CharactersWithSpaces>1488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предварительном согласовании</dc:title>
  <dc:creator>Галина</dc:creator>
  <cp:lastModifiedBy>Яна А. Сысоева</cp:lastModifiedBy>
  <cp:revision>3</cp:revision>
  <cp:lastPrinted>2025-12-23T09:55:00Z</cp:lastPrinted>
  <dcterms:created xsi:type="dcterms:W3CDTF">2025-12-23T07:50:00Z</dcterms:created>
  <dcterms:modified xsi:type="dcterms:W3CDTF">2025-12-23T09:55:00Z</dcterms:modified>
</cp:coreProperties>
</file>