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DB075A" w:rsidRPr="00DB075A" w:rsidRDefault="00DB075A" w:rsidP="00DB075A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  <w:lang w:eastAsia="ar-SA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  <w:lang w:eastAsia="ar-SA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  <w:lang w:eastAsia="ar-SA"/>
        </w:rPr>
      </w:pPr>
      <w:r w:rsidRPr="00DB075A">
        <w:rPr>
          <w:rFonts w:ascii="Times New Roman" w:eastAsia="Times New Roman" w:hAnsi="Times New Roman" w:cs="Calibri"/>
          <w:bCs/>
          <w:sz w:val="28"/>
          <w:szCs w:val="20"/>
          <w:lang w:eastAsia="ar-SA"/>
        </w:rPr>
        <w:t>АДМИНИСТРАЦИЯ ГОРОДА НЕВИННОМЫССКА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  <w:lang w:eastAsia="ar-SA"/>
        </w:rPr>
      </w:pPr>
      <w:r w:rsidRPr="00DB075A">
        <w:rPr>
          <w:rFonts w:ascii="Times New Roman" w:eastAsia="Times New Roman" w:hAnsi="Times New Roman" w:cs="Calibri"/>
          <w:bCs/>
          <w:sz w:val="28"/>
          <w:szCs w:val="20"/>
          <w:lang w:eastAsia="ar-SA"/>
        </w:rPr>
        <w:t>СТАВРОПОЛЬСКОГО КРАЯ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  <w:lang w:eastAsia="ar-SA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  <w:lang w:eastAsia="ar-SA"/>
        </w:rPr>
      </w:pPr>
      <w:r w:rsidRPr="00DB075A">
        <w:rPr>
          <w:rFonts w:ascii="Times New Roman" w:eastAsia="Times New Roman" w:hAnsi="Times New Roman" w:cs="Calibri"/>
          <w:bCs/>
          <w:sz w:val="28"/>
          <w:szCs w:val="20"/>
          <w:lang w:eastAsia="ar-SA"/>
        </w:rPr>
        <w:t>ПОСТАНОВЛЕНИЕ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  <w:lang w:eastAsia="ar-SA"/>
        </w:rPr>
      </w:pPr>
    </w:p>
    <w:p w:rsid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  <w:lang w:eastAsia="ar-SA"/>
        </w:rPr>
      </w:pPr>
    </w:p>
    <w:p w:rsidR="00510A0D" w:rsidRPr="00DB075A" w:rsidRDefault="00510A0D" w:rsidP="00DB075A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  <w:lang w:eastAsia="ar-SA"/>
        </w:rPr>
      </w:pPr>
    </w:p>
    <w:p w:rsidR="00DB075A" w:rsidRPr="00DB075A" w:rsidRDefault="00DB075A" w:rsidP="00DB0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B075A">
        <w:rPr>
          <w:rFonts w:ascii="Times New Roman" w:eastAsia="Times New Roman" w:hAnsi="Times New Roman" w:cs="Calibri"/>
          <w:bCs/>
          <w:sz w:val="28"/>
          <w:szCs w:val="20"/>
          <w:lang w:eastAsia="ar-SA"/>
        </w:rPr>
        <w:t xml:space="preserve">15.02.2023                                    г. Невинномысск            </w:t>
      </w:r>
      <w:r>
        <w:rPr>
          <w:rFonts w:ascii="Times New Roman" w:eastAsia="Times New Roman" w:hAnsi="Times New Roman" w:cs="Calibri"/>
          <w:bCs/>
          <w:sz w:val="28"/>
          <w:szCs w:val="20"/>
          <w:lang w:eastAsia="ar-SA"/>
        </w:rPr>
        <w:t xml:space="preserve">                           № 164</w:t>
      </w:r>
    </w:p>
    <w:p w:rsidR="00A95338" w:rsidRPr="00A666DD" w:rsidRDefault="00A95338" w:rsidP="00A9533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8586A" w:rsidRDefault="00EE6FBC" w:rsidP="00053509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GoBack"/>
      <w:r w:rsidRPr="00EE6FBC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изменения в муниципальную программу «Социальная поддержка граждан в городе Невинномысске», утвержденную постановлением администрации города Невинномысска от </w:t>
      </w:r>
      <w:r w:rsidR="0095274A">
        <w:rPr>
          <w:rFonts w:ascii="Times New Roman" w:eastAsia="Times New Roman" w:hAnsi="Times New Roman"/>
          <w:sz w:val="28"/>
          <w:szCs w:val="28"/>
          <w:lang w:eastAsia="ru-RU"/>
        </w:rPr>
        <w:t>13.09.2022</w:t>
      </w:r>
      <w:r w:rsidRPr="00EE6FBC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95274A">
        <w:rPr>
          <w:rFonts w:ascii="Times New Roman" w:eastAsia="Times New Roman" w:hAnsi="Times New Roman"/>
          <w:sz w:val="28"/>
          <w:szCs w:val="28"/>
          <w:lang w:eastAsia="ru-RU"/>
        </w:rPr>
        <w:t>1381</w:t>
      </w:r>
    </w:p>
    <w:bookmarkEnd w:id="1"/>
    <w:p w:rsidR="00B57167" w:rsidRPr="00812563" w:rsidRDefault="00B57167" w:rsidP="00053509">
      <w:pPr>
        <w:pStyle w:val="ab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8586A" w:rsidRDefault="0058586A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1B2182" w:rsidRDefault="00DE7295" w:rsidP="007A62D2">
      <w:pPr>
        <w:pStyle w:val="ab"/>
        <w:ind w:firstLine="709"/>
        <w:jc w:val="both"/>
        <w:rPr>
          <w:rFonts w:ascii="Times New Roman" w:hAnsi="Times New Roman"/>
          <w:spacing w:val="22"/>
          <w:sz w:val="28"/>
          <w:szCs w:val="28"/>
        </w:rPr>
      </w:pP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935FD7" w:rsidRPr="007A62D2">
        <w:rPr>
          <w:rFonts w:ascii="Times New Roman" w:eastAsia="Times New Roman" w:hAnsi="Times New Roman"/>
          <w:sz w:val="28"/>
          <w:szCs w:val="28"/>
          <w:lang w:eastAsia="ru-RU"/>
        </w:rPr>
        <w:t>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от 14 апреля 2016 г. № 710</w:t>
      </w:r>
      <w:r w:rsidR="00935FD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7A62D2" w:rsidRPr="007A62D2">
        <w:rPr>
          <w:rFonts w:ascii="Times New Roman" w:hAnsi="Times New Roman"/>
          <w:color w:val="000000"/>
          <w:sz w:val="28"/>
          <w:szCs w:val="28"/>
        </w:rPr>
        <w:t xml:space="preserve">Методическими указаниями по разработке, реализации и оценке эффективности муниципальных программ города Невинномысска, утвержденными </w:t>
      </w:r>
      <w:r w:rsidR="007A62D2" w:rsidRPr="007A62D2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города Невинномысска</w:t>
      </w:r>
      <w:r w:rsidR="00935F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A62D2" w:rsidRPr="007A62D2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 w:rsidR="00935FD7">
        <w:rPr>
          <w:rFonts w:ascii="Times New Roman" w:eastAsia="Times New Roman" w:hAnsi="Times New Roman"/>
          <w:sz w:val="28"/>
          <w:szCs w:val="28"/>
          <w:lang w:eastAsia="ru-RU"/>
        </w:rPr>
        <w:t xml:space="preserve">08 июня </w:t>
      </w:r>
      <w:r w:rsidR="00935FD7">
        <w:rPr>
          <w:rFonts w:ascii="Times New Roman" w:hAnsi="Times New Roman"/>
          <w:color w:val="000000"/>
          <w:sz w:val="28"/>
          <w:szCs w:val="28"/>
        </w:rPr>
        <w:t>2016</w:t>
      </w:r>
      <w:r w:rsidR="007A62D2" w:rsidRPr="007A62D2">
        <w:rPr>
          <w:rFonts w:ascii="Times New Roman" w:hAnsi="Times New Roman"/>
          <w:color w:val="000000"/>
          <w:sz w:val="28"/>
          <w:szCs w:val="28"/>
        </w:rPr>
        <w:t xml:space="preserve"> г. </w:t>
      </w:r>
      <w:r w:rsidR="007A62D2">
        <w:rPr>
          <w:rFonts w:ascii="Times New Roman" w:hAnsi="Times New Roman"/>
          <w:color w:val="000000"/>
          <w:sz w:val="28"/>
          <w:szCs w:val="28"/>
        </w:rPr>
        <w:t>№</w:t>
      </w:r>
      <w:r w:rsidR="00935FD7">
        <w:rPr>
          <w:rFonts w:ascii="Times New Roman" w:hAnsi="Times New Roman"/>
          <w:color w:val="000000"/>
          <w:sz w:val="28"/>
          <w:szCs w:val="28"/>
        </w:rPr>
        <w:t>1146</w:t>
      </w:r>
      <w:r w:rsidR="007A62D2" w:rsidRPr="007A62D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B2182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644351" w:rsidRPr="00ED58F1" w:rsidRDefault="00644351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613D" w:rsidRDefault="004B6AB4" w:rsidP="000B613D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r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EE6FBC"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Внести изменени</w:t>
      </w:r>
      <w:r w:rsidR="00452807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е</w:t>
      </w:r>
      <w:r w:rsidR="00EE6FBC"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в муниципальную программу «Социальная поддержка граждан в городе Невинномысске», утвержденную постановлением администрации города Невинномысска от </w:t>
      </w:r>
      <w:r w:rsidR="0095274A" w:rsidRPr="0095274A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13.09.2022 № 1381</w:t>
      </w:r>
      <w:r w:rsidR="00EE6FBC"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</w:t>
      </w:r>
      <w:r w:rsidR="006449EE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                           </w:t>
      </w:r>
      <w:proofErr w:type="gramStart"/>
      <w:r w:rsidR="006449EE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  </w:t>
      </w:r>
      <w:r w:rsidR="00EE6FBC"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«</w:t>
      </w:r>
      <w:proofErr w:type="gramEnd"/>
      <w:r w:rsidR="00EE6FBC"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Об утверждении муниципальной программы «Социальная поддержка граждан в городе Невинномысске»</w:t>
      </w:r>
      <w:r w:rsidR="00E369BA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(«</w:t>
      </w:r>
      <w:r w:rsidR="00E369BA" w:rsidRPr="00E369BA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Невинномысский рабочий</w:t>
      </w:r>
      <w:r w:rsidR="00E369BA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»</w:t>
      </w:r>
      <w:r w:rsidR="004E3D2E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,</w:t>
      </w:r>
      <w:r w:rsidR="00E369BA" w:rsidRPr="00E369BA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</w:t>
      </w:r>
      <w:r w:rsidR="004E3D2E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                         </w:t>
      </w:r>
      <w:r w:rsidR="00E369BA" w:rsidRPr="00E369BA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17 сентября 2022 г. </w:t>
      </w:r>
      <w:r w:rsidR="00E369BA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№</w:t>
      </w:r>
      <w:r w:rsidR="00E369BA" w:rsidRPr="00E369BA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72</w:t>
      </w:r>
      <w:r w:rsidR="00E369BA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)</w:t>
      </w:r>
      <w:r w:rsidR="00EE6FBC"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, изложив ее в редакции согласно приложению к настоящему постановлению.</w:t>
      </w:r>
    </w:p>
    <w:p w:rsidR="00F064F7" w:rsidRPr="00ED58F1" w:rsidRDefault="000B613D" w:rsidP="00FD40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2. </w:t>
      </w:r>
      <w:r w:rsidR="00FD4080" w:rsidRPr="00FD4080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 – телекоммуникационной сети «Интернет».</w:t>
      </w:r>
    </w:p>
    <w:p w:rsidR="00440756" w:rsidRDefault="00440756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A95338" w:rsidRDefault="00A95338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A95338" w:rsidRPr="005E43B0" w:rsidRDefault="00A95338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8D69F4" w:rsidRDefault="00B13AB0" w:rsidP="008125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Глава </w:t>
      </w:r>
      <w:r w:rsidR="00440756" w:rsidRPr="00F62FA0">
        <w:rPr>
          <w:rFonts w:ascii="Times New Roman" w:hAnsi="Times New Roman"/>
          <w:sz w:val="28"/>
          <w:szCs w:val="28"/>
        </w:rPr>
        <w:t xml:space="preserve"> </w:t>
      </w:r>
      <w:r w:rsidR="00812563" w:rsidRPr="00F62FA0">
        <w:rPr>
          <w:rFonts w:ascii="Times New Roman" w:hAnsi="Times New Roman"/>
          <w:sz w:val="28"/>
          <w:szCs w:val="28"/>
        </w:rPr>
        <w:t>города</w:t>
      </w:r>
      <w:proofErr w:type="gramEnd"/>
      <w:r w:rsidR="00812563" w:rsidRPr="00F62FA0">
        <w:rPr>
          <w:rFonts w:ascii="Times New Roman" w:hAnsi="Times New Roman"/>
          <w:sz w:val="28"/>
          <w:szCs w:val="28"/>
        </w:rPr>
        <w:t xml:space="preserve"> Невинномысска</w:t>
      </w:r>
    </w:p>
    <w:p w:rsidR="00440756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>
        <w:rPr>
          <w:rFonts w:ascii="Times New Roman" w:hAnsi="Times New Roman"/>
          <w:sz w:val="28"/>
          <w:szCs w:val="28"/>
        </w:rPr>
        <w:t xml:space="preserve"> </w:t>
      </w:r>
      <w:r w:rsidR="00357133">
        <w:rPr>
          <w:rFonts w:ascii="Times New Roman" w:hAnsi="Times New Roman"/>
          <w:sz w:val="28"/>
          <w:szCs w:val="28"/>
        </w:rPr>
        <w:t xml:space="preserve">            </w:t>
      </w:r>
      <w:r w:rsidR="008D69F4">
        <w:rPr>
          <w:rFonts w:ascii="Times New Roman" w:hAnsi="Times New Roman"/>
          <w:sz w:val="28"/>
          <w:szCs w:val="28"/>
        </w:rPr>
        <w:t xml:space="preserve">                             </w:t>
      </w:r>
      <w:r w:rsidR="00357133">
        <w:rPr>
          <w:rFonts w:ascii="Times New Roman" w:hAnsi="Times New Roman"/>
          <w:sz w:val="28"/>
          <w:szCs w:val="28"/>
        </w:rPr>
        <w:t xml:space="preserve">                 </w:t>
      </w:r>
      <w:r w:rsidR="00812563">
        <w:rPr>
          <w:rFonts w:ascii="Times New Roman" w:hAnsi="Times New Roman"/>
          <w:sz w:val="28"/>
          <w:szCs w:val="28"/>
        </w:rPr>
        <w:t xml:space="preserve">        </w:t>
      </w:r>
      <w:r w:rsidR="00AF63A6"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 w:rsidR="00AF63A6"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440756" w:rsidRPr="00C0135E" w:rsidRDefault="00440756" w:rsidP="004407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440756" w:rsidRPr="00C0135E" w:rsidSect="00DB075A">
          <w:headerReference w:type="even" r:id="rId8"/>
          <w:headerReference w:type="default" r:id="rId9"/>
          <w:pgSz w:w="11906" w:h="16838" w:code="9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DB075A" w:rsidRPr="00DB075A" w:rsidRDefault="00DB075A" w:rsidP="00DB075A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lastRenderedPageBreak/>
        <w:t>Приложение</w:t>
      </w:r>
    </w:p>
    <w:p w:rsidR="00DB075A" w:rsidRPr="00DB075A" w:rsidRDefault="00DB075A" w:rsidP="00DB075A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:rsidR="00DB075A" w:rsidRPr="00DB075A" w:rsidRDefault="00DB075A" w:rsidP="00DB075A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города Невинномысска</w:t>
      </w:r>
    </w:p>
    <w:p w:rsidR="00DB075A" w:rsidRPr="00DB075A" w:rsidRDefault="00DB075A" w:rsidP="00DB075A">
      <w:pPr>
        <w:spacing w:after="0" w:line="240" w:lineRule="auto"/>
        <w:ind w:left="58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15.02.2023 № 164</w:t>
      </w:r>
    </w:p>
    <w:p w:rsidR="00DB075A" w:rsidRPr="00DB075A" w:rsidRDefault="00DB075A" w:rsidP="00DB0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МУНИЦИПАЛЬНАЯ ПРОГРАММА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 xml:space="preserve">«Социальная поддержка граждан в городе Невинномысске» </w:t>
      </w:r>
    </w:p>
    <w:p w:rsidR="00DB075A" w:rsidRPr="00DB075A" w:rsidRDefault="00DB075A" w:rsidP="00DB0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ПАСПОРТ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муниципальной программы «Социальная поддержка граждан в городе Невинномысске»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4945" w:type="pct"/>
        <w:tblLook w:val="04A0" w:firstRow="1" w:lastRow="0" w:firstColumn="1" w:lastColumn="0" w:noHBand="0" w:noVBand="1"/>
      </w:tblPr>
      <w:tblGrid>
        <w:gridCol w:w="3562"/>
        <w:gridCol w:w="574"/>
        <w:gridCol w:w="5469"/>
      </w:tblGrid>
      <w:tr w:rsidR="00DB075A" w:rsidRPr="00DB075A" w:rsidTr="00DB075A">
        <w:tc>
          <w:tcPr>
            <w:tcW w:w="1854" w:type="pct"/>
          </w:tcPr>
          <w:p w:rsidR="00DB075A" w:rsidRPr="00DB075A" w:rsidRDefault="00DB075A" w:rsidP="00DB075A">
            <w:pPr>
              <w:spacing w:after="0" w:line="240" w:lineRule="auto"/>
              <w:ind w:left="-142" w:right="34" w:firstLine="14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Наименование программы    </w:t>
            </w:r>
          </w:p>
        </w:tc>
        <w:tc>
          <w:tcPr>
            <w:tcW w:w="299" w:type="pct"/>
          </w:tcPr>
          <w:p w:rsidR="00DB075A" w:rsidRPr="00DB075A" w:rsidRDefault="00DB075A" w:rsidP="00DB075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DB075A" w:rsidRPr="00DB075A" w:rsidRDefault="00DB075A" w:rsidP="00DB075A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муниципальная программа «Социальная поддержка граждан в городе Невинномысске» (далее – программа) </w:t>
            </w:r>
          </w:p>
          <w:p w:rsidR="00DB075A" w:rsidRPr="00DB075A" w:rsidRDefault="00DB075A" w:rsidP="00DB075A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B075A" w:rsidRPr="00DB075A" w:rsidTr="00DB075A">
        <w:tc>
          <w:tcPr>
            <w:tcW w:w="1854" w:type="pct"/>
          </w:tcPr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DB075A" w:rsidRPr="00DB075A" w:rsidRDefault="00DB075A" w:rsidP="00DB075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 xml:space="preserve">комитет по труду и социальной поддержке населения администрации города Невинномысска (далее – комитет по труду и </w:t>
            </w:r>
            <w:proofErr w:type="spellStart"/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соцподдержке</w:t>
            </w:r>
            <w:proofErr w:type="spellEnd"/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</w:tr>
      <w:tr w:rsidR="00DB075A" w:rsidRPr="00DB075A" w:rsidTr="00DB075A">
        <w:tc>
          <w:tcPr>
            <w:tcW w:w="1854" w:type="pct"/>
          </w:tcPr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Соисполнители программы</w:t>
            </w: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DB075A" w:rsidRPr="00DB075A" w:rsidRDefault="00DB075A" w:rsidP="00DB075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DB075A" w:rsidRPr="00DB075A" w:rsidTr="00DB075A">
        <w:tc>
          <w:tcPr>
            <w:tcW w:w="1854" w:type="pct"/>
          </w:tcPr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Иные участники программы</w:t>
            </w: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DB075A" w:rsidRPr="00DB075A" w:rsidRDefault="00DB075A" w:rsidP="00DB075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B075A" w:rsidRPr="00DB075A" w:rsidTr="00DB075A">
        <w:trPr>
          <w:trHeight w:val="666"/>
        </w:trPr>
        <w:tc>
          <w:tcPr>
            <w:tcW w:w="1854" w:type="pct"/>
          </w:tcPr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299" w:type="pct"/>
          </w:tcPr>
          <w:p w:rsidR="00DB075A" w:rsidRPr="00DB075A" w:rsidRDefault="00DB075A" w:rsidP="00DB075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подпрограмма «Предоставление мер социальной поддержки и социальной помощи отдельным категориям граждан»;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подпрограмма «Опека детей-сирот и детей, оставшихся без попечения родителей»;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 xml:space="preserve">подпрограмма «Обеспечение реализации программы и </w:t>
            </w:r>
            <w:proofErr w:type="spellStart"/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 xml:space="preserve"> мероприятия».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B075A" w:rsidRPr="00DB075A" w:rsidTr="00DB075A">
        <w:trPr>
          <w:trHeight w:val="666"/>
        </w:trPr>
        <w:tc>
          <w:tcPr>
            <w:tcW w:w="1854" w:type="pct"/>
          </w:tcPr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Цель программы</w:t>
            </w:r>
          </w:p>
        </w:tc>
        <w:tc>
          <w:tcPr>
            <w:tcW w:w="299" w:type="pct"/>
          </w:tcPr>
          <w:p w:rsidR="00DB075A" w:rsidRPr="00DB075A" w:rsidRDefault="00DB075A" w:rsidP="00DB075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 xml:space="preserve">обеспечение надлежащего уровня и качества жизни, нуждающихся в социальной поддержке граждан, проживающих на территории города </w:t>
            </w: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Невинномысска (далее – город) 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B075A" w:rsidRPr="00DB075A" w:rsidTr="00DB075A">
        <w:trPr>
          <w:trHeight w:val="666"/>
        </w:trPr>
        <w:tc>
          <w:tcPr>
            <w:tcW w:w="1854" w:type="pct"/>
          </w:tcPr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Целевые индикаторы </w:t>
            </w: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 xml:space="preserve">программы      </w:t>
            </w: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DB075A" w:rsidRPr="00DB075A" w:rsidRDefault="00DB075A" w:rsidP="00DB075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доля населения города, имеющего денежные доходы ниже величины прожиточного минимума в общей численности населения города;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DB075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доля граждан, получивших социальную поддержку и государственные социальные гарантии,</w:t>
            </w:r>
            <w:r w:rsidRPr="00DB075A"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  <w:t xml:space="preserve"> в общей численности граждан, обратившихся и имеющих на них право в соответствии с законодательством Российской Федерации и законодательством Ставропольского края</w:t>
            </w:r>
            <w:r w:rsidRPr="00DB075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; 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доля семей, обеспеченных финансовой поддержкой при рождении детей, из числа обратившихся и имеющих на нее право в соответствии с законодательством Российской Федерации и законодательством Ставропольского края;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детей-сирот и детей, оставшихся без попечения родителей, обеспеченных мерами социальной поддержки, в общей численности детей-сирот и детей, оставшихся без попечения родителей, имеющих право на их получение </w:t>
            </w:r>
            <w:r w:rsidRPr="00DB075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в соответствии с </w:t>
            </w:r>
            <w:hyperlink r:id="rId10" w:history="1">
              <w:r w:rsidRPr="00DB075A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DB075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Российской Федерации и </w:t>
            </w:r>
            <w:hyperlink r:id="rId11" w:history="1">
              <w:r w:rsidRPr="00DB075A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DB075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Ставропольского края;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детей-сирот и детей, оставшихся без попечения родителей, переданных на воспитание в семьи (в </w:t>
            </w:r>
            <w:proofErr w:type="spellStart"/>
            <w:r w:rsidRPr="00DB07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DB07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усыновленные), в общем числе детей-сирот и детей, оставшихся без попечения родителей, выявленных за год</w:t>
            </w: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8"/>
                <w:szCs w:val="20"/>
                <w:lang w:eastAsia="ru-RU"/>
              </w:rPr>
            </w:pPr>
          </w:p>
        </w:tc>
      </w:tr>
      <w:tr w:rsidR="00DB075A" w:rsidRPr="00DB075A" w:rsidTr="00DB075A">
        <w:trPr>
          <w:trHeight w:val="666"/>
        </w:trPr>
        <w:tc>
          <w:tcPr>
            <w:tcW w:w="1854" w:type="pct"/>
          </w:tcPr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и этапы </w:t>
            </w:r>
            <w:proofErr w:type="gramStart"/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реализации  программы</w:t>
            </w:r>
            <w:proofErr w:type="gramEnd"/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299" w:type="pct"/>
          </w:tcPr>
          <w:p w:rsidR="00DB075A" w:rsidRPr="00DB075A" w:rsidRDefault="00DB075A" w:rsidP="00DB075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2023 – 2025 годы</w:t>
            </w:r>
          </w:p>
        </w:tc>
      </w:tr>
      <w:tr w:rsidR="00DB075A" w:rsidRPr="00DB075A" w:rsidTr="00DB075A">
        <w:trPr>
          <w:trHeight w:val="666"/>
        </w:trPr>
        <w:tc>
          <w:tcPr>
            <w:tcW w:w="1854" w:type="pct"/>
          </w:tcPr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обеспечения </w:t>
            </w: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программы    </w:t>
            </w: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99" w:type="pct"/>
          </w:tcPr>
          <w:p w:rsidR="00DB075A" w:rsidRPr="00DB075A" w:rsidRDefault="00DB075A" w:rsidP="00DB075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DB075A" w:rsidRPr="00DB075A" w:rsidRDefault="00DB075A" w:rsidP="00DB075A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DB075A">
              <w:rPr>
                <w:rFonts w:ascii="Times New Roman" w:hAnsi="Times New Roman" w:cstheme="minorBidi"/>
                <w:sz w:val="28"/>
                <w:szCs w:val="28"/>
              </w:rPr>
              <w:t xml:space="preserve">объем финансового </w:t>
            </w:r>
            <w:proofErr w:type="gramStart"/>
            <w:r w:rsidRPr="00DB075A">
              <w:rPr>
                <w:rFonts w:ascii="Times New Roman" w:hAnsi="Times New Roman" w:cstheme="minorBidi"/>
                <w:sz w:val="28"/>
                <w:szCs w:val="28"/>
              </w:rPr>
              <w:t>обеспечения  программы</w:t>
            </w:r>
            <w:proofErr w:type="gramEnd"/>
            <w:r w:rsidRPr="00DB075A">
              <w:rPr>
                <w:rFonts w:ascii="Times New Roman" w:hAnsi="Times New Roman" w:cstheme="minorBidi"/>
                <w:sz w:val="28"/>
                <w:szCs w:val="28"/>
              </w:rPr>
              <w:t xml:space="preserve"> составит –                            </w:t>
            </w:r>
            <w:r w:rsidRPr="00DB075A">
              <w:rPr>
                <w:rFonts w:ascii="Times New Roman" w:hAnsi="Times New Roman" w:cstheme="minorBidi"/>
                <w:sz w:val="28"/>
                <w:szCs w:val="28"/>
              </w:rPr>
              <w:lastRenderedPageBreak/>
              <w:t>1 865 169,12 тыс. рублей, в том числе по  источникам финансового обеспечения:</w:t>
            </w:r>
          </w:p>
          <w:p w:rsidR="00DB075A" w:rsidRPr="00DB075A" w:rsidRDefault="00DB075A" w:rsidP="00DB075A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DB075A">
              <w:rPr>
                <w:rFonts w:ascii="Times New Roman" w:hAnsi="Times New Roman" w:cstheme="minorBidi"/>
                <w:sz w:val="28"/>
                <w:szCs w:val="28"/>
              </w:rPr>
              <w:t>федеральный бюджет –                             329 467,11 тыс. рублей, в том числе по годам:</w:t>
            </w:r>
          </w:p>
          <w:p w:rsidR="00DB075A" w:rsidRPr="00DB075A" w:rsidRDefault="00DB075A" w:rsidP="00DB075A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DB075A">
              <w:rPr>
                <w:rFonts w:ascii="Times New Roman" w:hAnsi="Times New Roman" w:cstheme="minorBidi"/>
                <w:sz w:val="28"/>
                <w:szCs w:val="28"/>
              </w:rPr>
              <w:t>в 2023 году – 109 521,98 тыс. рублей;</w:t>
            </w:r>
          </w:p>
          <w:p w:rsidR="00DB075A" w:rsidRPr="00DB075A" w:rsidRDefault="00DB075A" w:rsidP="00DB075A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DB075A">
              <w:rPr>
                <w:rFonts w:ascii="Times New Roman" w:hAnsi="Times New Roman" w:cstheme="minorBidi"/>
                <w:sz w:val="28"/>
                <w:szCs w:val="28"/>
              </w:rPr>
              <w:t>в 2024 году – 109 813,85 тыс. рублей;</w:t>
            </w:r>
          </w:p>
          <w:p w:rsidR="00DB075A" w:rsidRPr="00DB075A" w:rsidRDefault="00DB075A" w:rsidP="00DB075A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DB075A">
              <w:rPr>
                <w:rFonts w:ascii="Times New Roman" w:hAnsi="Times New Roman" w:cstheme="minorBidi"/>
                <w:sz w:val="28"/>
                <w:szCs w:val="28"/>
              </w:rPr>
              <w:t>в 2025 году – 110 131,28 тыс. рублей;</w:t>
            </w:r>
          </w:p>
          <w:p w:rsidR="00DB075A" w:rsidRPr="00DB075A" w:rsidRDefault="00DB075A" w:rsidP="00DB075A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</w:p>
          <w:p w:rsidR="00DB075A" w:rsidRPr="00DB075A" w:rsidRDefault="00DB075A" w:rsidP="00DB075A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DB075A">
              <w:rPr>
                <w:rFonts w:ascii="Times New Roman" w:hAnsi="Times New Roman" w:cstheme="minorBidi"/>
                <w:sz w:val="28"/>
                <w:szCs w:val="28"/>
              </w:rPr>
              <w:t>бюджет Ставропольского края –          1 535 702,01 тыс. рублей, в том числе по годам:</w:t>
            </w:r>
          </w:p>
          <w:p w:rsidR="00DB075A" w:rsidRPr="00DB075A" w:rsidRDefault="00DB075A" w:rsidP="00DB075A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DB075A">
              <w:rPr>
                <w:rFonts w:ascii="Times New Roman" w:hAnsi="Times New Roman" w:cstheme="minorBidi"/>
                <w:sz w:val="28"/>
                <w:szCs w:val="28"/>
              </w:rPr>
              <w:t>в 2023 году – 595 375,23 тыс. рублей;</w:t>
            </w:r>
          </w:p>
          <w:p w:rsidR="00DB075A" w:rsidRPr="00DB075A" w:rsidRDefault="00DB075A" w:rsidP="00DB075A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DB075A">
              <w:rPr>
                <w:rFonts w:ascii="Times New Roman" w:hAnsi="Times New Roman" w:cstheme="minorBidi"/>
                <w:sz w:val="28"/>
                <w:szCs w:val="28"/>
              </w:rPr>
              <w:t>в 2024 году – 477 743,58 тыс. рублей;</w:t>
            </w:r>
          </w:p>
          <w:p w:rsidR="00DB075A" w:rsidRPr="00DB075A" w:rsidRDefault="00DB075A" w:rsidP="00DB075A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DB075A">
              <w:rPr>
                <w:rFonts w:ascii="Times New Roman" w:hAnsi="Times New Roman" w:cstheme="minorBidi"/>
                <w:sz w:val="28"/>
                <w:szCs w:val="28"/>
              </w:rPr>
              <w:t>в 2025 году – 462 583,20 тыс. рублей;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B075A" w:rsidRPr="00DB075A" w:rsidTr="00DB075A">
        <w:trPr>
          <w:trHeight w:val="983"/>
        </w:trPr>
        <w:tc>
          <w:tcPr>
            <w:tcW w:w="1854" w:type="pct"/>
          </w:tcPr>
          <w:p w:rsidR="00DB075A" w:rsidRPr="00DB075A" w:rsidRDefault="00DB075A" w:rsidP="00DB075A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Ожидаемые конечные результаты реализации программы </w:t>
            </w:r>
          </w:p>
        </w:tc>
        <w:tc>
          <w:tcPr>
            <w:tcW w:w="299" w:type="pct"/>
          </w:tcPr>
          <w:p w:rsidR="00DB075A" w:rsidRPr="00DB075A" w:rsidRDefault="00DB075A" w:rsidP="00DB075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уменьшение доли населения города Невинномысска, имеющего денежные доходы ниже величины прожиточного минимума, от общей численности населения города, до 10,6 %;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 xml:space="preserve">обеспечение мерами социальной поддержки 100 % граждан, из числа обратившихся и имеющих на них право в соответствии с законодательством Российской Федерации и Ставропольского края; 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075A">
              <w:rPr>
                <w:rFonts w:ascii="Times New Roman" w:eastAsia="Times New Roman" w:hAnsi="Times New Roman"/>
                <w:sz w:val="28"/>
                <w:szCs w:val="28"/>
              </w:rPr>
              <w:t>обеспечение финансовой поддержкой при рождении детей 100 % семей, из числа обратившихся и имеющих на нее право в соответствии с законодательством Российской Федерации и Ставропольского края;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</w:pPr>
            <w:bookmarkStart w:id="2" w:name="sub_1150"/>
            <w:r w:rsidRPr="00DB075A"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  <w:t xml:space="preserve">сохранение </w:t>
            </w:r>
            <w:r w:rsidRPr="00DB07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доли детей-сирот и детей, оставшихся без попечения родителей, обеспеченных мерами социальной поддержки в общей численности детей-сирот и детей, оставшихся без попечения родителей, имеющих право на их получение </w:t>
            </w:r>
            <w:r w:rsidRPr="00DB075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в соответствии с </w:t>
            </w:r>
            <w:hyperlink r:id="rId12" w:history="1">
              <w:r w:rsidRPr="00DB075A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DB075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Российской Федерации </w:t>
            </w:r>
            <w:r w:rsidRPr="00DB075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 xml:space="preserve">и </w:t>
            </w:r>
            <w:hyperlink r:id="rId13" w:history="1">
              <w:r w:rsidRPr="00DB075A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DB075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Ставропольского края</w:t>
            </w:r>
            <w:r w:rsidRPr="00DB075A"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  <w:t>, на уровне 100 %;</w:t>
            </w: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  <w:p w:rsidR="00DB075A" w:rsidRPr="00DB075A" w:rsidRDefault="00DB075A" w:rsidP="00DB075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 CYR"/>
                <w:sz w:val="28"/>
                <w:szCs w:val="24"/>
                <w:highlight w:val="yellow"/>
                <w:lang w:eastAsia="ru-RU"/>
              </w:rPr>
            </w:pPr>
            <w:r w:rsidRPr="00DB075A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увеличение доли детей-сирот и детей, оставшихся без попечения родителей, переданных на воспитание в семьи, в общей численности детей-сирот и детей, оставшихся без попечения родителей</w:t>
            </w:r>
            <w:bookmarkEnd w:id="2"/>
            <w:r w:rsidRPr="00DB075A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, выявленных за год, до 97%.</w:t>
            </w:r>
          </w:p>
        </w:tc>
      </w:tr>
    </w:tbl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 xml:space="preserve">Приоритеты и цели реализуемой в городе политики в сфере реализации программы 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Программа направлена на реализацию в городе государственной политики по созданию эффективной системы социальной поддержки граждан, определенной: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указами Президента Российской Федерации от 07 мая 2012 года № 606 «О мерах по реализации демографической политики Российской Федерации» и от 07 мая 2018 года № 204 «О национальных целях и стратегических задачах развития Российской Федерации на период до 2024 года»;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государственной программой Российской Федерации «Социальная поддержка граждан», утвержденной постановлением Правительства Российской Федерации от 15 апреля 2014 г. № 296;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национальным проектом «Демография», паспорт которого утвержден президиумом Совета при Президенте Российской Федерации по стратегическому развитию и национальным проектам (протокол                        от 24 декабря 2018 г. № 16);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Стратегией социально-экономического развития Ставропольского края до 2035 года, утвержденной Законом Ставропольского края от 27 декабря 2019 г. № 110-кз «О Стратегии социально-экономического развития Ставропольского края до 2035 года»;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государственной программой Ставропольского края «Социальная поддержка граждан», утвержденной постановлением Правительства Ставропольского края от 14 декабря 2018 г. № 568-п;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региональным проектом «Финансовая поддержка семей при рождении детей на территории Ставропольского края», паспорт которого утвержден советом при Губернаторе Ставропольского края по проектной деятельности (протокол от 13 декабря 2018 г. № 4);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Стратегией социально-экономического развития города Невинномысска до 2035 года, утвержденной решением Думы города Невинномысска от 19 декабря 2019 г. № 482-56;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lastRenderedPageBreak/>
        <w:t>иными нормативными правовыми актами Российской Федерации и Ставропольского края.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Приоритетами реализуемой в городе государственной политики в сферах реализации программы являются: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реализация прав граждан, в том числе имеющих детей, а также детей-сирот и детей, оставшихся без попечения родителей, на социальную поддержку в целях ослабления негативных тенденций в обществе и содействия социальной стабильности;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внедрение механизма финансовой поддержки семей, при рождении детей в целях минимизации последствий изменения материального и (или) социального положения на случай временной нетрудоспособности в связи с материнством;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развитие адресной системы предоставления мер социальной поддержки;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внедрение системы оказания государственной социальной помощи, предоставляемой на основании социального контракта;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организация обеспечения в соответствии с законодательством Российской Федерации и законодательством Ставропольского края социальных выплат отдельным категориям граждан;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ведение отраслевых информационных систем для определения критериев нуждаемости получателей мер социальной поддержки и реализации социальных льгот и социальных выплат в целях усиления их адресности.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 xml:space="preserve">С учетом изложенных приоритетов реализуемой в городе государственной политики в соответствующей сфере социально-экономического развития города целью программы является повышение уровня и качества жизни детей-сирот, детей, оставшихся без попечения родителей, семей, имеющих детей, и других категорий граждан, нуждающихся в социальной поддержке, проживающих на территории города. 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Достижение целей программы осуществляется путем решения задач подпрограмм программы и выполнения основных мероприятий следующих подпрограмм программы, взаимосвязанных по срокам, ресурсам и исполнителям: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подпрограмма «Предоставление мер социальной поддержки и социальной помощи отдельным категориям граждан» (приложение 6 к программе);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подпрограмма «Опека детей-сирот и детей, оставшихся без попечения родителей» (</w:t>
      </w:r>
      <w:proofErr w:type="gramStart"/>
      <w:r w:rsidRPr="00DB075A">
        <w:rPr>
          <w:rFonts w:ascii="Times New Roman" w:eastAsia="Times New Roman" w:hAnsi="Times New Roman"/>
          <w:sz w:val="28"/>
          <w:szCs w:val="28"/>
        </w:rPr>
        <w:t>приложение  7</w:t>
      </w:r>
      <w:proofErr w:type="gramEnd"/>
      <w:r w:rsidRPr="00DB075A">
        <w:rPr>
          <w:rFonts w:ascii="Times New Roman" w:eastAsia="Times New Roman" w:hAnsi="Times New Roman"/>
          <w:sz w:val="28"/>
          <w:szCs w:val="28"/>
        </w:rPr>
        <w:t xml:space="preserve">  к программе);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 xml:space="preserve">подпрограмма «Обеспечение реализации программы и </w:t>
      </w:r>
      <w:proofErr w:type="spellStart"/>
      <w:r w:rsidRPr="00DB075A">
        <w:rPr>
          <w:rFonts w:ascii="Times New Roman" w:eastAsia="Times New Roman" w:hAnsi="Times New Roman"/>
          <w:sz w:val="28"/>
          <w:szCs w:val="28"/>
        </w:rPr>
        <w:t>общепрограммные</w:t>
      </w:r>
      <w:proofErr w:type="spellEnd"/>
      <w:r w:rsidRPr="00DB075A">
        <w:rPr>
          <w:rFonts w:ascii="Times New Roman" w:eastAsia="Times New Roman" w:hAnsi="Times New Roman"/>
          <w:sz w:val="28"/>
          <w:szCs w:val="28"/>
        </w:rPr>
        <w:t xml:space="preserve"> мероприятия» (приложение 8 к программе).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 xml:space="preserve">Сведения об индикаторах достижения целей программы и </w:t>
      </w:r>
      <w:proofErr w:type="gramStart"/>
      <w:r w:rsidRPr="00DB075A">
        <w:rPr>
          <w:rFonts w:ascii="Times New Roman" w:eastAsia="Times New Roman" w:hAnsi="Times New Roman"/>
          <w:sz w:val="28"/>
          <w:szCs w:val="28"/>
        </w:rPr>
        <w:t>показателях решения задач подпрограмм программы</w:t>
      </w:r>
      <w:proofErr w:type="gramEnd"/>
      <w:r w:rsidRPr="00DB075A">
        <w:rPr>
          <w:rFonts w:ascii="Times New Roman" w:eastAsia="Times New Roman" w:hAnsi="Times New Roman"/>
          <w:sz w:val="28"/>
          <w:szCs w:val="28"/>
        </w:rPr>
        <w:t xml:space="preserve"> и их значениях приведены в </w:t>
      </w:r>
      <w:r w:rsidRPr="00DB075A">
        <w:rPr>
          <w:rFonts w:ascii="Times New Roman" w:eastAsia="Times New Roman" w:hAnsi="Times New Roman"/>
          <w:sz w:val="28"/>
          <w:szCs w:val="28"/>
        </w:rPr>
        <w:lastRenderedPageBreak/>
        <w:t>приложении 1 к программе.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Перечень основных мероприятий подпрограмм программы приведен в приложении 2 к программе.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приложении 4 к программе.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Сведения о весовых коэффициентах, присвоенных цели программы и задачам подпрограмм программы приведены в приложении 5 к программе.</w:t>
      </w: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  <w:r w:rsidRPr="00DB075A">
        <w:rPr>
          <w:rFonts w:ascii="Times New Roman" w:eastAsiaTheme="minorHAnsi" w:hAnsi="Times New Roman"/>
          <w:sz w:val="28"/>
          <w:szCs w:val="28"/>
        </w:rPr>
        <w:t>Первый заместитель главы</w:t>
      </w:r>
    </w:p>
    <w:p w:rsidR="00DB075A" w:rsidRPr="00DB075A" w:rsidRDefault="00DB075A" w:rsidP="00DB075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Theme="minorHAnsi" w:hAnsi="Times New Roman"/>
          <w:sz w:val="28"/>
          <w:szCs w:val="28"/>
        </w:rPr>
      </w:pPr>
      <w:r w:rsidRPr="00DB075A">
        <w:rPr>
          <w:rFonts w:ascii="Times New Roman" w:eastAsiaTheme="minorHAnsi" w:hAnsi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DB075A">
        <w:rPr>
          <w:rFonts w:ascii="Times New Roman" w:eastAsiaTheme="minorHAnsi" w:hAnsi="Times New Roman"/>
          <w:sz w:val="28"/>
          <w:szCs w:val="28"/>
        </w:rPr>
        <w:t>Соколюк</w:t>
      </w:r>
      <w:proofErr w:type="spellEnd"/>
    </w:p>
    <w:p w:rsidR="00B376CA" w:rsidRDefault="00B376CA" w:rsidP="00DB075A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B376CA" w:rsidSect="00B376CA">
          <w:headerReference w:type="even" r:id="rId14"/>
          <w:headerReference w:type="default" r:id="rId15"/>
          <w:pgSz w:w="11906" w:h="16838"/>
          <w:pgMar w:top="1418" w:right="567" w:bottom="1134" w:left="1843" w:header="709" w:footer="709" w:gutter="0"/>
          <w:pgNumType w:start="1"/>
          <w:cols w:space="708"/>
          <w:titlePg/>
          <w:docGrid w:linePitch="360"/>
        </w:sectPr>
      </w:pPr>
    </w:p>
    <w:p w:rsidR="00DB075A" w:rsidRPr="00DB075A" w:rsidRDefault="00DB075A" w:rsidP="00DB075A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075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DB075A" w:rsidRPr="00DB075A" w:rsidRDefault="00DB075A" w:rsidP="00DB075A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075A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 «Социальная поддержка граждан в городе Невинномысске»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075A">
        <w:rPr>
          <w:rFonts w:ascii="Times New Roman" w:hAnsi="Times New Roman"/>
          <w:sz w:val="28"/>
          <w:szCs w:val="28"/>
        </w:rPr>
        <w:t>СВЕДЕНИЯ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075A">
        <w:rPr>
          <w:rFonts w:ascii="Times New Roman" w:eastAsia="Times New Roman" w:hAnsi="Times New Roman"/>
          <w:sz w:val="28"/>
          <w:szCs w:val="28"/>
          <w:lang w:eastAsia="ru-RU"/>
        </w:rPr>
        <w:t>об индикаторах достижения целей муниципальной программы «Социальная поддержка граждан в городе Невинномысске» и показателях решения задач подпрограмм муниципальной программы «Социальная поддержка граждан в городе Невинномысске»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1560"/>
        <w:gridCol w:w="1637"/>
        <w:gridCol w:w="1637"/>
        <w:gridCol w:w="1638"/>
        <w:gridCol w:w="1637"/>
        <w:gridCol w:w="1638"/>
      </w:tblGrid>
      <w:tr w:rsidR="00DB075A" w:rsidRPr="00DB075A" w:rsidTr="00DB075A">
        <w:tc>
          <w:tcPr>
            <w:tcW w:w="959" w:type="dxa"/>
            <w:vMerge w:val="restart"/>
          </w:tcPr>
          <w:p w:rsidR="00DB075A" w:rsidRPr="00DB075A" w:rsidRDefault="00DB075A" w:rsidP="00DB075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685" w:type="dxa"/>
            <w:vMerge w:val="restart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1560" w:type="dxa"/>
            <w:vMerge w:val="restart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187" w:type="dxa"/>
            <w:gridSpan w:val="5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Значение индикатора достижения цели программы, показателя решения задачи подпрограммы программы</w:t>
            </w:r>
          </w:p>
        </w:tc>
      </w:tr>
      <w:tr w:rsidR="00DB075A" w:rsidRPr="00DB075A" w:rsidTr="00DB075A">
        <w:tc>
          <w:tcPr>
            <w:tcW w:w="959" w:type="dxa"/>
            <w:vMerge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2021 г.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2022 г.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2025 г.</w:t>
            </w:r>
          </w:p>
        </w:tc>
      </w:tr>
    </w:tbl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1560"/>
        <w:gridCol w:w="1637"/>
        <w:gridCol w:w="1637"/>
        <w:gridCol w:w="1638"/>
        <w:gridCol w:w="1637"/>
        <w:gridCol w:w="1638"/>
      </w:tblGrid>
      <w:tr w:rsidR="00DB075A" w:rsidRPr="00DB075A" w:rsidTr="00DB075A">
        <w:trPr>
          <w:trHeight w:val="219"/>
          <w:tblHeader/>
        </w:trPr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3432" w:type="dxa"/>
            <w:gridSpan w:val="7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Программа «Социальная поддержка граждан в городе Невинномысске» (далее – программа)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3432" w:type="dxa"/>
            <w:gridSpan w:val="7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Цель 1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(далее – город)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3685" w:type="dxa"/>
          </w:tcPr>
          <w:p w:rsidR="00DB075A" w:rsidRPr="00DB075A" w:rsidRDefault="00DB075A" w:rsidP="00DB075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Индикатор 1 достижения цели 1 программы: доля населения города, имеющего денежные доходы ниже величины прожиточного минимума в общей численности населения города на конец года</w:t>
            </w:r>
          </w:p>
        </w:tc>
        <w:tc>
          <w:tcPr>
            <w:tcW w:w="1560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10,44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10,97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10,75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10,65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10,6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3685" w:type="dxa"/>
          </w:tcPr>
          <w:p w:rsidR="00DB075A" w:rsidRPr="00DB075A" w:rsidRDefault="00DB075A" w:rsidP="00DB075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 xml:space="preserve">Индикатор 2 достижения цели 1 программы: доля граждан, получивших социальную поддержку и государственные социальные гарантии, в общей численности граждан, обратившихся и имеющих на них право в соответствии с законодательством Российской Федерации и законодательством Ставропольского </w:t>
            </w: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края, за год</w:t>
            </w:r>
          </w:p>
        </w:tc>
        <w:tc>
          <w:tcPr>
            <w:tcW w:w="1560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2.3.</w:t>
            </w:r>
          </w:p>
        </w:tc>
        <w:tc>
          <w:tcPr>
            <w:tcW w:w="3685" w:type="dxa"/>
          </w:tcPr>
          <w:p w:rsidR="00DB075A" w:rsidRPr="00DB075A" w:rsidRDefault="00DB075A" w:rsidP="00DB075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Индикатор 3 достижения цели 1 программы: доля семей, обеспеченных финансовой поддержкой при рождении детей, из числа обратившихся и имеющих на нее право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3685" w:type="dxa"/>
          </w:tcPr>
          <w:p w:rsidR="00DB075A" w:rsidRPr="00DB075A" w:rsidRDefault="00DB075A" w:rsidP="00DB075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Индикатор 4 достижения цели 1 программы: доля детей-сирот и детей, оставшихся без попечения родителей, обеспеченных мерами социальной поддержки, в общей численности детей-сирот и детей, оставшихся без попечения родителей, имеющих право на их получение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3685" w:type="dxa"/>
          </w:tcPr>
          <w:p w:rsidR="00DB075A" w:rsidRPr="00DB075A" w:rsidRDefault="00DB075A" w:rsidP="00DB075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 xml:space="preserve">Индикатор 5 достижения цели 1 программы: доля детей-сирот и детей, оставшихся без попечения родителей, переданных на воспитание в семьи (в </w:t>
            </w:r>
            <w:proofErr w:type="spellStart"/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т.ч</w:t>
            </w:r>
            <w:proofErr w:type="spellEnd"/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. усыновленные), в общем числе детей-сирот и детей, оставшихся без попечения родителей, выявленных за год</w:t>
            </w:r>
          </w:p>
        </w:tc>
        <w:tc>
          <w:tcPr>
            <w:tcW w:w="1560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97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3432" w:type="dxa"/>
            <w:gridSpan w:val="7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Подпрограмма 1 «Предоставление мер социальной поддержки и социальной помощи отдельным категориям граждан» (далее – подпрограмма)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13432" w:type="dxa"/>
            <w:gridSpan w:val="7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 xml:space="preserve">Задача 1 подпрограммы 1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3685" w:type="dxa"/>
          </w:tcPr>
          <w:p w:rsidR="00DB075A" w:rsidRPr="00DB075A" w:rsidRDefault="00DB075A" w:rsidP="00DB075A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B075A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Показатель 1 решения задачи 1 подпрограммы 1: 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края, за год</w:t>
            </w:r>
          </w:p>
          <w:p w:rsidR="00DB075A" w:rsidRPr="00DB075A" w:rsidRDefault="00DB075A" w:rsidP="00DB075A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DB075A" w:rsidRPr="00DB075A" w:rsidRDefault="00DB075A" w:rsidP="00DB075A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50 053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45 411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42 282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39 857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39 857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3.2.</w:t>
            </w:r>
          </w:p>
        </w:tc>
        <w:tc>
          <w:tcPr>
            <w:tcW w:w="13432" w:type="dxa"/>
            <w:gridSpan w:val="7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Задача 2 подпрограммы 1 внедрение механизма финансовой поддержки семей при рождении детей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3.2.1.</w:t>
            </w:r>
          </w:p>
        </w:tc>
        <w:tc>
          <w:tcPr>
            <w:tcW w:w="3685" w:type="dxa"/>
          </w:tcPr>
          <w:p w:rsidR="00DB075A" w:rsidRPr="00DB075A" w:rsidRDefault="00DB075A" w:rsidP="00DB075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Показатель 1 решения задачи 2 подпрограммы 1: численность семей, получивших финансовую поддержку при рождении детей, в соответствии с законодательством Российской Федерации и Ставропольского края, за год</w:t>
            </w:r>
          </w:p>
        </w:tc>
        <w:tc>
          <w:tcPr>
            <w:tcW w:w="1560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семьи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1471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1491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341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199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81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3432" w:type="dxa"/>
            <w:gridSpan w:val="7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Подпрограмма 2 «Опека детей-сирот и детей, оставшихся без попечения родителей» (далее – подпрограмма)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13432" w:type="dxa"/>
            <w:gridSpan w:val="7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Задача 1 подпрограммы 2 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4.1.1.</w:t>
            </w:r>
          </w:p>
        </w:tc>
        <w:tc>
          <w:tcPr>
            <w:tcW w:w="3685" w:type="dxa"/>
          </w:tcPr>
          <w:p w:rsidR="00DB075A" w:rsidRPr="00DB075A" w:rsidRDefault="00DB075A" w:rsidP="00DB075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Показатель 1 решения задачи 1 подпрограммы 2: численность детей-сирот и детей, оставшихся без попечения родителей,  обеспеченных мерами социальной поддержки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189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182</w:t>
            </w:r>
          </w:p>
        </w:tc>
      </w:tr>
      <w:tr w:rsidR="00DB075A" w:rsidRPr="00DB075A" w:rsidTr="00DB075A">
        <w:tc>
          <w:tcPr>
            <w:tcW w:w="959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4.1.2.</w:t>
            </w:r>
          </w:p>
        </w:tc>
        <w:tc>
          <w:tcPr>
            <w:tcW w:w="3685" w:type="dxa"/>
          </w:tcPr>
          <w:p w:rsidR="00DB075A" w:rsidRPr="00DB075A" w:rsidRDefault="00DB075A" w:rsidP="00DB075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Показатель 2 решения задачи 1 подпрограммы 2: численность детей-сирот и детей, оставшихся без попечения родителей, определенных в замещающие семьи и усыновленных, из числа детей-сирот и детей, оставшихся без попечения родителей, выявленных за год</w:t>
            </w:r>
          </w:p>
        </w:tc>
        <w:tc>
          <w:tcPr>
            <w:tcW w:w="1560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637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638" w:type="dxa"/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</w:tr>
    </w:tbl>
    <w:p w:rsidR="00DB075A" w:rsidRPr="00DB075A" w:rsidRDefault="00DB075A" w:rsidP="00DB075A">
      <w:pPr>
        <w:spacing w:after="0" w:line="240" w:lineRule="auto"/>
        <w:rPr>
          <w:rFonts w:eastAsia="Times New Roman"/>
          <w:sz w:val="20"/>
          <w:szCs w:val="20"/>
          <w:lang w:eastAsia="ru-RU"/>
        </w:rPr>
      </w:pPr>
    </w:p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76CA" w:rsidRDefault="00B376CA" w:rsidP="00DB075A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B376CA" w:rsidSect="00DB075A">
          <w:headerReference w:type="even" r:id="rId16"/>
          <w:headerReference w:type="default" r:id="rId17"/>
          <w:pgSz w:w="16838" w:h="11906" w:orient="landscape"/>
          <w:pgMar w:top="1985" w:right="1418" w:bottom="567" w:left="1134" w:header="709" w:footer="709" w:gutter="0"/>
          <w:pgNumType w:start="1"/>
          <w:cols w:space="708"/>
          <w:titlePg/>
          <w:docGrid w:linePitch="360"/>
        </w:sectPr>
      </w:pPr>
    </w:p>
    <w:p w:rsidR="00DB075A" w:rsidRPr="00DB075A" w:rsidRDefault="00DB075A" w:rsidP="00DB075A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075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2</w:t>
      </w:r>
    </w:p>
    <w:p w:rsidR="00DB075A" w:rsidRPr="00DB075A" w:rsidRDefault="00DB075A" w:rsidP="00DB075A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075A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 «Социальная поддержка граждан в городе Невинномысске»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075A">
        <w:rPr>
          <w:rFonts w:ascii="Times New Roman" w:hAnsi="Times New Roman"/>
          <w:sz w:val="28"/>
          <w:szCs w:val="28"/>
        </w:rPr>
        <w:t>ПЕРЕЧЕНЬ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075A">
        <w:rPr>
          <w:rFonts w:ascii="Times New Roman" w:eastAsia="Times New Roman" w:hAnsi="Times New Roman"/>
          <w:sz w:val="28"/>
          <w:szCs w:val="28"/>
          <w:lang w:eastAsia="ru-RU"/>
        </w:rPr>
        <w:t>ведомственных целевых программ, основных мероприятий подпрограмм муниципальной программы «Социальная поддержка граждан в городе Невинномысске»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1"/>
        <w:gridCol w:w="3889"/>
        <w:gridCol w:w="2551"/>
        <w:gridCol w:w="1843"/>
        <w:gridCol w:w="1418"/>
        <w:gridCol w:w="1560"/>
        <w:gridCol w:w="2125"/>
      </w:tblGrid>
      <w:tr w:rsidR="00DB075A" w:rsidRPr="00DB075A" w:rsidTr="00DB075A">
        <w:trPr>
          <w:trHeight w:val="533"/>
        </w:trPr>
        <w:tc>
          <w:tcPr>
            <w:tcW w:w="931" w:type="dxa"/>
            <w:vMerge w:val="restart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889" w:type="dxa"/>
            <w:vMerge w:val="restart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подпрограмм, основных мероприятий, ведомственных целевых программ</w:t>
            </w:r>
          </w:p>
        </w:tc>
        <w:tc>
          <w:tcPr>
            <w:tcW w:w="2551" w:type="dxa"/>
            <w:vMerge w:val="restart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основного мероприятия</w:t>
            </w:r>
          </w:p>
        </w:tc>
        <w:tc>
          <w:tcPr>
            <w:tcW w:w="1843" w:type="dxa"/>
            <w:vMerge w:val="restart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 исполнитель основного мероприятия, заказчик ВЦП</w:t>
            </w:r>
          </w:p>
        </w:tc>
        <w:tc>
          <w:tcPr>
            <w:tcW w:w="2978" w:type="dxa"/>
            <w:gridSpan w:val="2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125" w:type="dxa"/>
            <w:vMerge w:val="restart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Связь с индикаторами достижения целей программы и показателями и решения задач подпрограммы</w:t>
            </w:r>
          </w:p>
        </w:tc>
      </w:tr>
      <w:tr w:rsidR="00DB075A" w:rsidRPr="00DB075A" w:rsidTr="00DB075A">
        <w:trPr>
          <w:trHeight w:val="352"/>
        </w:trPr>
        <w:tc>
          <w:tcPr>
            <w:tcW w:w="931" w:type="dxa"/>
            <w:vMerge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89" w:type="dxa"/>
            <w:vMerge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начала реализации</w:t>
            </w:r>
          </w:p>
        </w:tc>
        <w:tc>
          <w:tcPr>
            <w:tcW w:w="1560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реализации</w:t>
            </w:r>
          </w:p>
        </w:tc>
        <w:tc>
          <w:tcPr>
            <w:tcW w:w="2125" w:type="dxa"/>
            <w:vMerge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B075A" w:rsidRPr="00DB075A" w:rsidRDefault="00DB075A" w:rsidP="00DB075A">
      <w:pPr>
        <w:spacing w:after="0" w:line="240" w:lineRule="auto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1"/>
        <w:gridCol w:w="3889"/>
        <w:gridCol w:w="2551"/>
        <w:gridCol w:w="1843"/>
        <w:gridCol w:w="1418"/>
        <w:gridCol w:w="1560"/>
        <w:gridCol w:w="2125"/>
      </w:tblGrid>
      <w:tr w:rsidR="00DB075A" w:rsidRPr="00DB075A" w:rsidTr="00DB075A">
        <w:trPr>
          <w:trHeight w:val="169"/>
          <w:tblHeader/>
        </w:trPr>
        <w:tc>
          <w:tcPr>
            <w:tcW w:w="931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89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0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5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DB075A" w:rsidRPr="00DB075A" w:rsidTr="00DB075A">
        <w:trPr>
          <w:trHeight w:val="353"/>
        </w:trPr>
        <w:tc>
          <w:tcPr>
            <w:tcW w:w="931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386" w:type="dxa"/>
            <w:gridSpan w:val="6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 1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(далее – город)</w:t>
            </w:r>
          </w:p>
        </w:tc>
      </w:tr>
      <w:tr w:rsidR="00DB075A" w:rsidRPr="00DB075A" w:rsidTr="00DB075A">
        <w:trPr>
          <w:trHeight w:val="352"/>
        </w:trPr>
        <w:tc>
          <w:tcPr>
            <w:tcW w:w="931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889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1 «Предоставление мер социальной поддержки и социальной помощи отдельным категориям граждан»</w:t>
            </w: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5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п.п</w:t>
            </w:r>
            <w:proofErr w:type="spellEnd"/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2.1, 2.2., 2.3.. приложения 1 к программе</w:t>
            </w:r>
          </w:p>
        </w:tc>
      </w:tr>
      <w:tr w:rsidR="00DB075A" w:rsidRPr="00DB075A" w:rsidTr="00DB075A">
        <w:trPr>
          <w:trHeight w:val="352"/>
        </w:trPr>
        <w:tc>
          <w:tcPr>
            <w:tcW w:w="931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13386" w:type="dxa"/>
            <w:gridSpan w:val="6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1 подпрограммы 1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</w:t>
            </w:r>
          </w:p>
        </w:tc>
      </w:tr>
      <w:tr w:rsidR="00DB075A" w:rsidRPr="00DB075A" w:rsidTr="00DB075A">
        <w:trPr>
          <w:trHeight w:val="352"/>
        </w:trPr>
        <w:tc>
          <w:tcPr>
            <w:tcW w:w="931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1.1.1.1.</w:t>
            </w:r>
          </w:p>
        </w:tc>
        <w:tc>
          <w:tcPr>
            <w:tcW w:w="3889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1: предоставление мер социальной поддержки отдельным категориям граждан в городе</w:t>
            </w:r>
          </w:p>
        </w:tc>
        <w:tc>
          <w:tcPr>
            <w:tcW w:w="2551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комитет по труду и социальной поддержке населения администрации города Невинномысска (далее – комитет)</w:t>
            </w:r>
          </w:p>
        </w:tc>
        <w:tc>
          <w:tcPr>
            <w:tcW w:w="1418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2023 г.</w:t>
            </w:r>
          </w:p>
        </w:tc>
        <w:tc>
          <w:tcPr>
            <w:tcW w:w="1560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2025 г.</w:t>
            </w:r>
          </w:p>
        </w:tc>
        <w:tc>
          <w:tcPr>
            <w:tcW w:w="2125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3.1.1. приложения  1 к программе</w:t>
            </w:r>
          </w:p>
        </w:tc>
      </w:tr>
      <w:tr w:rsidR="00DB075A" w:rsidRPr="00DB075A" w:rsidTr="00DB075A">
        <w:trPr>
          <w:trHeight w:val="352"/>
        </w:trPr>
        <w:tc>
          <w:tcPr>
            <w:tcW w:w="931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13386" w:type="dxa"/>
            <w:gridSpan w:val="6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2 подпрограммы 1 внедрение механизма финансовой поддержки семей при рождении детей</w:t>
            </w:r>
          </w:p>
        </w:tc>
      </w:tr>
      <w:tr w:rsidR="00DB075A" w:rsidRPr="00DB075A" w:rsidTr="00DB075A">
        <w:trPr>
          <w:trHeight w:val="352"/>
        </w:trPr>
        <w:tc>
          <w:tcPr>
            <w:tcW w:w="931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1.1.2.1.</w:t>
            </w:r>
          </w:p>
        </w:tc>
        <w:tc>
          <w:tcPr>
            <w:tcW w:w="3889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Р1: региональный проект «Финансовая поддержка семей при рождении детей на территории Ставропольского края»</w:t>
            </w: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комитет </w:t>
            </w:r>
          </w:p>
        </w:tc>
        <w:tc>
          <w:tcPr>
            <w:tcW w:w="1418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2023 г.</w:t>
            </w:r>
          </w:p>
        </w:tc>
        <w:tc>
          <w:tcPr>
            <w:tcW w:w="1560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2025 г.</w:t>
            </w:r>
          </w:p>
        </w:tc>
        <w:tc>
          <w:tcPr>
            <w:tcW w:w="2125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п.3.2.1. приложения  1 к программе</w:t>
            </w:r>
          </w:p>
        </w:tc>
      </w:tr>
      <w:tr w:rsidR="00DB075A" w:rsidRPr="00DB075A" w:rsidTr="00DB075A">
        <w:trPr>
          <w:trHeight w:val="352"/>
        </w:trPr>
        <w:tc>
          <w:tcPr>
            <w:tcW w:w="931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889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5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2.4., 2.5. приложения 1 к программе</w:t>
            </w:r>
          </w:p>
        </w:tc>
      </w:tr>
      <w:tr w:rsidR="00DB075A" w:rsidRPr="00DB075A" w:rsidTr="00DB075A">
        <w:trPr>
          <w:trHeight w:val="352"/>
        </w:trPr>
        <w:tc>
          <w:tcPr>
            <w:tcW w:w="931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1.2.1.</w:t>
            </w:r>
          </w:p>
        </w:tc>
        <w:tc>
          <w:tcPr>
            <w:tcW w:w="13386" w:type="dxa"/>
            <w:gridSpan w:val="6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 подпрограммы 2 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</w:tc>
      </w:tr>
      <w:tr w:rsidR="00DB075A" w:rsidRPr="00DB075A" w:rsidTr="00DB075A">
        <w:trPr>
          <w:trHeight w:val="352"/>
        </w:trPr>
        <w:tc>
          <w:tcPr>
            <w:tcW w:w="931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1.2.1.1.</w:t>
            </w:r>
          </w:p>
        </w:tc>
        <w:tc>
          <w:tcPr>
            <w:tcW w:w="3889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Основное мероприятие 1: обеспечение мерами социальной поддержки приемных семей, опекунов, детей-сирот и детей, оставшихся без попечения родителей </w:t>
            </w:r>
          </w:p>
        </w:tc>
        <w:tc>
          <w:tcPr>
            <w:tcW w:w="2551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843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комитет </w:t>
            </w:r>
          </w:p>
        </w:tc>
        <w:tc>
          <w:tcPr>
            <w:tcW w:w="1418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2023 г.</w:t>
            </w:r>
          </w:p>
        </w:tc>
        <w:tc>
          <w:tcPr>
            <w:tcW w:w="1560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2025 г.</w:t>
            </w:r>
          </w:p>
        </w:tc>
        <w:tc>
          <w:tcPr>
            <w:tcW w:w="2125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4.1.1 приложения 1 к программе</w:t>
            </w:r>
          </w:p>
        </w:tc>
      </w:tr>
      <w:tr w:rsidR="00DB075A" w:rsidRPr="00DB075A" w:rsidTr="00DB075A">
        <w:trPr>
          <w:trHeight w:val="352"/>
        </w:trPr>
        <w:tc>
          <w:tcPr>
            <w:tcW w:w="931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1.2.1.2.</w:t>
            </w:r>
          </w:p>
        </w:tc>
        <w:tc>
          <w:tcPr>
            <w:tcW w:w="3889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Основное мероприятие 2: обеспечение выплаты единовременного пособия усыновителям </w:t>
            </w:r>
          </w:p>
        </w:tc>
        <w:tc>
          <w:tcPr>
            <w:tcW w:w="2551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843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комитет </w:t>
            </w:r>
          </w:p>
        </w:tc>
        <w:tc>
          <w:tcPr>
            <w:tcW w:w="1418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2023 г.</w:t>
            </w:r>
          </w:p>
        </w:tc>
        <w:tc>
          <w:tcPr>
            <w:tcW w:w="1560" w:type="dxa"/>
            <w:shd w:val="clear" w:color="auto" w:fill="auto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2025 г.</w:t>
            </w:r>
          </w:p>
        </w:tc>
        <w:tc>
          <w:tcPr>
            <w:tcW w:w="2125" w:type="dxa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4.1.2 приложения 1 к программе</w:t>
            </w:r>
          </w:p>
        </w:tc>
      </w:tr>
    </w:tbl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76CA" w:rsidRDefault="00B376CA" w:rsidP="00DB075A">
      <w:pPr>
        <w:spacing w:after="0" w:line="240" w:lineRule="auto"/>
        <w:ind w:left="3828"/>
        <w:jc w:val="center"/>
        <w:rPr>
          <w:rFonts w:ascii="Times New Roman" w:hAnsi="Times New Roman"/>
          <w:sz w:val="28"/>
          <w:szCs w:val="28"/>
          <w:lang w:eastAsia="ru-RU"/>
        </w:rPr>
        <w:sectPr w:rsidR="00B376CA" w:rsidSect="00B376CA">
          <w:headerReference w:type="default" r:id="rId18"/>
          <w:pgSz w:w="16838" w:h="11906" w:orient="landscape" w:code="9"/>
          <w:pgMar w:top="567" w:right="1134" w:bottom="1985" w:left="1134" w:header="709" w:footer="709" w:gutter="0"/>
          <w:pgNumType w:start="1"/>
          <w:cols w:space="708"/>
          <w:titlePg/>
          <w:docGrid w:linePitch="360"/>
        </w:sectPr>
      </w:pPr>
    </w:p>
    <w:p w:rsidR="00DB075A" w:rsidRPr="00DB075A" w:rsidRDefault="00DB075A" w:rsidP="00DB075A">
      <w:pPr>
        <w:spacing w:after="0" w:line="240" w:lineRule="auto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B075A">
        <w:rPr>
          <w:rFonts w:ascii="Times New Roman" w:hAnsi="Times New Roman"/>
          <w:sz w:val="28"/>
          <w:szCs w:val="28"/>
          <w:lang w:eastAsia="ru-RU"/>
        </w:rPr>
        <w:lastRenderedPageBreak/>
        <w:t>Приложение 3</w:t>
      </w:r>
    </w:p>
    <w:p w:rsidR="00DB075A" w:rsidRPr="00DB075A" w:rsidRDefault="00DB075A" w:rsidP="00DB075A">
      <w:pPr>
        <w:spacing w:after="0" w:line="240" w:lineRule="auto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B075A">
        <w:rPr>
          <w:rFonts w:ascii="Times New Roman" w:hAnsi="Times New Roman"/>
          <w:sz w:val="28"/>
          <w:szCs w:val="28"/>
          <w:lang w:eastAsia="ru-RU"/>
        </w:rPr>
        <w:t>к муниципальной программе «Социальная поддержка граждан в городе Невинномысске»</w:t>
      </w:r>
    </w:p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B075A">
        <w:rPr>
          <w:rFonts w:ascii="Times New Roman" w:hAnsi="Times New Roman"/>
          <w:sz w:val="28"/>
          <w:szCs w:val="28"/>
          <w:lang w:eastAsia="ru-RU"/>
        </w:rPr>
        <w:t>ОБЪЕМЫ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B075A">
        <w:rPr>
          <w:rFonts w:ascii="Times New Roman" w:hAnsi="Times New Roman"/>
          <w:sz w:val="28"/>
          <w:szCs w:val="28"/>
          <w:lang w:eastAsia="ru-RU"/>
        </w:rPr>
        <w:t xml:space="preserve">финансового обеспечения муниципальной программы «Социальная поддержка граждан в городе Невинномысске» </w:t>
      </w:r>
    </w:p>
    <w:p w:rsidR="00DB075A" w:rsidRPr="00DB075A" w:rsidRDefault="00DB075A" w:rsidP="00DB075A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tbl>
      <w:tblPr>
        <w:tblpPr w:leftFromText="180" w:rightFromText="180" w:vertAnchor="text" w:tblpX="41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1"/>
        <w:gridCol w:w="1841"/>
        <w:gridCol w:w="2672"/>
        <w:gridCol w:w="1635"/>
        <w:gridCol w:w="1485"/>
        <w:gridCol w:w="1426"/>
      </w:tblGrid>
      <w:tr w:rsidR="00DB075A" w:rsidRPr="00DB075A" w:rsidTr="00DB075A">
        <w:trPr>
          <w:trHeight w:val="268"/>
          <w:tblHeader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программы, подпрограммы,</w:t>
            </w:r>
          </w:p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основного мероприятия, ВЦП</w:t>
            </w:r>
          </w:p>
        </w:tc>
        <w:tc>
          <w:tcPr>
            <w:tcW w:w="13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23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Объемы финансового обеспечения по годам (</w:t>
            </w:r>
            <w:proofErr w:type="spellStart"/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тыс.руб</w:t>
            </w:r>
            <w:proofErr w:type="spellEnd"/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.)</w:t>
            </w:r>
          </w:p>
        </w:tc>
      </w:tr>
      <w:tr w:rsidR="00DB075A" w:rsidRPr="00DB075A" w:rsidTr="00DB075A">
        <w:trPr>
          <w:trHeight w:val="268"/>
          <w:tblHeader/>
        </w:trPr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2023 г.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2025 г.</w:t>
            </w:r>
          </w:p>
        </w:tc>
      </w:tr>
      <w:tr w:rsidR="00DB075A" w:rsidRPr="00DB075A" w:rsidTr="00DB075A">
        <w:trPr>
          <w:cantSplit/>
          <w:trHeight w:val="108"/>
          <w:tblHeader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DB075A" w:rsidRPr="00DB075A" w:rsidTr="00DB075A">
        <w:trPr>
          <w:trHeight w:val="286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Программа «Социальная поддержка граждан в городе Невинномысске» 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704 897,21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587 557,43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572 714,48</w:t>
            </w:r>
          </w:p>
        </w:tc>
      </w:tr>
      <w:tr w:rsidR="00DB075A" w:rsidRPr="00DB075A" w:rsidTr="00DB075A">
        <w:trPr>
          <w:trHeight w:val="7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109 521,98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109 813,85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110 131,28</w:t>
            </w:r>
          </w:p>
        </w:tc>
      </w:tr>
      <w:tr w:rsidR="00DB075A" w:rsidRPr="00DB075A" w:rsidTr="00DB075A">
        <w:trPr>
          <w:trHeight w:val="196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109 521,98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109 813,85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110 131,28</w:t>
            </w:r>
          </w:p>
        </w:tc>
      </w:tr>
      <w:tr w:rsidR="00DB075A" w:rsidRPr="00DB075A" w:rsidTr="00DB075A">
        <w:trPr>
          <w:trHeight w:val="196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595 375,23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477 743,58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462 583,20</w:t>
            </w:r>
          </w:p>
        </w:tc>
      </w:tr>
      <w:tr w:rsidR="00DB075A" w:rsidRPr="00DB075A" w:rsidTr="00DB075A">
        <w:trPr>
          <w:trHeight w:val="196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595 375,23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477 743,58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462 583,20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Подпрограмма 1  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«Предоставление мер социальной поддержки и социальной помощи отдельным категориям граждан», всего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642 748,43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524 628,08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508 977,41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109 521,98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109 813,85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110 131,28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109 521,98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109 813,85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110 131,28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533 226,45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414 814,23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398 846,13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533 226,45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414 814,23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398 846,13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rPr>
          <w:trHeight w:val="282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 предоставление мер социальной поддержки отдельным категориям граждан в городе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596 878,51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495 578,33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497205,47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109 521,98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109 813,85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110 131,28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109 521,98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109 813,85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110 131,28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487 356,53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385 764,48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387 074,19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487 356,53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385 764,48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387 074,19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DB075A" w:rsidRPr="00DB075A" w:rsidTr="00DB075A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Р1: региональный проект «Финансовая поддержка семей при рождении детей»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45 869,92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29 049,75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11 771,94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45 869,92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29 049,75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11 771,94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45 869,92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29 049,75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11 771,94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22 535,47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23 316,07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24 123,82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22 535,47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23 316,07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24 123,82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22 535,47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23 316,07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24 123,82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B075A" w:rsidRPr="00DB075A" w:rsidRDefault="00DB075A" w:rsidP="00DB075A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22 385,47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23 166,07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23 973,82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ind w:right="-18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22 385,47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23 166,07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23 973,82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22 385,47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23 166,07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23 973,82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2: обеспечение выплаты единовременного пособия усыновителям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</w:tr>
      <w:tr w:rsidR="00DB075A" w:rsidRPr="00DB075A" w:rsidTr="00DB075A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3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«Обеспечение реализации программы и </w:t>
            </w:r>
            <w:proofErr w:type="spellStart"/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общепрограммные</w:t>
            </w:r>
            <w:proofErr w:type="spellEnd"/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мероприятия»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39 613,31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39 613,28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39 613,25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39 613,31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39 613,28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39 613,25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39 613,31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39 613,28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39 613,25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39 613,31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39 613,28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39 613,25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39 613,31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39 613,28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39 613,25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39 613,31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39 613,28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39 613,25</w:t>
            </w:r>
          </w:p>
        </w:tc>
      </w:tr>
      <w:tr w:rsidR="00DB075A" w:rsidRPr="00DB075A" w:rsidTr="00DB075A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B075A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DB075A" w:rsidRPr="00DB075A" w:rsidRDefault="00DB075A" w:rsidP="00DB075A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DB075A" w:rsidRPr="00DB075A" w:rsidRDefault="00DB075A" w:rsidP="00DB075A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DB075A" w:rsidRPr="00DB075A" w:rsidRDefault="00DB075A" w:rsidP="00DB075A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B376CA" w:rsidRDefault="00B376CA" w:rsidP="00DB075A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  <w:sectPr w:rsidR="00B376CA" w:rsidSect="00DB075A">
          <w:headerReference w:type="default" r:id="rId19"/>
          <w:pgSz w:w="11906" w:h="16838" w:code="9"/>
          <w:pgMar w:top="1418" w:right="567" w:bottom="851" w:left="1985" w:header="709" w:footer="709" w:gutter="0"/>
          <w:pgNumType w:start="1"/>
          <w:cols w:space="708"/>
          <w:titlePg/>
          <w:docGrid w:linePitch="360"/>
        </w:sectPr>
      </w:pPr>
    </w:p>
    <w:p w:rsidR="00DB075A" w:rsidRPr="00DB075A" w:rsidRDefault="00DB075A" w:rsidP="00DB075A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  <w:r w:rsidRPr="00DB075A">
        <w:rPr>
          <w:rFonts w:ascii="Times New Roman" w:eastAsiaTheme="minorHAnsi" w:hAnsi="Times New Roman"/>
          <w:sz w:val="28"/>
          <w:szCs w:val="28"/>
        </w:rPr>
        <w:lastRenderedPageBreak/>
        <w:t>Приложение 4</w:t>
      </w:r>
    </w:p>
    <w:p w:rsidR="00DB075A" w:rsidRPr="00DB075A" w:rsidRDefault="00DB075A" w:rsidP="00DB075A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  <w:r w:rsidRPr="00DB075A">
        <w:rPr>
          <w:rFonts w:ascii="Times New Roman" w:eastAsiaTheme="minorHAnsi" w:hAnsi="Times New Roman"/>
          <w:sz w:val="28"/>
          <w:szCs w:val="28"/>
        </w:rPr>
        <w:t>к муниципальной программе «Социальная поддержка граждан в городе Невинномысске»</w:t>
      </w:r>
    </w:p>
    <w:p w:rsidR="00DB075A" w:rsidRPr="00DB075A" w:rsidRDefault="00DB075A" w:rsidP="00DB075A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075A" w:rsidRPr="00DB075A" w:rsidRDefault="00DB075A" w:rsidP="00DB075A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075A" w:rsidRPr="00DB075A" w:rsidRDefault="00DB075A" w:rsidP="00DB075A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075A" w:rsidRPr="00DB075A" w:rsidRDefault="00DB075A" w:rsidP="00DB075A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075A">
        <w:rPr>
          <w:rFonts w:ascii="Times New Roman" w:eastAsia="Times New Roman" w:hAnsi="Times New Roman"/>
          <w:sz w:val="28"/>
          <w:szCs w:val="28"/>
          <w:lang w:eastAsia="ru-RU"/>
        </w:rPr>
        <w:t>СВЕДЕНИЯ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075A">
        <w:rPr>
          <w:rFonts w:ascii="Times New Roman" w:eastAsia="Times New Roman" w:hAnsi="Times New Roman"/>
          <w:sz w:val="28"/>
          <w:szCs w:val="28"/>
          <w:lang w:eastAsia="ru-RU"/>
        </w:rPr>
        <w:t xml:space="preserve">об источнике информации и методике расчета индикаторов достижения целей муниципальной программы «Социальная поддержка граждан в городе Невинномысске» и показателей решения задач подпрограмм муниципальной программы «Социальная поддержка граждан в городе Невинномысске» </w:t>
      </w:r>
    </w:p>
    <w:p w:rsidR="00DB075A" w:rsidRPr="00DB075A" w:rsidRDefault="00DB075A" w:rsidP="00DB075A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3084"/>
        <w:gridCol w:w="1134"/>
        <w:gridCol w:w="2412"/>
        <w:gridCol w:w="2124"/>
      </w:tblGrid>
      <w:tr w:rsidR="00DB075A" w:rsidRPr="00DB075A" w:rsidTr="00DB075A">
        <w:trPr>
          <w:cantSplit/>
          <w:trHeight w:val="844"/>
        </w:trPr>
        <w:tc>
          <w:tcPr>
            <w:tcW w:w="376" w:type="pct"/>
            <w:vMerge w:val="restar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29" w:type="pct"/>
            <w:vMerge w:val="restar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599" w:type="pct"/>
            <w:vMerge w:val="restar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74" w:type="pct"/>
            <w:vMerge w:val="restart"/>
          </w:tcPr>
          <w:p w:rsidR="00DB075A" w:rsidRPr="00DB075A" w:rsidRDefault="00DB075A" w:rsidP="00DB075A">
            <w:pPr>
              <w:spacing w:after="0" w:line="240" w:lineRule="auto"/>
              <w:ind w:left="-114" w:right="-1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Источник информации (методика расчета)</w:t>
            </w:r>
          </w:p>
        </w:tc>
        <w:tc>
          <w:tcPr>
            <w:tcW w:w="1122" w:type="pct"/>
            <w:vMerge w:val="restart"/>
          </w:tcPr>
          <w:p w:rsidR="00DB075A" w:rsidRPr="00DB075A" w:rsidRDefault="00DB075A" w:rsidP="00DB075A">
            <w:pPr>
              <w:spacing w:after="0" w:line="240" w:lineRule="auto"/>
              <w:ind w:hanging="10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Временные характеристики индикатора достижения цели программы и показателя решения задачи подпрограммы</w:t>
            </w:r>
          </w:p>
          <w:p w:rsidR="00DB075A" w:rsidRPr="00DB075A" w:rsidRDefault="00DB075A" w:rsidP="00DB075A">
            <w:pPr>
              <w:spacing w:after="0" w:line="240" w:lineRule="auto"/>
              <w:ind w:hanging="10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B075A" w:rsidRPr="00DB075A" w:rsidTr="00DB075A">
        <w:trPr>
          <w:cantSplit/>
          <w:trHeight w:val="268"/>
        </w:trPr>
        <w:tc>
          <w:tcPr>
            <w:tcW w:w="376" w:type="pct"/>
            <w:vMerge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29" w:type="pct"/>
            <w:vMerge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vMerge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pct"/>
            <w:vMerge/>
          </w:tcPr>
          <w:p w:rsidR="00DB075A" w:rsidRPr="00DB075A" w:rsidRDefault="00DB075A" w:rsidP="00DB075A">
            <w:pPr>
              <w:spacing w:after="0" w:line="240" w:lineRule="auto"/>
              <w:ind w:left="-114" w:right="-1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pct"/>
            <w:vMerge/>
          </w:tcPr>
          <w:p w:rsidR="00DB075A" w:rsidRPr="00DB075A" w:rsidRDefault="00DB075A" w:rsidP="00DB075A">
            <w:pPr>
              <w:spacing w:after="0" w:line="240" w:lineRule="auto"/>
              <w:ind w:hanging="10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9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9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4" w:type="pct"/>
            <w:vAlign w:val="center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2" w:type="pct"/>
            <w:vAlign w:val="center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24" w:type="pct"/>
            <w:gridSpan w:val="4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Программа «Социальная поддержка </w:t>
            </w:r>
            <w:proofErr w:type="gramStart"/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  в</w:t>
            </w:r>
            <w:proofErr w:type="gramEnd"/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городе Невинномысске» (далее – программа)</w:t>
            </w:r>
          </w:p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4624" w:type="pct"/>
            <w:gridSpan w:val="4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1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</w:t>
            </w:r>
          </w:p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(далее – город)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Индикатор 1 достижения цели 1 программы: доля населения города, имеющего денежные доходы ниже величины прожиточного минимума в общей численности населения города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4" w:type="pct"/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 = к / о х 100 %,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где: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 – доля населения города, имеющего денежные доходы ниже величины прожиточного минимума;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– численность граждан, имеющих денежный доход ниже величины прожиточного минимума;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 – общая численность населения города  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конец года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lang w:eastAsia="ru-RU"/>
              </w:rPr>
              <w:lastRenderedPageBreak/>
              <w:t>1.2.2.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Индикатор 2 достижения цели 1 программы: доля граждан, получивших социальную поддержку и государственные социальные гарантии, в общей численности граждан, обратившихся и имеющих на них право в соответствии с законодательством Российской Федерации и законодательством Ставропольского края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4" w:type="pct"/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формам №: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2-соцподдержка;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1-пособие (месячная);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26-ЖКХ</w:t>
            </w:r>
          </w:p>
        </w:tc>
        <w:tc>
          <w:tcPr>
            <w:tcW w:w="1122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4" w:type="pct"/>
            <w:vAlign w:val="center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2" w:type="pct"/>
            <w:vAlign w:val="center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1.2.3.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Индикатор 3 достижения цели 1 программы: доля семей, обеспеченных финансовой поддержкой при рождении детей, из числа обратившихся и имеющих на нее право в соответствии с законодательством Российской Федерации и законодательством Ставропольского края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4" w:type="pct"/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формам №: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2-соцподдержка;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1-пособие (месячная);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1.2.4.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Индикатор 4 достижения цели 1 программы: доля детей-сирот и детей, оставшихся без попечения родителей, обеспеченных мерами социальной поддержки, в общей численности детей-сирот и детей, оставшихся без попечения родителей, имеющих право на их получение в соответствии с законодательством Российской Федерации и законодательством Ставропольского края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форме № 103-РИК</w:t>
            </w:r>
          </w:p>
        </w:tc>
        <w:tc>
          <w:tcPr>
            <w:tcW w:w="1122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1.2.5.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Индикатор 5 достижения цели 1 программы: доля детей-сирот и детей, оставшихся без попечения родителей, переданных на воспитание в семьи (в </w:t>
            </w:r>
            <w:proofErr w:type="spellStart"/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усыновленные), в общем числе детей-сирот и детей, оставшихся без попечения родителей, выявленных за год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4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форме № 103-РИК</w:t>
            </w:r>
          </w:p>
        </w:tc>
        <w:tc>
          <w:tcPr>
            <w:tcW w:w="1122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1 «Предоставление мер социальной поддержки и социальной помощи отдельным категориям граждан»</w:t>
            </w:r>
          </w:p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1 подпрограммы 1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2.1.1.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1 решения задачи 1 подпрограммы 1: 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274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формам №: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2-соцподдержка;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1-пособие (месячная);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26-ЖКХ</w:t>
            </w:r>
          </w:p>
        </w:tc>
        <w:tc>
          <w:tcPr>
            <w:tcW w:w="1122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2 подпрограммы 1 внедрение механизма финансовой поддержки семей при рождении детей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Показатель 1 решения задачи 2 подпрограммы 1: численность семей, получивших финансовую поддержку при рождении детей, в соответствии с законодательством Российской Федерации и Ставропольского края 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семьи</w:t>
            </w:r>
          </w:p>
        </w:tc>
        <w:tc>
          <w:tcPr>
            <w:tcW w:w="1274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формам №: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2-соцподдержка;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1-пособие (месячная);</w:t>
            </w:r>
          </w:p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4" w:type="pct"/>
            <w:vAlign w:val="center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2" w:type="pct"/>
            <w:vAlign w:val="center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 подпрограммы 3 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1 решения задачи 1 подпрограммы 2: численность детей-сирот и детей, оставшихся без попечения родителей,  обеспеченных мерами социальной поддержки в 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274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форме            № 103-РИК</w:t>
            </w:r>
          </w:p>
        </w:tc>
        <w:tc>
          <w:tcPr>
            <w:tcW w:w="1122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DB075A" w:rsidRPr="00DB075A" w:rsidTr="00DB075A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2 решения задачи 1 подпрограммы 2: численность детей-сирот и детей, оставшихся без попечения родителей, определенных в замещающие семьи и усыновленных, из числа детей-сирот и детей, оставшихся без попечения родителей, выявленных за год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274" w:type="pct"/>
          </w:tcPr>
          <w:p w:rsidR="00DB075A" w:rsidRPr="00DB075A" w:rsidRDefault="00DB075A" w:rsidP="00DB07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форме             № 103-РИК</w:t>
            </w:r>
          </w:p>
        </w:tc>
        <w:tc>
          <w:tcPr>
            <w:tcW w:w="1122" w:type="pct"/>
          </w:tcPr>
          <w:p w:rsidR="00DB075A" w:rsidRPr="00DB075A" w:rsidRDefault="00DB075A" w:rsidP="00DB0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</w:tbl>
    <w:p w:rsidR="00DB075A" w:rsidRPr="00DB075A" w:rsidRDefault="00DB075A" w:rsidP="00DB075A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B075A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DB075A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DB075A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DB075A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DB075A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DB075A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DB075A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</w:p>
    <w:p w:rsidR="00DB075A" w:rsidRPr="00DB075A" w:rsidRDefault="00DB075A" w:rsidP="00DB075A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DB075A" w:rsidRPr="00DB075A" w:rsidRDefault="00DB075A" w:rsidP="00DB075A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376CA" w:rsidRDefault="00B376CA" w:rsidP="00DB075A">
      <w:pPr>
        <w:spacing w:after="0" w:line="240" w:lineRule="auto"/>
        <w:ind w:left="8931"/>
        <w:jc w:val="center"/>
        <w:rPr>
          <w:rFonts w:ascii="Times New Roman" w:eastAsia="Times New Roman" w:hAnsi="Times New Roman"/>
          <w:sz w:val="28"/>
          <w:szCs w:val="28"/>
        </w:rPr>
        <w:sectPr w:rsidR="00B376CA" w:rsidSect="00B376CA">
          <w:headerReference w:type="even" r:id="rId20"/>
          <w:headerReference w:type="default" r:id="rId21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DB075A" w:rsidRPr="00DB075A" w:rsidRDefault="00DB075A" w:rsidP="00DB075A">
      <w:pPr>
        <w:spacing w:after="0" w:line="240" w:lineRule="auto"/>
        <w:ind w:left="8931"/>
        <w:jc w:val="center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lastRenderedPageBreak/>
        <w:t>Приложение 5</w:t>
      </w:r>
    </w:p>
    <w:p w:rsidR="00DB075A" w:rsidRPr="00DB075A" w:rsidRDefault="00DB075A" w:rsidP="00DB075A">
      <w:pPr>
        <w:spacing w:after="0" w:line="240" w:lineRule="auto"/>
        <w:ind w:left="8931"/>
        <w:jc w:val="center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 xml:space="preserve">к муниципальной программе «Социальная </w:t>
      </w:r>
    </w:p>
    <w:p w:rsidR="00DB075A" w:rsidRPr="00DB075A" w:rsidRDefault="00DB075A" w:rsidP="00DB075A">
      <w:pPr>
        <w:spacing w:after="0" w:line="240" w:lineRule="auto"/>
        <w:ind w:left="8931"/>
        <w:jc w:val="center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 xml:space="preserve">поддержка граждан в городе </w:t>
      </w:r>
    </w:p>
    <w:p w:rsidR="00DB075A" w:rsidRPr="00DB075A" w:rsidRDefault="00DB075A" w:rsidP="00DB075A">
      <w:pPr>
        <w:spacing w:after="0" w:line="240" w:lineRule="auto"/>
        <w:ind w:left="8931"/>
        <w:jc w:val="center"/>
        <w:rPr>
          <w:rFonts w:ascii="Times New Roman" w:eastAsia="Times New Roman" w:hAnsi="Times New Roman"/>
          <w:sz w:val="28"/>
          <w:szCs w:val="28"/>
        </w:rPr>
      </w:pPr>
      <w:r w:rsidRPr="00DB075A">
        <w:rPr>
          <w:rFonts w:ascii="Times New Roman" w:eastAsia="Times New Roman" w:hAnsi="Times New Roman"/>
          <w:sz w:val="28"/>
          <w:szCs w:val="28"/>
        </w:rPr>
        <w:t>Невинномысске»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075A">
        <w:rPr>
          <w:rFonts w:ascii="Times New Roman" w:hAnsi="Times New Roman"/>
          <w:sz w:val="28"/>
          <w:szCs w:val="28"/>
        </w:rPr>
        <w:t>СВЕДЕНИЯ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075A">
        <w:rPr>
          <w:rFonts w:ascii="Times New Roman" w:eastAsia="Times New Roman" w:hAnsi="Times New Roman"/>
          <w:sz w:val="28"/>
          <w:szCs w:val="28"/>
          <w:lang w:eastAsia="ru-RU"/>
        </w:rPr>
        <w:t>о весовых коэффициентах, присвоенных цели муниципальной программы «Социальная поддержка граждан в городе Невинномысске» и задачам подпрограмм муниципальной программы «Социальная поддержка граждан в городе Невинномысске»</w:t>
      </w:r>
    </w:p>
    <w:p w:rsidR="00DB075A" w:rsidRPr="00DB075A" w:rsidRDefault="00DB075A" w:rsidP="00DB0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2"/>
        <w:gridCol w:w="5693"/>
        <w:gridCol w:w="1928"/>
        <w:gridCol w:w="1928"/>
        <w:gridCol w:w="1928"/>
        <w:gridCol w:w="1928"/>
      </w:tblGrid>
      <w:tr w:rsidR="00DB075A" w:rsidRPr="00DB075A" w:rsidTr="00DB075A">
        <w:trPr>
          <w:cantSplit/>
          <w:trHeight w:val="448"/>
        </w:trPr>
        <w:tc>
          <w:tcPr>
            <w:tcW w:w="328" w:type="pct"/>
            <w:vMerge w:val="restart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4" w:type="pct"/>
            <w:vMerge w:val="restart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Цели программы и задачи подпрограмм программы</w:t>
            </w:r>
          </w:p>
        </w:tc>
        <w:tc>
          <w:tcPr>
            <w:tcW w:w="2688" w:type="pct"/>
            <w:gridSpan w:val="4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весовых коэффициентов, присвоенных целям программы и задачам, подпрограмм программы, по годам</w:t>
            </w:r>
          </w:p>
        </w:tc>
      </w:tr>
      <w:tr w:rsidR="00DB075A" w:rsidRPr="00DB075A" w:rsidTr="00DB075A">
        <w:trPr>
          <w:cantSplit/>
          <w:trHeight w:val="283"/>
        </w:trPr>
        <w:tc>
          <w:tcPr>
            <w:tcW w:w="328" w:type="pct"/>
            <w:vMerge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pct"/>
            <w:vMerge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2022 </w:t>
            </w:r>
          </w:p>
        </w:tc>
        <w:tc>
          <w:tcPr>
            <w:tcW w:w="672" w:type="pct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72" w:type="pct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72" w:type="pct"/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</w:tr>
    </w:tbl>
    <w:p w:rsidR="00DB075A" w:rsidRPr="00DB075A" w:rsidRDefault="00DB075A" w:rsidP="00DB075A">
      <w:pPr>
        <w:spacing w:after="0" w:line="240" w:lineRule="auto"/>
        <w:rPr>
          <w:rFonts w:eastAsia="Times New Roman"/>
          <w:sz w:val="2"/>
          <w:szCs w:val="2"/>
          <w:lang w:eastAsia="ru-RU"/>
        </w:rPr>
      </w:pPr>
    </w:p>
    <w:tbl>
      <w:tblPr>
        <w:tblW w:w="497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5"/>
        <w:gridCol w:w="5690"/>
        <w:gridCol w:w="1928"/>
        <w:gridCol w:w="1928"/>
        <w:gridCol w:w="1928"/>
        <w:gridCol w:w="1928"/>
      </w:tblGrid>
      <w:tr w:rsidR="00DB075A" w:rsidRPr="00DB075A" w:rsidTr="00DB075A">
        <w:trPr>
          <w:cantSplit/>
          <w:trHeight w:val="176"/>
          <w:tblHeader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DB075A" w:rsidRPr="00DB075A" w:rsidTr="00DB075A">
        <w:trPr>
          <w:cantSplit/>
          <w:trHeight w:val="81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(далее – город)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</w:tr>
      <w:tr w:rsidR="00DB075A" w:rsidRPr="00DB075A" w:rsidTr="00DB075A">
        <w:trPr>
          <w:cantSplit/>
          <w:trHeight w:val="1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Подпрограмма 1 «Предоставление мер социальной поддержки и социальной помощи отдельным категориям граждан» </w:t>
            </w:r>
          </w:p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(далее – подпрограмма)</w:t>
            </w:r>
          </w:p>
        </w:tc>
      </w:tr>
      <w:tr w:rsidR="00DB075A" w:rsidRPr="00DB075A" w:rsidTr="00DB075A">
        <w:trPr>
          <w:cantSplit/>
          <w:trHeight w:val="174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 Подпрограммы 1: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Невинномысска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0,85</w:t>
            </w:r>
          </w:p>
          <w:p w:rsidR="00DB075A" w:rsidRPr="00DB075A" w:rsidRDefault="00DB075A" w:rsidP="00DB075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0,95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0,98</w:t>
            </w:r>
          </w:p>
        </w:tc>
      </w:tr>
      <w:tr w:rsidR="00DB075A" w:rsidRPr="00DB075A" w:rsidTr="00DB075A">
        <w:trPr>
          <w:cantSplit/>
          <w:trHeight w:val="174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2 Подпрограммы 1: внедрение механизма финансовой поддержки семей при рождении детей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DB075A" w:rsidRPr="00DB075A" w:rsidTr="00DB075A">
        <w:trPr>
          <w:cantSplit/>
          <w:trHeight w:val="17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 «Опека детей-сирот и детей, оставшихся без попечения родителей» (далее  – подпрограмма)</w:t>
            </w:r>
          </w:p>
        </w:tc>
      </w:tr>
      <w:tr w:rsidR="00DB075A" w:rsidRPr="00DB075A" w:rsidTr="00DB075A">
        <w:trPr>
          <w:cantSplit/>
          <w:trHeight w:val="176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1 подпрограммы 2: развитие форм профилактики социального сиротства и семейного жизнеустройства детей-сирот и детей, оставшихся без попечения родителей 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5A" w:rsidRPr="00DB075A" w:rsidRDefault="00DB075A" w:rsidP="00DB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</w:tr>
    </w:tbl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075A" w:rsidRPr="00DB075A" w:rsidRDefault="00DB075A" w:rsidP="00DB07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3FB3" w:rsidRDefault="00323FB3" w:rsidP="00DB075A">
      <w:pPr>
        <w:spacing w:after="0" w:line="240" w:lineRule="exact"/>
        <w:ind w:left="-142" w:right="111"/>
        <w:rPr>
          <w:rFonts w:ascii="Times New Roman" w:hAnsi="Times New Roman"/>
          <w:sz w:val="28"/>
          <w:szCs w:val="28"/>
        </w:rPr>
        <w:sectPr w:rsidR="00323FB3" w:rsidSect="00DB075A">
          <w:pgSz w:w="16838" w:h="11906" w:orient="landscape"/>
          <w:pgMar w:top="1985" w:right="1418" w:bottom="567" w:left="1134" w:header="709" w:footer="709" w:gutter="0"/>
          <w:pgNumType w:start="1"/>
          <w:cols w:space="708"/>
          <w:titlePg/>
          <w:docGrid w:linePitch="360"/>
        </w:sectPr>
      </w:pPr>
    </w:p>
    <w:p w:rsidR="007A6796" w:rsidRPr="007A6796" w:rsidRDefault="007A6796" w:rsidP="007A6796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lastRenderedPageBreak/>
        <w:t>Приложение 6</w:t>
      </w:r>
    </w:p>
    <w:p w:rsidR="007A6796" w:rsidRPr="007A6796" w:rsidRDefault="007A6796" w:rsidP="007A6796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к муниципальной программе «Социальная поддержка граждан в городе Невинномысске»</w:t>
      </w:r>
    </w:p>
    <w:p w:rsidR="007A6796" w:rsidRPr="007A6796" w:rsidRDefault="007A6796" w:rsidP="007A67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A6796" w:rsidRPr="007A6796" w:rsidRDefault="007A6796" w:rsidP="007A67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A6796" w:rsidRPr="007A6796" w:rsidRDefault="007A6796" w:rsidP="007A67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A6796" w:rsidRPr="007A6796" w:rsidRDefault="007A6796" w:rsidP="007A67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A6796" w:rsidRPr="007A6796" w:rsidRDefault="007A6796" w:rsidP="007A67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ПОДПРОГРАММА</w:t>
      </w:r>
    </w:p>
    <w:p w:rsidR="007A6796" w:rsidRPr="007A6796" w:rsidRDefault="007A6796" w:rsidP="007A67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«Предоставление мер социальной поддержки и социальной помощи отдельным категориям граждан» муниципальной программы «Социальная поддержка граждан в городе Невинномысске»</w:t>
      </w:r>
    </w:p>
    <w:p w:rsidR="007A6796" w:rsidRPr="007A6796" w:rsidRDefault="007A6796" w:rsidP="007A67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7A6796" w:rsidRPr="007A6796" w:rsidRDefault="007A6796" w:rsidP="007A67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ПАСПОРТ ПОДПРОГРАММЫ</w:t>
      </w:r>
    </w:p>
    <w:p w:rsidR="007A6796" w:rsidRPr="007A6796" w:rsidRDefault="007A6796" w:rsidP="007A67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«Предоставление мер социальной поддержки и социальной помощи отдельным категориям граждан» муниципальной программы «Социальная поддержка граждан в городе Невинномысске»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4945" w:type="pct"/>
        <w:tblLook w:val="04A0" w:firstRow="1" w:lastRow="0" w:firstColumn="1" w:lastColumn="0" w:noHBand="0" w:noVBand="1"/>
      </w:tblPr>
      <w:tblGrid>
        <w:gridCol w:w="4138"/>
        <w:gridCol w:w="570"/>
        <w:gridCol w:w="4757"/>
      </w:tblGrid>
      <w:tr w:rsidR="007A6796" w:rsidRPr="007A6796" w:rsidTr="007A6796">
        <w:tc>
          <w:tcPr>
            <w:tcW w:w="2186" w:type="pct"/>
            <w:hideMark/>
          </w:tcPr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Наименование подпрограммы    </w:t>
            </w:r>
          </w:p>
        </w:tc>
        <w:tc>
          <w:tcPr>
            <w:tcW w:w="301" w:type="pct"/>
          </w:tcPr>
          <w:p w:rsidR="007A6796" w:rsidRPr="007A6796" w:rsidRDefault="007A6796" w:rsidP="007A6796">
            <w:pPr>
              <w:spacing w:after="0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7A6796" w:rsidRPr="007A6796" w:rsidRDefault="007A6796" w:rsidP="007A6796">
            <w:pPr>
              <w:tabs>
                <w:tab w:val="left" w:pos="149"/>
              </w:tabs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подпрограмма «Предоставление мер социальной поддержки и социальной помощи отдельным категориям граждан» муниципальной программы «Социальная поддержка граждан в городе Невинномысске» (далее – подпрограмма)</w:t>
            </w:r>
          </w:p>
          <w:p w:rsidR="007A6796" w:rsidRPr="007A6796" w:rsidRDefault="007A6796" w:rsidP="007A6796">
            <w:pPr>
              <w:tabs>
                <w:tab w:val="left" w:pos="149"/>
              </w:tabs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6796" w:rsidRPr="007A6796" w:rsidTr="007A6796">
        <w:tc>
          <w:tcPr>
            <w:tcW w:w="2186" w:type="pct"/>
            <w:hideMark/>
          </w:tcPr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301" w:type="pct"/>
          </w:tcPr>
          <w:p w:rsidR="007A6796" w:rsidRPr="007A6796" w:rsidRDefault="007A6796" w:rsidP="007A6796">
            <w:pPr>
              <w:spacing w:after="0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  <w:hideMark/>
          </w:tcPr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комитет по труду и социальной поддержке населения администрации города Невинномысска (далее соответственно – комитет, город)</w:t>
            </w:r>
          </w:p>
        </w:tc>
      </w:tr>
      <w:tr w:rsidR="007A6796" w:rsidRPr="007A6796" w:rsidTr="007A6796">
        <w:tc>
          <w:tcPr>
            <w:tcW w:w="2186" w:type="pct"/>
          </w:tcPr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Соисполнители подпрограммы</w:t>
            </w: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</w:tcPr>
          <w:p w:rsidR="007A6796" w:rsidRPr="007A6796" w:rsidRDefault="007A6796" w:rsidP="007A6796">
            <w:pPr>
              <w:spacing w:after="0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  <w:hideMark/>
          </w:tcPr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7A6796" w:rsidRPr="007A6796" w:rsidTr="007A6796">
        <w:tc>
          <w:tcPr>
            <w:tcW w:w="2186" w:type="pct"/>
          </w:tcPr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Иные участники подпрограммы</w:t>
            </w: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</w:tcPr>
          <w:p w:rsidR="007A6796" w:rsidRPr="007A6796" w:rsidRDefault="007A6796" w:rsidP="007A6796">
            <w:pPr>
              <w:spacing w:after="0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6796" w:rsidRPr="007A6796" w:rsidTr="007A6796">
        <w:trPr>
          <w:trHeight w:val="983"/>
        </w:trPr>
        <w:tc>
          <w:tcPr>
            <w:tcW w:w="2186" w:type="pct"/>
            <w:hideMark/>
          </w:tcPr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01" w:type="pct"/>
          </w:tcPr>
          <w:p w:rsidR="007A6796" w:rsidRPr="007A6796" w:rsidRDefault="007A6796" w:rsidP="007A6796">
            <w:pPr>
              <w:spacing w:after="0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  <w:hideMark/>
          </w:tcPr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</w:t>
            </w: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поддержке граждан Российской Федерации, проживающих на территории города (далее – граждане);</w:t>
            </w:r>
          </w:p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внедрение механизма финансовой поддержки семей при рождении детей</w:t>
            </w:r>
          </w:p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6796" w:rsidRPr="007A6796" w:rsidTr="007A6796">
        <w:trPr>
          <w:trHeight w:val="983"/>
        </w:trPr>
        <w:tc>
          <w:tcPr>
            <w:tcW w:w="2186" w:type="pct"/>
          </w:tcPr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Программно-целевые инструменты подпрограммы</w:t>
            </w: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</w:tcPr>
          <w:p w:rsidR="007A6796" w:rsidRPr="007A6796" w:rsidRDefault="007A6796" w:rsidP="007A6796">
            <w:pPr>
              <w:spacing w:after="0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  <w:hideMark/>
          </w:tcPr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7A6796" w:rsidRPr="007A6796" w:rsidTr="007A6796">
        <w:tc>
          <w:tcPr>
            <w:tcW w:w="2186" w:type="pct"/>
          </w:tcPr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Показатели подпрограммы</w:t>
            </w: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</w:tcPr>
          <w:p w:rsidR="007A6796" w:rsidRPr="007A6796" w:rsidRDefault="007A6796" w:rsidP="007A6796">
            <w:pPr>
              <w:spacing w:after="0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7A6796" w:rsidRPr="007A6796" w:rsidRDefault="007A6796" w:rsidP="007A679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края;</w:t>
            </w:r>
          </w:p>
          <w:p w:rsidR="007A6796" w:rsidRPr="007A6796" w:rsidRDefault="007A6796" w:rsidP="007A679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 xml:space="preserve">численность семей, получивших финансовую поддержку при рождении детей, в соответствии с законодательством Российской Федерации и Ставропольского края </w:t>
            </w:r>
          </w:p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6796" w:rsidRPr="007A6796" w:rsidTr="007A6796">
        <w:tc>
          <w:tcPr>
            <w:tcW w:w="2186" w:type="pct"/>
          </w:tcPr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и этапы </w:t>
            </w:r>
            <w:proofErr w:type="gramStart"/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реализации  подпрограммы</w:t>
            </w:r>
            <w:proofErr w:type="gramEnd"/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1" w:type="pct"/>
          </w:tcPr>
          <w:p w:rsidR="007A6796" w:rsidRPr="007A6796" w:rsidRDefault="007A6796" w:rsidP="007A6796">
            <w:pPr>
              <w:spacing w:after="0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  <w:hideMark/>
          </w:tcPr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2023 - 2025 годы</w:t>
            </w:r>
          </w:p>
        </w:tc>
      </w:tr>
      <w:tr w:rsidR="007A6796" w:rsidRPr="007A6796" w:rsidTr="007A6796">
        <w:trPr>
          <w:trHeight w:val="835"/>
        </w:trPr>
        <w:tc>
          <w:tcPr>
            <w:tcW w:w="2186" w:type="pct"/>
          </w:tcPr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обеспечения подпрограммы    </w:t>
            </w: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301" w:type="pct"/>
          </w:tcPr>
          <w:p w:rsidR="007A6796" w:rsidRPr="007A6796" w:rsidRDefault="007A6796" w:rsidP="007A6796">
            <w:pPr>
              <w:spacing w:after="0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7A6796">
              <w:rPr>
                <w:rFonts w:ascii="Times New Roman" w:hAnsi="Times New Roman" w:cs="Calibri"/>
                <w:sz w:val="28"/>
                <w:szCs w:val="28"/>
              </w:rPr>
              <w:t xml:space="preserve">объем финансового </w:t>
            </w:r>
            <w:proofErr w:type="gramStart"/>
            <w:r w:rsidRPr="007A6796">
              <w:rPr>
                <w:rFonts w:ascii="Times New Roman" w:hAnsi="Times New Roman" w:cs="Calibri"/>
                <w:sz w:val="28"/>
                <w:szCs w:val="28"/>
              </w:rPr>
              <w:t>обеспечения  подпрограммы</w:t>
            </w:r>
            <w:proofErr w:type="gramEnd"/>
            <w:r w:rsidRPr="007A6796">
              <w:rPr>
                <w:rFonts w:ascii="Times New Roman" w:hAnsi="Times New Roman" w:cs="Calibri"/>
                <w:sz w:val="28"/>
                <w:szCs w:val="28"/>
              </w:rPr>
              <w:t xml:space="preserve"> составит – </w:t>
            </w: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7A6796">
              <w:rPr>
                <w:rFonts w:ascii="Times New Roman" w:hAnsi="Times New Roman" w:cs="Calibri"/>
                <w:sz w:val="28"/>
                <w:szCs w:val="28"/>
              </w:rPr>
              <w:t>1 676 353,92 тыс. рублей, в том числе по источникам финансового обеспечения:</w:t>
            </w: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7A6796">
              <w:rPr>
                <w:rFonts w:ascii="Times New Roman" w:hAnsi="Times New Roman" w:cs="Calibri"/>
                <w:sz w:val="28"/>
                <w:szCs w:val="28"/>
              </w:rPr>
              <w:t>федеральный бюджет –                              329 467,11   тыс. рублей, в том числе по годам:</w:t>
            </w: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7A6796">
              <w:rPr>
                <w:rFonts w:ascii="Times New Roman" w:hAnsi="Times New Roman" w:cs="Calibri"/>
                <w:sz w:val="28"/>
                <w:szCs w:val="28"/>
              </w:rPr>
              <w:t>в 2023 году – 109 521,98 тыс. рублей;</w:t>
            </w: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7A6796">
              <w:rPr>
                <w:rFonts w:ascii="Times New Roman" w:hAnsi="Times New Roman" w:cs="Calibri"/>
                <w:sz w:val="28"/>
                <w:szCs w:val="28"/>
              </w:rPr>
              <w:t>в 2024 году – 109 813,85 тыс. рублей;</w:t>
            </w: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7A6796">
              <w:rPr>
                <w:rFonts w:ascii="Times New Roman" w:hAnsi="Times New Roman" w:cs="Calibri"/>
                <w:sz w:val="28"/>
                <w:szCs w:val="28"/>
              </w:rPr>
              <w:lastRenderedPageBreak/>
              <w:t>в 2025 году – 110 131,28 тыс. рублей</w:t>
            </w: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7A6796">
              <w:rPr>
                <w:rFonts w:ascii="Times New Roman" w:hAnsi="Times New Roman" w:cs="Calibri"/>
                <w:sz w:val="28"/>
                <w:szCs w:val="28"/>
              </w:rPr>
              <w:t>бюджет Ставропольского края –                1 346 886,81 тыс. рублей, в том числе по годам:</w:t>
            </w: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7A6796">
              <w:rPr>
                <w:rFonts w:ascii="Times New Roman" w:hAnsi="Times New Roman" w:cs="Calibri"/>
                <w:sz w:val="28"/>
                <w:szCs w:val="28"/>
              </w:rPr>
              <w:t>в 2023 году – 533 226,45 тыс. рублей;</w:t>
            </w: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7A6796">
              <w:rPr>
                <w:rFonts w:ascii="Times New Roman" w:hAnsi="Times New Roman" w:cs="Calibri"/>
                <w:sz w:val="28"/>
                <w:szCs w:val="28"/>
              </w:rPr>
              <w:t>в 2024 году – 414 814,23 тыс. рублей;</w:t>
            </w: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7A6796">
              <w:rPr>
                <w:rFonts w:ascii="Times New Roman" w:hAnsi="Times New Roman" w:cs="Calibri"/>
                <w:sz w:val="28"/>
                <w:szCs w:val="28"/>
              </w:rPr>
              <w:t>в 2025 году – 398 846,13 тыс. рублей</w:t>
            </w: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</w:p>
          <w:p w:rsidR="007A6796" w:rsidRPr="007A6796" w:rsidRDefault="007A6796" w:rsidP="007A6796">
            <w:pPr>
              <w:tabs>
                <w:tab w:val="left" w:pos="4569"/>
              </w:tabs>
              <w:spacing w:after="0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</w:p>
        </w:tc>
      </w:tr>
      <w:tr w:rsidR="007A6796" w:rsidRPr="007A6796" w:rsidTr="007A6796">
        <w:tc>
          <w:tcPr>
            <w:tcW w:w="2186" w:type="pct"/>
            <w:hideMark/>
          </w:tcPr>
          <w:p w:rsidR="007A6796" w:rsidRPr="007A6796" w:rsidRDefault="007A6796" w:rsidP="007A6796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Ожидаемые конечные результаты реализации подпрограммы      </w:t>
            </w:r>
          </w:p>
        </w:tc>
        <w:tc>
          <w:tcPr>
            <w:tcW w:w="301" w:type="pct"/>
          </w:tcPr>
          <w:p w:rsidR="007A6796" w:rsidRPr="007A6796" w:rsidRDefault="007A6796" w:rsidP="007A6796">
            <w:pPr>
              <w:spacing w:after="0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обеспечение мерами социальной поддержки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края;</w:t>
            </w:r>
          </w:p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A6796" w:rsidRPr="007A6796" w:rsidRDefault="007A6796" w:rsidP="007A67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6796">
              <w:rPr>
                <w:rFonts w:ascii="Times New Roman" w:eastAsia="Times New Roman" w:hAnsi="Times New Roman"/>
                <w:sz w:val="28"/>
                <w:szCs w:val="28"/>
              </w:rPr>
              <w:t>обеспечение финансовой поддержкой при рождении детей семей, обратившихся и имеющих на нее право в соответствии с законодательством Российской Федерации и законодательством Ставропольского края.</w:t>
            </w:r>
          </w:p>
        </w:tc>
      </w:tr>
    </w:tbl>
    <w:p w:rsidR="007A6796" w:rsidRPr="007A6796" w:rsidRDefault="007A6796" w:rsidP="007A67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7A6796" w:rsidRPr="007A6796" w:rsidRDefault="007A6796" w:rsidP="007A67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 xml:space="preserve">Характеристика основных мероприятий подпрограммы  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Предоставление мер социальной поддержки отдельным категориям граждан в городе.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В рамках данного основного мероприятия подпрограммы предполагается: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 xml:space="preserve">предоставление мер социальной поддержки отдельным категориям граждан в виде ежемесячной доплаты к пенсии гражданам, ставшим инвалидами при исполнении служебных обязанностей в районах боевых действий; ежемесячной денежной выплаты семьям погибших ветеранов боевых действий; ежемесячной денежной выплаты ветеранам труда и труженикам тыла, реабилитированным лицам и лицам, признанным </w:t>
      </w:r>
      <w:r w:rsidRPr="007A6796">
        <w:rPr>
          <w:rFonts w:ascii="Times New Roman" w:eastAsia="Times New Roman" w:hAnsi="Times New Roman"/>
          <w:sz w:val="28"/>
          <w:szCs w:val="28"/>
        </w:rPr>
        <w:lastRenderedPageBreak/>
        <w:t xml:space="preserve">пострадавшими от политических репрессий, ветеранам труда Ставропольского края и лицам, награжденным медалью «Герой труда Ставрополья»; ежегодной денежной выплаты лицам, награжденным знаком «Почетный донор СССР», «Почетный донор России», и гражданам Российской Федерации, относящимся к категории «дети войны»; ежемесячной компенсации расходов на оплату жилого помещения и коммунальных услуг отдельным категориям граждан в крае, имеющим право на получение мер социальной поддержки, предусмотренных Законом Российской Федерации «О социальной защите граждан, подвергшихся воздействию радиации вследствие катастрофы на Чернобыльской АЭС» и федеральными законами «О ветеранах», «О социальной защите инвалидов в Российской Федерации», «О социальной защите граждан Российской Федерации, подвергшихся воздействию радиации вследствие аварии в               1957 году на производственном объединении «Маяк» и сбросов радиоактивных отходов в реку </w:t>
      </w:r>
      <w:proofErr w:type="spellStart"/>
      <w:r w:rsidRPr="007A6796">
        <w:rPr>
          <w:rFonts w:ascii="Times New Roman" w:eastAsia="Times New Roman" w:hAnsi="Times New Roman"/>
          <w:sz w:val="28"/>
          <w:szCs w:val="28"/>
        </w:rPr>
        <w:t>Теча</w:t>
      </w:r>
      <w:proofErr w:type="spellEnd"/>
      <w:r w:rsidRPr="007A6796">
        <w:rPr>
          <w:rFonts w:ascii="Times New Roman" w:eastAsia="Times New Roman" w:hAnsi="Times New Roman"/>
          <w:sz w:val="28"/>
          <w:szCs w:val="28"/>
        </w:rPr>
        <w:t>», «О социальных гарантиях гражданам, подвергшимся радиационному воздействию вследствие ядерных испытаний на Семипалатинском полигоне»; компенсации расходов на уплату взноса на капитальный ремонт общего имущества в многоквартирном доме; дополнительной компенсации на оплату жилого помещения и коммунальных услуг ветеранам ВОВ; социального пособия на погребение;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предоставление субсидий на оплату жилого помещения и коммунальных услуг;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 xml:space="preserve">предоставление мер социальной поддержки семьям с детьми, в </w:t>
      </w:r>
      <w:proofErr w:type="spellStart"/>
      <w:r w:rsidRPr="007A6796">
        <w:rPr>
          <w:rFonts w:ascii="Times New Roman" w:eastAsia="Times New Roman" w:hAnsi="Times New Roman"/>
          <w:sz w:val="28"/>
          <w:szCs w:val="28"/>
        </w:rPr>
        <w:t>т.ч</w:t>
      </w:r>
      <w:proofErr w:type="spellEnd"/>
      <w:r w:rsidRPr="007A6796">
        <w:rPr>
          <w:rFonts w:ascii="Times New Roman" w:eastAsia="Times New Roman" w:hAnsi="Times New Roman"/>
          <w:sz w:val="28"/>
          <w:szCs w:val="28"/>
        </w:rPr>
        <w:t xml:space="preserve">. многодетным семьям, в виде единовременных и ежемесячных государственных пособий; 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предоставление ежегодного социального пособия на проезд студентам из малоимущих семей;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предоставление малоимущим семьям государственной социальной помощи, а также государственной социальной помощи на основании социального контракта.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Ответственным исполнителем данного мероприятия является комитет.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Непосредственным результатом реализации данного основного мероприятия подпрограммы станет обеспечение мерами социальной поддержки 100%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Реализация регионального проекта «Финансовая поддержка семей при рождении детей на территории Ставропольского края».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Данное основное мероприятие подпрограммы реализуется в рамках национального проекта «Демография», паспорт которого утвержден президиумом Совета при Президенте Российской Федерации по стратегическому развитию и национальным проектам (протокол                        от 24 декабря 2018 г. № 16).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lastRenderedPageBreak/>
        <w:t>В рамках данного основного мероприятия подпрограммы предполагается предоставление мер социальной поддержки в виде ежемесячной денежной выплаты нуждающимся в поддержке семьям, назначаемой в случае рождения в них третьего ребенка и (или) последующих детей до достижения ребенком возраста трех лет.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>Ответственным исполнителем данного мероприятия является комитет.</w:t>
      </w:r>
    </w:p>
    <w:p w:rsidR="007A6796" w:rsidRPr="007A6796" w:rsidRDefault="007A6796" w:rsidP="007A67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6796">
        <w:rPr>
          <w:rFonts w:ascii="Times New Roman" w:eastAsia="Times New Roman" w:hAnsi="Times New Roman"/>
          <w:sz w:val="28"/>
          <w:szCs w:val="28"/>
        </w:rPr>
        <w:t xml:space="preserve">Непосредственным результатом реализации данного основного мероприятия подпрограммы станет обеспечение финансовой поддержкой при рождении детей 100% семей, обратившихся и имеющих на нее право </w:t>
      </w:r>
      <w:proofErr w:type="gramStart"/>
      <w:r w:rsidRPr="007A6796">
        <w:rPr>
          <w:rFonts w:ascii="Times New Roman" w:eastAsia="Times New Roman" w:hAnsi="Times New Roman"/>
          <w:sz w:val="28"/>
          <w:szCs w:val="28"/>
        </w:rPr>
        <w:t>в  соответствии</w:t>
      </w:r>
      <w:proofErr w:type="gramEnd"/>
      <w:r w:rsidRPr="007A6796">
        <w:rPr>
          <w:rFonts w:ascii="Times New Roman" w:eastAsia="Times New Roman" w:hAnsi="Times New Roman"/>
          <w:sz w:val="28"/>
          <w:szCs w:val="28"/>
        </w:rPr>
        <w:t xml:space="preserve"> с законодательством Российской Федерации и законодательством Ставропольского края.</w:t>
      </w:r>
    </w:p>
    <w:p w:rsidR="007A6796" w:rsidRPr="007A6796" w:rsidRDefault="007A6796" w:rsidP="007A67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A6796" w:rsidRPr="007A6796" w:rsidRDefault="007A6796" w:rsidP="007A67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A6796" w:rsidRPr="007A6796" w:rsidRDefault="007A6796" w:rsidP="007A6796">
      <w:pPr>
        <w:spacing w:after="0" w:line="240" w:lineRule="exact"/>
        <w:rPr>
          <w:rFonts w:cs="Calibri"/>
        </w:rPr>
      </w:pPr>
    </w:p>
    <w:p w:rsidR="00323FB3" w:rsidRDefault="00323FB3" w:rsidP="00DB075A">
      <w:pPr>
        <w:spacing w:after="0" w:line="240" w:lineRule="exact"/>
        <w:ind w:left="-142" w:right="111"/>
        <w:rPr>
          <w:rFonts w:ascii="Times New Roman" w:hAnsi="Times New Roman"/>
          <w:sz w:val="28"/>
          <w:szCs w:val="28"/>
        </w:rPr>
        <w:sectPr w:rsidR="00323FB3" w:rsidSect="007A6796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323FB3" w:rsidRPr="00323FB3" w:rsidRDefault="00323FB3" w:rsidP="00323FB3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lastRenderedPageBreak/>
        <w:t>Приложение 7</w:t>
      </w:r>
    </w:p>
    <w:p w:rsidR="00323FB3" w:rsidRPr="00323FB3" w:rsidRDefault="00323FB3" w:rsidP="00323FB3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>к муниципальной программе «Социальная поддержка граждан в городе Невинномысске»</w:t>
      </w:r>
    </w:p>
    <w:p w:rsidR="00323FB3" w:rsidRPr="00323FB3" w:rsidRDefault="00323FB3" w:rsidP="00323F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>ПОДПРОГРАММА</w:t>
      </w:r>
    </w:p>
    <w:p w:rsidR="00323FB3" w:rsidRPr="00323FB3" w:rsidRDefault="00323FB3" w:rsidP="00323F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>«Опека детей-сирот и детей, оставшихся без попечения родителей» муниципальной программы «Социальная поддержка граждан в городе Невинномысске»</w:t>
      </w:r>
    </w:p>
    <w:p w:rsidR="00323FB3" w:rsidRPr="00323FB3" w:rsidRDefault="00323FB3" w:rsidP="00323F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>ПАСПОРТ</w:t>
      </w:r>
    </w:p>
    <w:p w:rsidR="00323FB3" w:rsidRPr="00323FB3" w:rsidRDefault="00323FB3" w:rsidP="00323F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>подпрограммы «Опека детей-сирот и детей, оставшихся без попечения родителей» муниципальной программы «Социальная поддержка граждан в городе Невинномысске»</w:t>
      </w:r>
    </w:p>
    <w:p w:rsidR="00323FB3" w:rsidRPr="00323FB3" w:rsidRDefault="00323FB3" w:rsidP="00323F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7"/>
        <w:gridCol w:w="578"/>
        <w:gridCol w:w="4795"/>
      </w:tblGrid>
      <w:tr w:rsidR="00323FB3" w:rsidRPr="00323FB3" w:rsidTr="006F5A53">
        <w:tc>
          <w:tcPr>
            <w:tcW w:w="2193" w:type="pct"/>
          </w:tcPr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Наименование подпрограммы    </w:t>
            </w:r>
          </w:p>
        </w:tc>
        <w:tc>
          <w:tcPr>
            <w:tcW w:w="302" w:type="pct"/>
          </w:tcPr>
          <w:p w:rsidR="00323FB3" w:rsidRPr="00323FB3" w:rsidRDefault="00323FB3" w:rsidP="00323FB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323FB3" w:rsidRPr="00323FB3" w:rsidRDefault="00323FB3" w:rsidP="00323FB3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подпрограмма «Опека детей-сирот и детей, оставшихся без попечения родителей» муниципальной программы «Социальная поддержка граждан в городе Невинномысске»</w:t>
            </w:r>
            <w:r w:rsidRPr="00323FB3">
              <w:rPr>
                <w:rFonts w:eastAsia="Times New Roman"/>
                <w:szCs w:val="28"/>
              </w:rPr>
              <w:t xml:space="preserve"> </w:t>
            </w: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(далее – подпрограмма)</w:t>
            </w:r>
          </w:p>
          <w:p w:rsidR="00323FB3" w:rsidRPr="00323FB3" w:rsidRDefault="00323FB3" w:rsidP="00323FB3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23FB3" w:rsidRPr="00323FB3" w:rsidTr="006F5A53">
        <w:tc>
          <w:tcPr>
            <w:tcW w:w="2193" w:type="pct"/>
          </w:tcPr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302" w:type="pct"/>
          </w:tcPr>
          <w:p w:rsidR="00323FB3" w:rsidRPr="00323FB3" w:rsidRDefault="00323FB3" w:rsidP="00323FB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323FB3" w:rsidRPr="00323FB3" w:rsidRDefault="00323FB3" w:rsidP="00323F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комитет по труду и социальной поддержке населения администрации города Невинномысска (далее соответственно – комитет, город)</w:t>
            </w:r>
          </w:p>
        </w:tc>
      </w:tr>
      <w:tr w:rsidR="00323FB3" w:rsidRPr="00323FB3" w:rsidTr="006F5A53">
        <w:tc>
          <w:tcPr>
            <w:tcW w:w="2193" w:type="pct"/>
          </w:tcPr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Соисполнители подпрограммы</w:t>
            </w:r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2" w:type="pct"/>
          </w:tcPr>
          <w:p w:rsidR="00323FB3" w:rsidRPr="00323FB3" w:rsidRDefault="00323FB3" w:rsidP="00323FB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323FB3" w:rsidRPr="00323FB3" w:rsidRDefault="00323FB3" w:rsidP="00323F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323FB3" w:rsidRPr="00323FB3" w:rsidTr="006F5A53">
        <w:tc>
          <w:tcPr>
            <w:tcW w:w="2193" w:type="pct"/>
          </w:tcPr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Иные участники подпрограммы</w:t>
            </w:r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2" w:type="pct"/>
          </w:tcPr>
          <w:p w:rsidR="00323FB3" w:rsidRPr="00323FB3" w:rsidRDefault="00323FB3" w:rsidP="00323FB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323FB3" w:rsidRPr="00323FB3" w:rsidRDefault="00323FB3" w:rsidP="00323F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  <w:p w:rsidR="00323FB3" w:rsidRPr="00323FB3" w:rsidRDefault="00323FB3" w:rsidP="00323F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23FB3" w:rsidRPr="00323FB3" w:rsidTr="006F5A53">
        <w:trPr>
          <w:trHeight w:val="983"/>
        </w:trPr>
        <w:tc>
          <w:tcPr>
            <w:tcW w:w="2193" w:type="pct"/>
          </w:tcPr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Задача подпрограммы</w:t>
            </w:r>
          </w:p>
        </w:tc>
        <w:tc>
          <w:tcPr>
            <w:tcW w:w="302" w:type="pct"/>
          </w:tcPr>
          <w:p w:rsidR="00323FB3" w:rsidRPr="00323FB3" w:rsidRDefault="00323FB3" w:rsidP="00323FB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323FB3" w:rsidRPr="00323FB3" w:rsidRDefault="00323FB3" w:rsidP="00323F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  <w:p w:rsidR="00323FB3" w:rsidRPr="00323FB3" w:rsidRDefault="00323FB3" w:rsidP="00323F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</w:tr>
      <w:tr w:rsidR="00323FB3" w:rsidRPr="00323FB3" w:rsidTr="006F5A53">
        <w:tc>
          <w:tcPr>
            <w:tcW w:w="2193" w:type="pct"/>
          </w:tcPr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Показатели подпрограммы</w:t>
            </w:r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2" w:type="pct"/>
          </w:tcPr>
          <w:p w:rsidR="00323FB3" w:rsidRPr="00323FB3" w:rsidRDefault="00323FB3" w:rsidP="00323FB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323FB3" w:rsidRPr="00323FB3" w:rsidRDefault="00323FB3" w:rsidP="00323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 xml:space="preserve">численность детей-сирот и детей, оставшихся без попечения </w:t>
            </w:r>
            <w:proofErr w:type="gramStart"/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родителей,  обеспеченных</w:t>
            </w:r>
            <w:proofErr w:type="gramEnd"/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 xml:space="preserve"> мерами социальной поддержки в соответствии с законодательством Российской Федерации и законодательством </w:t>
            </w: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Ставропольского края, за год;</w:t>
            </w:r>
          </w:p>
          <w:p w:rsidR="00323FB3" w:rsidRPr="00323FB3" w:rsidRDefault="00323FB3" w:rsidP="00323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детей-сирот и детей, оставшихся без попечения родителей, определенных в замещающие семьи и усыновленных, из числа детей-сирот и детей, оставшихся без попечения родителей, выявленных за год</w:t>
            </w:r>
          </w:p>
          <w:p w:rsidR="00323FB3" w:rsidRPr="00323FB3" w:rsidRDefault="00323FB3" w:rsidP="00323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23FB3" w:rsidRPr="00323FB3" w:rsidRDefault="00323FB3" w:rsidP="00323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8"/>
                <w:szCs w:val="20"/>
                <w:lang w:eastAsia="ru-RU"/>
              </w:rPr>
            </w:pPr>
          </w:p>
        </w:tc>
      </w:tr>
      <w:tr w:rsidR="00323FB3" w:rsidRPr="00323FB3" w:rsidTr="006F5A53">
        <w:tc>
          <w:tcPr>
            <w:tcW w:w="2193" w:type="pct"/>
          </w:tcPr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и этапы </w:t>
            </w:r>
            <w:proofErr w:type="gramStart"/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реализации  подпрограммы</w:t>
            </w:r>
            <w:proofErr w:type="gramEnd"/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2" w:type="pct"/>
          </w:tcPr>
          <w:p w:rsidR="00323FB3" w:rsidRPr="00323FB3" w:rsidRDefault="00323FB3" w:rsidP="00323FB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323FB3" w:rsidRPr="00323FB3" w:rsidRDefault="00323FB3" w:rsidP="00323F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2023 - 2025 годы</w:t>
            </w:r>
          </w:p>
        </w:tc>
      </w:tr>
      <w:tr w:rsidR="00323FB3" w:rsidRPr="00323FB3" w:rsidTr="006F5A53">
        <w:tc>
          <w:tcPr>
            <w:tcW w:w="2193" w:type="pct"/>
          </w:tcPr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обеспечения подпрограммы    </w:t>
            </w:r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302" w:type="pct"/>
          </w:tcPr>
          <w:p w:rsidR="00323FB3" w:rsidRPr="00323FB3" w:rsidRDefault="00323FB3" w:rsidP="00323FB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323FB3" w:rsidRPr="00323FB3" w:rsidRDefault="00323FB3" w:rsidP="00323FB3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323FB3">
              <w:rPr>
                <w:rFonts w:ascii="Times New Roman" w:hAnsi="Times New Roman" w:cstheme="minorBidi"/>
                <w:sz w:val="28"/>
                <w:szCs w:val="28"/>
              </w:rPr>
              <w:t xml:space="preserve">объем финансового </w:t>
            </w:r>
            <w:proofErr w:type="gramStart"/>
            <w:r w:rsidRPr="00323FB3">
              <w:rPr>
                <w:rFonts w:ascii="Times New Roman" w:hAnsi="Times New Roman" w:cstheme="minorBidi"/>
                <w:sz w:val="28"/>
                <w:szCs w:val="28"/>
              </w:rPr>
              <w:t>обеспечения  подпрограммы</w:t>
            </w:r>
            <w:proofErr w:type="gramEnd"/>
            <w:r w:rsidRPr="00323FB3">
              <w:rPr>
                <w:rFonts w:ascii="Times New Roman" w:hAnsi="Times New Roman" w:cstheme="minorBidi"/>
                <w:sz w:val="28"/>
                <w:szCs w:val="28"/>
              </w:rPr>
              <w:t xml:space="preserve"> за счет средств</w:t>
            </w:r>
            <w:r w:rsidRPr="00323FB3">
              <w:rPr>
                <w:rFonts w:cstheme="minorBidi"/>
              </w:rPr>
              <w:t xml:space="preserve"> </w:t>
            </w:r>
            <w:r w:rsidRPr="00323FB3">
              <w:rPr>
                <w:rFonts w:ascii="Times New Roman" w:hAnsi="Times New Roman" w:cstheme="minorBidi"/>
                <w:sz w:val="28"/>
                <w:szCs w:val="28"/>
              </w:rPr>
              <w:t>бюджета Ставропольского края составит – 69 975,36 тыс. рублей, в том числе по годам:</w:t>
            </w:r>
          </w:p>
          <w:p w:rsidR="00323FB3" w:rsidRPr="00323FB3" w:rsidRDefault="00323FB3" w:rsidP="00323FB3">
            <w:pPr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323FB3">
              <w:rPr>
                <w:rFonts w:ascii="Times New Roman" w:hAnsi="Times New Roman" w:cstheme="minorBidi"/>
                <w:sz w:val="28"/>
                <w:szCs w:val="28"/>
              </w:rPr>
              <w:t>в 2023 году – 22 535,47 тыс. рублей;</w:t>
            </w:r>
          </w:p>
          <w:p w:rsidR="00323FB3" w:rsidRPr="00323FB3" w:rsidRDefault="00323FB3" w:rsidP="00323FB3">
            <w:pPr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323FB3">
              <w:rPr>
                <w:rFonts w:ascii="Times New Roman" w:hAnsi="Times New Roman" w:cstheme="minorBidi"/>
                <w:sz w:val="28"/>
                <w:szCs w:val="28"/>
              </w:rPr>
              <w:t>в 2024 году – 23 316,07 тыс. рублей;</w:t>
            </w:r>
          </w:p>
          <w:p w:rsidR="00323FB3" w:rsidRPr="00323FB3" w:rsidRDefault="00323FB3" w:rsidP="00323FB3">
            <w:pPr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323FB3">
              <w:rPr>
                <w:rFonts w:ascii="Times New Roman" w:hAnsi="Times New Roman" w:cstheme="minorBidi"/>
                <w:sz w:val="28"/>
                <w:szCs w:val="28"/>
              </w:rPr>
              <w:t>в 2025 году – 24 123,82 тыс. рублей;</w:t>
            </w:r>
          </w:p>
          <w:p w:rsidR="00323FB3" w:rsidRPr="00323FB3" w:rsidRDefault="00323FB3" w:rsidP="00323FB3">
            <w:pPr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</w:rPr>
            </w:pPr>
          </w:p>
        </w:tc>
      </w:tr>
      <w:tr w:rsidR="00323FB3" w:rsidRPr="00323FB3" w:rsidTr="006F5A53">
        <w:tc>
          <w:tcPr>
            <w:tcW w:w="2193" w:type="pct"/>
          </w:tcPr>
          <w:p w:rsidR="00323FB3" w:rsidRPr="00323FB3" w:rsidRDefault="00323FB3" w:rsidP="00323FB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3FB3">
              <w:rPr>
                <w:rFonts w:ascii="Times New Roman" w:eastAsia="Times New Roman" w:hAnsi="Times New Roman"/>
                <w:sz w:val="28"/>
                <w:szCs w:val="28"/>
              </w:rPr>
              <w:t xml:space="preserve">Ожидаемые конечные результаты реализации подпрограммы      </w:t>
            </w:r>
          </w:p>
        </w:tc>
        <w:tc>
          <w:tcPr>
            <w:tcW w:w="302" w:type="pct"/>
          </w:tcPr>
          <w:p w:rsidR="00323FB3" w:rsidRPr="00323FB3" w:rsidRDefault="00323FB3" w:rsidP="00323FB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323FB3" w:rsidRPr="007A6796" w:rsidRDefault="00323FB3" w:rsidP="00323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8"/>
                <w:szCs w:val="20"/>
                <w:lang w:eastAsia="ru-RU"/>
              </w:rPr>
            </w:pPr>
            <w:r w:rsidRPr="00323FB3">
              <w:rPr>
                <w:rFonts w:ascii="Times New Roman" w:eastAsiaTheme="minorEastAsia" w:hAnsi="Times New Roman" w:cs="Arial"/>
                <w:sz w:val="28"/>
                <w:szCs w:val="20"/>
                <w:lang w:eastAsia="ru-RU"/>
              </w:rPr>
              <w:t>обеспечение</w:t>
            </w:r>
            <w:r w:rsidRPr="00323F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детей-сирот и детей, оставшихся без попечения родителей, мерами социальной поддержки </w:t>
            </w:r>
            <w:r w:rsidRPr="00323FB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в соответствии </w:t>
            </w:r>
            <w:r w:rsidRPr="007A679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с </w:t>
            </w:r>
            <w:hyperlink r:id="rId22" w:history="1">
              <w:r w:rsidRPr="007A6796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7A679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Российской Федерации </w:t>
            </w:r>
            <w:r w:rsidRPr="00323FB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и </w:t>
            </w:r>
            <w:hyperlink r:id="rId23" w:history="1">
              <w:r w:rsidRPr="007A6796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7A679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Ставропольского края;</w:t>
            </w:r>
          </w:p>
          <w:p w:rsidR="00323FB3" w:rsidRPr="00323FB3" w:rsidRDefault="00323FB3" w:rsidP="00323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  <w:p w:rsidR="00323FB3" w:rsidRPr="00323FB3" w:rsidRDefault="00323FB3" w:rsidP="00323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323FB3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определение детей-сирот и детей, оставшихся без попечения родителей, из числа детей-сирот и детей, оставшихся без попечения родителей, выявленных за год, на воспитание в семьи.</w:t>
            </w:r>
          </w:p>
          <w:p w:rsidR="00323FB3" w:rsidRPr="00323FB3" w:rsidRDefault="00323FB3" w:rsidP="00323F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323FB3" w:rsidRPr="00323FB3" w:rsidRDefault="00323FB3" w:rsidP="00323F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 xml:space="preserve">Характеристика основных мероприятий подпрограммы </w:t>
      </w:r>
    </w:p>
    <w:p w:rsidR="00323FB3" w:rsidRPr="00323FB3" w:rsidRDefault="00323FB3" w:rsidP="00323F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3FB3">
        <w:rPr>
          <w:rFonts w:ascii="Times New Roman" w:eastAsia="Times New Roman" w:hAnsi="Times New Roman"/>
          <w:sz w:val="28"/>
          <w:szCs w:val="28"/>
          <w:lang w:eastAsia="ru-RU"/>
        </w:rPr>
        <w:t>Подпрограммой предусмотрена реализация следующих основных мероприятий:</w:t>
      </w:r>
    </w:p>
    <w:p w:rsidR="00323FB3" w:rsidRPr="00323FB3" w:rsidRDefault="00323FB3" w:rsidP="00323F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3FB3">
        <w:rPr>
          <w:rFonts w:ascii="Times New Roman" w:eastAsia="Times New Roman" w:hAnsi="Times New Roman"/>
          <w:sz w:val="28"/>
          <w:szCs w:val="28"/>
          <w:lang w:eastAsia="ru-RU"/>
        </w:rPr>
        <w:t>обеспечение мерами социальной поддержки приемных семей, опекунов, детей-сирот и детей, оставшихся без попечения родителей;</w:t>
      </w:r>
    </w:p>
    <w:p w:rsidR="00323FB3" w:rsidRPr="00323FB3" w:rsidRDefault="00323FB3" w:rsidP="00323F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3FB3">
        <w:rPr>
          <w:rFonts w:ascii="Times New Roman" w:eastAsia="Times New Roman" w:hAnsi="Times New Roman"/>
          <w:sz w:val="28"/>
          <w:szCs w:val="28"/>
          <w:lang w:eastAsia="ru-RU"/>
        </w:rPr>
        <w:t>обеспечение выплаты единовременного пособия усыновителям.</w:t>
      </w:r>
    </w:p>
    <w:p w:rsidR="00323FB3" w:rsidRPr="00323FB3" w:rsidRDefault="00323FB3" w:rsidP="00323FB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3FB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Выполнение основных мероприятий подпрограммы осуществляется путем реализации комплекса мероприятий, направленных на развитие семейных форм жизнеустройства детей-сирот и детей, оставшихся без попечения родителей, снижение количества таких детей и улучшение социального положения детей, воспитывающихся в замещающих семьях (находящихся под опекой (попечительством), в приемных семьях. Выявление раннего неблагополучия в семье и оказание необходимой социальной помощи позволит предупредить увеличение социального сиротства в городе. </w:t>
      </w:r>
    </w:p>
    <w:p w:rsidR="00323FB3" w:rsidRPr="00323FB3" w:rsidRDefault="00323FB3" w:rsidP="00323FB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323FB3">
        <w:rPr>
          <w:rFonts w:ascii="Times New Roman" w:eastAsia="Times New Roman" w:hAnsi="Times New Roman"/>
          <w:sz w:val="28"/>
          <w:szCs w:val="28"/>
          <w:lang w:eastAsia="ru-RU"/>
        </w:rPr>
        <w:t>Ответственным исполнителем данных мероприятий является комитет.</w:t>
      </w:r>
    </w:p>
    <w:p w:rsidR="00323FB3" w:rsidRPr="00323FB3" w:rsidRDefault="00323FB3" w:rsidP="00323F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3FB3" w:rsidRPr="00323FB3" w:rsidRDefault="00323FB3" w:rsidP="00323F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23FB3" w:rsidRDefault="00323FB3" w:rsidP="00323FB3">
      <w:pPr>
        <w:spacing w:after="0" w:line="240" w:lineRule="exact"/>
        <w:rPr>
          <w:rFonts w:ascii="Times New Roman" w:hAnsi="Times New Roman" w:cstheme="minorBidi"/>
          <w:sz w:val="28"/>
          <w:szCs w:val="28"/>
        </w:rPr>
        <w:sectPr w:rsidR="00323FB3" w:rsidSect="00323FB3">
          <w:headerReference w:type="default" r:id="rId24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323FB3" w:rsidRPr="00323FB3" w:rsidRDefault="00323FB3" w:rsidP="00323FB3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lastRenderedPageBreak/>
        <w:t>Приложение 8</w:t>
      </w:r>
    </w:p>
    <w:p w:rsidR="00323FB3" w:rsidRPr="00323FB3" w:rsidRDefault="00323FB3" w:rsidP="00323FB3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>к муниципальной программе «Социальная поддержка граждан в городе Невинномысске»</w:t>
      </w:r>
    </w:p>
    <w:p w:rsidR="00323FB3" w:rsidRPr="00323FB3" w:rsidRDefault="00323FB3" w:rsidP="00323F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>ПОДПРОГРАММА</w:t>
      </w:r>
    </w:p>
    <w:p w:rsidR="00323FB3" w:rsidRPr="00323FB3" w:rsidRDefault="00323FB3" w:rsidP="00323F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 xml:space="preserve">«Обеспечение реализации программы и </w:t>
      </w:r>
      <w:proofErr w:type="spellStart"/>
      <w:r w:rsidRPr="00323FB3">
        <w:rPr>
          <w:rFonts w:ascii="Times New Roman" w:eastAsia="Times New Roman" w:hAnsi="Times New Roman"/>
          <w:sz w:val="28"/>
          <w:szCs w:val="28"/>
        </w:rPr>
        <w:t>общепрограммные</w:t>
      </w:r>
      <w:proofErr w:type="spellEnd"/>
      <w:r w:rsidRPr="00323FB3">
        <w:rPr>
          <w:rFonts w:ascii="Times New Roman" w:eastAsia="Times New Roman" w:hAnsi="Times New Roman"/>
          <w:sz w:val="28"/>
          <w:szCs w:val="28"/>
        </w:rPr>
        <w:t xml:space="preserve"> мероприятия» муниципальной программы «Социальная поддержка граждан в городе Невинномысске»</w:t>
      </w:r>
    </w:p>
    <w:p w:rsidR="00323FB3" w:rsidRPr="00323FB3" w:rsidRDefault="00323FB3" w:rsidP="00323F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323FB3" w:rsidRPr="00323FB3" w:rsidRDefault="00323FB3" w:rsidP="00323F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 xml:space="preserve">Основным мероприятием подпрограммы «Обеспечение реализации программы и </w:t>
      </w:r>
      <w:proofErr w:type="spellStart"/>
      <w:r w:rsidRPr="00323FB3">
        <w:rPr>
          <w:rFonts w:ascii="Times New Roman" w:eastAsia="Times New Roman" w:hAnsi="Times New Roman"/>
          <w:sz w:val="28"/>
          <w:szCs w:val="28"/>
        </w:rPr>
        <w:t>общепрограммные</w:t>
      </w:r>
      <w:proofErr w:type="spellEnd"/>
      <w:r w:rsidRPr="00323FB3">
        <w:rPr>
          <w:rFonts w:ascii="Times New Roman" w:eastAsia="Times New Roman" w:hAnsi="Times New Roman"/>
          <w:sz w:val="28"/>
          <w:szCs w:val="28"/>
        </w:rPr>
        <w:t xml:space="preserve"> мероприятия» муниципальной программы «Социальная поддержка граждан в городе Невинномысске» является обеспечение деятельности по реализации муниципальной программы «Социальная поддержка граждан в городе Невинномысске».</w:t>
      </w:r>
    </w:p>
    <w:p w:rsidR="00323FB3" w:rsidRPr="00323FB3" w:rsidRDefault="00323FB3" w:rsidP="00323F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>Расходы на содержание комитета по труду и социальной поддержке населения администрации города Невинномысска за счет средств бюджета Ставропольского края составят – 118 839,84 тыс. рублей, в том числе по годам:</w:t>
      </w:r>
    </w:p>
    <w:p w:rsidR="00323FB3" w:rsidRPr="00323FB3" w:rsidRDefault="00323FB3" w:rsidP="00323F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>в 2023 году – 39 613,31 тыс. рублей;</w:t>
      </w:r>
    </w:p>
    <w:p w:rsidR="00323FB3" w:rsidRPr="00323FB3" w:rsidRDefault="00323FB3" w:rsidP="00323F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>в 2024 году – 39 613,28 тыс. рублей;</w:t>
      </w:r>
    </w:p>
    <w:p w:rsidR="00323FB3" w:rsidRPr="00323FB3" w:rsidRDefault="00323FB3" w:rsidP="00323F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23FB3">
        <w:rPr>
          <w:rFonts w:ascii="Times New Roman" w:eastAsia="Times New Roman" w:hAnsi="Times New Roman"/>
          <w:sz w:val="28"/>
          <w:szCs w:val="28"/>
        </w:rPr>
        <w:t>в 2025 году – 39 613,25 тыс. рублей.</w:t>
      </w:r>
    </w:p>
    <w:sectPr w:rsidR="00323FB3" w:rsidRPr="00323FB3" w:rsidSect="00EF1A94">
      <w:headerReference w:type="default" r:id="rId25"/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16D" w:rsidRDefault="0060416D" w:rsidP="00B26CCB">
      <w:pPr>
        <w:spacing w:after="0" w:line="240" w:lineRule="auto"/>
      </w:pPr>
      <w:r>
        <w:separator/>
      </w:r>
    </w:p>
  </w:endnote>
  <w:endnote w:type="continuationSeparator" w:id="0">
    <w:p w:rsidR="0060416D" w:rsidRDefault="0060416D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16D" w:rsidRDefault="0060416D" w:rsidP="00B26CCB">
      <w:pPr>
        <w:spacing w:after="0" w:line="240" w:lineRule="auto"/>
      </w:pPr>
      <w:r>
        <w:separator/>
      </w:r>
    </w:p>
  </w:footnote>
  <w:footnote w:type="continuationSeparator" w:id="0">
    <w:p w:rsidR="0060416D" w:rsidRDefault="0060416D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75A" w:rsidRDefault="00DB075A" w:rsidP="00EA738D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B075A" w:rsidRDefault="00DB075A" w:rsidP="00EA738D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702037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B075A" w:rsidRDefault="00DB075A">
        <w:pPr>
          <w:pStyle w:val="a4"/>
          <w:jc w:val="center"/>
        </w:pPr>
        <w:r w:rsidRPr="00FB68CE">
          <w:rPr>
            <w:rFonts w:ascii="Times New Roman" w:hAnsi="Times New Roman"/>
            <w:sz w:val="24"/>
            <w:szCs w:val="24"/>
          </w:rPr>
          <w:fldChar w:fldCharType="begin"/>
        </w:r>
        <w:r w:rsidRPr="00FB68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B68CE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FB68C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B075A" w:rsidRDefault="00DB075A" w:rsidP="00EA738D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75A" w:rsidRDefault="00DB075A" w:rsidP="00DB075A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B075A" w:rsidRDefault="00DB075A" w:rsidP="00DB075A">
    <w:pPr>
      <w:pStyle w:val="a4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7994920"/>
      <w:docPartObj>
        <w:docPartGallery w:val="Page Numbers (Top of Page)"/>
        <w:docPartUnique/>
      </w:docPartObj>
    </w:sdtPr>
    <w:sdtEndPr/>
    <w:sdtContent>
      <w:p w:rsidR="00DB075A" w:rsidRDefault="00DB07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A0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B075A" w:rsidRDefault="00DB075A" w:rsidP="00DB075A">
    <w:pPr>
      <w:pStyle w:val="a4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75A" w:rsidRDefault="00DB075A" w:rsidP="00DB075A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B075A" w:rsidRDefault="00DB075A" w:rsidP="00DB075A">
    <w:pPr>
      <w:pStyle w:val="a4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4482501"/>
      <w:docPartObj>
        <w:docPartGallery w:val="Page Numbers (Top of Page)"/>
        <w:docPartUnique/>
      </w:docPartObj>
    </w:sdtPr>
    <w:sdtEndPr/>
    <w:sdtContent>
      <w:p w:rsidR="00DB075A" w:rsidRDefault="00DB07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A0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B075A" w:rsidRDefault="00DB075A" w:rsidP="00DB075A">
    <w:pPr>
      <w:pStyle w:val="a4"/>
      <w:ind w:right="360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75A" w:rsidRDefault="00DB075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10A0D">
      <w:rPr>
        <w:noProof/>
      </w:rPr>
      <w:t>3</w:t>
    </w:r>
    <w:r>
      <w:fldChar w:fldCharType="end"/>
    </w:r>
  </w:p>
  <w:p w:rsidR="00DB075A" w:rsidRDefault="00DB075A">
    <w:pPr>
      <w:pStyle w:val="a4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5093415"/>
      <w:docPartObj>
        <w:docPartGallery w:val="Page Numbers (Top of Page)"/>
        <w:docPartUnique/>
      </w:docPartObj>
    </w:sdtPr>
    <w:sdtEndPr/>
    <w:sdtContent>
      <w:p w:rsidR="00DB075A" w:rsidRDefault="00DB07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A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075A" w:rsidRDefault="00DB075A">
    <w:pPr>
      <w:pStyle w:val="a4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75A" w:rsidRDefault="00DB075A" w:rsidP="00DB075A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B075A" w:rsidRDefault="00DB075A" w:rsidP="00DB075A">
    <w:pPr>
      <w:pStyle w:val="a4"/>
      <w:ind w:right="36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7509291"/>
      <w:docPartObj>
        <w:docPartGallery w:val="Page Numbers (Top of Page)"/>
        <w:docPartUnique/>
      </w:docPartObj>
    </w:sdtPr>
    <w:sdtEndPr/>
    <w:sdtContent>
      <w:p w:rsidR="00DB075A" w:rsidRDefault="00DB07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A0D">
          <w:rPr>
            <w:noProof/>
          </w:rPr>
          <w:t>2</w:t>
        </w:r>
        <w:r>
          <w:fldChar w:fldCharType="end"/>
        </w:r>
      </w:p>
    </w:sdtContent>
  </w:sdt>
  <w:p w:rsidR="00DB075A" w:rsidRDefault="00DB075A" w:rsidP="00DB075A">
    <w:pPr>
      <w:pStyle w:val="a4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5353155"/>
      <w:docPartObj>
        <w:docPartGallery w:val="Page Numbers (Top of Page)"/>
        <w:docPartUnique/>
      </w:docPartObj>
    </w:sdtPr>
    <w:sdtEndPr/>
    <w:sdtContent>
      <w:p w:rsidR="0028663D" w:rsidRDefault="00323FB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A0D">
          <w:rPr>
            <w:noProof/>
          </w:rPr>
          <w:t>3</w:t>
        </w:r>
        <w:r>
          <w:fldChar w:fldCharType="end"/>
        </w:r>
      </w:p>
    </w:sdtContent>
  </w:sdt>
  <w:p w:rsidR="0028663D" w:rsidRDefault="00510A0D">
    <w:pPr>
      <w:pStyle w:val="a4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5865559"/>
      <w:docPartObj>
        <w:docPartGallery w:val="Page Numbers (Top of Page)"/>
        <w:docPartUnique/>
      </w:docPartObj>
    </w:sdtPr>
    <w:sdtEndPr/>
    <w:sdtContent>
      <w:p w:rsidR="00CC78B5" w:rsidRDefault="00323FB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C78B5" w:rsidRDefault="00510A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3456A"/>
    <w:rsid w:val="000405B2"/>
    <w:rsid w:val="00053509"/>
    <w:rsid w:val="000545C3"/>
    <w:rsid w:val="00061213"/>
    <w:rsid w:val="000636B3"/>
    <w:rsid w:val="0006788E"/>
    <w:rsid w:val="00076EC9"/>
    <w:rsid w:val="00081E57"/>
    <w:rsid w:val="0008277E"/>
    <w:rsid w:val="0008580F"/>
    <w:rsid w:val="00090727"/>
    <w:rsid w:val="000949EC"/>
    <w:rsid w:val="000B2BD9"/>
    <w:rsid w:val="000B43AE"/>
    <w:rsid w:val="000B5EFC"/>
    <w:rsid w:val="000B613D"/>
    <w:rsid w:val="000B6399"/>
    <w:rsid w:val="000D2B78"/>
    <w:rsid w:val="000F01EC"/>
    <w:rsid w:val="00103919"/>
    <w:rsid w:val="0012590F"/>
    <w:rsid w:val="00142426"/>
    <w:rsid w:val="00145E2D"/>
    <w:rsid w:val="00151155"/>
    <w:rsid w:val="00151186"/>
    <w:rsid w:val="0015129B"/>
    <w:rsid w:val="00164E16"/>
    <w:rsid w:val="001745B1"/>
    <w:rsid w:val="00181DA5"/>
    <w:rsid w:val="001868FF"/>
    <w:rsid w:val="00186D4C"/>
    <w:rsid w:val="001A1F19"/>
    <w:rsid w:val="001A1FE0"/>
    <w:rsid w:val="001A27E9"/>
    <w:rsid w:val="001B2182"/>
    <w:rsid w:val="001C3648"/>
    <w:rsid w:val="001E5CA4"/>
    <w:rsid w:val="001F4E20"/>
    <w:rsid w:val="002148A8"/>
    <w:rsid w:val="00220942"/>
    <w:rsid w:val="002271C0"/>
    <w:rsid w:val="0023479B"/>
    <w:rsid w:val="00235935"/>
    <w:rsid w:val="002370AB"/>
    <w:rsid w:val="0024420F"/>
    <w:rsid w:val="00272614"/>
    <w:rsid w:val="00295523"/>
    <w:rsid w:val="003000A7"/>
    <w:rsid w:val="00323FB3"/>
    <w:rsid w:val="0033163D"/>
    <w:rsid w:val="003317B2"/>
    <w:rsid w:val="0035633B"/>
    <w:rsid w:val="00357133"/>
    <w:rsid w:val="00363A80"/>
    <w:rsid w:val="00366F8F"/>
    <w:rsid w:val="003850E1"/>
    <w:rsid w:val="003A3B03"/>
    <w:rsid w:val="003C2C67"/>
    <w:rsid w:val="003C3024"/>
    <w:rsid w:val="003D0E82"/>
    <w:rsid w:val="00411665"/>
    <w:rsid w:val="00425A09"/>
    <w:rsid w:val="0043301E"/>
    <w:rsid w:val="00440756"/>
    <w:rsid w:val="00446C57"/>
    <w:rsid w:val="00452807"/>
    <w:rsid w:val="00453BE6"/>
    <w:rsid w:val="00464020"/>
    <w:rsid w:val="00490E0E"/>
    <w:rsid w:val="004B6AB4"/>
    <w:rsid w:val="004C3B8F"/>
    <w:rsid w:val="004E3D2E"/>
    <w:rsid w:val="004E7963"/>
    <w:rsid w:val="004F146A"/>
    <w:rsid w:val="004F180D"/>
    <w:rsid w:val="004F2D61"/>
    <w:rsid w:val="0050559F"/>
    <w:rsid w:val="00510A0D"/>
    <w:rsid w:val="00513C62"/>
    <w:rsid w:val="00515A27"/>
    <w:rsid w:val="005315AD"/>
    <w:rsid w:val="0058586A"/>
    <w:rsid w:val="005862B3"/>
    <w:rsid w:val="005A0741"/>
    <w:rsid w:val="005A3078"/>
    <w:rsid w:val="005B43B0"/>
    <w:rsid w:val="005B6F29"/>
    <w:rsid w:val="005E43B0"/>
    <w:rsid w:val="005E504D"/>
    <w:rsid w:val="005F1807"/>
    <w:rsid w:val="0060416D"/>
    <w:rsid w:val="0060432F"/>
    <w:rsid w:val="006159CF"/>
    <w:rsid w:val="0063691C"/>
    <w:rsid w:val="00644351"/>
    <w:rsid w:val="006449EE"/>
    <w:rsid w:val="006604E5"/>
    <w:rsid w:val="006625BF"/>
    <w:rsid w:val="00665152"/>
    <w:rsid w:val="006825D2"/>
    <w:rsid w:val="006867FD"/>
    <w:rsid w:val="006869F6"/>
    <w:rsid w:val="006913D8"/>
    <w:rsid w:val="006A2AA6"/>
    <w:rsid w:val="006C7024"/>
    <w:rsid w:val="006E1EF4"/>
    <w:rsid w:val="006F170B"/>
    <w:rsid w:val="006F3F78"/>
    <w:rsid w:val="007034F0"/>
    <w:rsid w:val="00715E88"/>
    <w:rsid w:val="00727F17"/>
    <w:rsid w:val="0076775E"/>
    <w:rsid w:val="00786E1D"/>
    <w:rsid w:val="00793578"/>
    <w:rsid w:val="007A54CE"/>
    <w:rsid w:val="007A62D2"/>
    <w:rsid w:val="007A6796"/>
    <w:rsid w:val="007C08EA"/>
    <w:rsid w:val="007D31E6"/>
    <w:rsid w:val="007E6956"/>
    <w:rsid w:val="00800CC3"/>
    <w:rsid w:val="0080744D"/>
    <w:rsid w:val="00811D87"/>
    <w:rsid w:val="00812563"/>
    <w:rsid w:val="0081274B"/>
    <w:rsid w:val="00821C82"/>
    <w:rsid w:val="00830CA2"/>
    <w:rsid w:val="00832B2F"/>
    <w:rsid w:val="008463FC"/>
    <w:rsid w:val="008549C4"/>
    <w:rsid w:val="00855580"/>
    <w:rsid w:val="0086205F"/>
    <w:rsid w:val="00867A0E"/>
    <w:rsid w:val="00873EB1"/>
    <w:rsid w:val="00892E0F"/>
    <w:rsid w:val="008A067D"/>
    <w:rsid w:val="008A2743"/>
    <w:rsid w:val="008B0177"/>
    <w:rsid w:val="008B08FE"/>
    <w:rsid w:val="008D69F4"/>
    <w:rsid w:val="008E11F1"/>
    <w:rsid w:val="009321B6"/>
    <w:rsid w:val="00935FD7"/>
    <w:rsid w:val="0093796D"/>
    <w:rsid w:val="00937FE9"/>
    <w:rsid w:val="009456D7"/>
    <w:rsid w:val="009476BC"/>
    <w:rsid w:val="0095274A"/>
    <w:rsid w:val="00973D32"/>
    <w:rsid w:val="00976455"/>
    <w:rsid w:val="00983398"/>
    <w:rsid w:val="00990565"/>
    <w:rsid w:val="00990C64"/>
    <w:rsid w:val="00997A1F"/>
    <w:rsid w:val="009A5223"/>
    <w:rsid w:val="009C0DE5"/>
    <w:rsid w:val="009E0156"/>
    <w:rsid w:val="009E36FE"/>
    <w:rsid w:val="00A04ED2"/>
    <w:rsid w:val="00A07740"/>
    <w:rsid w:val="00A115C3"/>
    <w:rsid w:val="00A15AFD"/>
    <w:rsid w:val="00A22CE1"/>
    <w:rsid w:val="00A23405"/>
    <w:rsid w:val="00A56BED"/>
    <w:rsid w:val="00A66F86"/>
    <w:rsid w:val="00A67934"/>
    <w:rsid w:val="00A83E74"/>
    <w:rsid w:val="00A938FD"/>
    <w:rsid w:val="00A93B12"/>
    <w:rsid w:val="00A95338"/>
    <w:rsid w:val="00A97CEC"/>
    <w:rsid w:val="00AA2CD4"/>
    <w:rsid w:val="00AD4213"/>
    <w:rsid w:val="00AD77B2"/>
    <w:rsid w:val="00AE652D"/>
    <w:rsid w:val="00AF63A6"/>
    <w:rsid w:val="00B04AC8"/>
    <w:rsid w:val="00B13AB0"/>
    <w:rsid w:val="00B13CD6"/>
    <w:rsid w:val="00B26CCB"/>
    <w:rsid w:val="00B30D91"/>
    <w:rsid w:val="00B31AA7"/>
    <w:rsid w:val="00B376CA"/>
    <w:rsid w:val="00B430EB"/>
    <w:rsid w:val="00B43677"/>
    <w:rsid w:val="00B57167"/>
    <w:rsid w:val="00B66C55"/>
    <w:rsid w:val="00B71C66"/>
    <w:rsid w:val="00B749A8"/>
    <w:rsid w:val="00B9095A"/>
    <w:rsid w:val="00BA1373"/>
    <w:rsid w:val="00BA7CAF"/>
    <w:rsid w:val="00BB58F1"/>
    <w:rsid w:val="00BC75CF"/>
    <w:rsid w:val="00C01A82"/>
    <w:rsid w:val="00C34C5F"/>
    <w:rsid w:val="00C35BEE"/>
    <w:rsid w:val="00C43E18"/>
    <w:rsid w:val="00C65260"/>
    <w:rsid w:val="00C742D9"/>
    <w:rsid w:val="00C9590C"/>
    <w:rsid w:val="00CB1CD0"/>
    <w:rsid w:val="00CB615D"/>
    <w:rsid w:val="00CF652E"/>
    <w:rsid w:val="00CF7782"/>
    <w:rsid w:val="00D0019E"/>
    <w:rsid w:val="00D001C9"/>
    <w:rsid w:val="00D027C3"/>
    <w:rsid w:val="00D1083C"/>
    <w:rsid w:val="00D108C4"/>
    <w:rsid w:val="00D33BF8"/>
    <w:rsid w:val="00D34EE4"/>
    <w:rsid w:val="00D552E9"/>
    <w:rsid w:val="00D80A6E"/>
    <w:rsid w:val="00D81BFA"/>
    <w:rsid w:val="00D85F13"/>
    <w:rsid w:val="00D90AC2"/>
    <w:rsid w:val="00DB075A"/>
    <w:rsid w:val="00DB1D5D"/>
    <w:rsid w:val="00DC04F9"/>
    <w:rsid w:val="00DD0FE1"/>
    <w:rsid w:val="00DE7295"/>
    <w:rsid w:val="00DF1C89"/>
    <w:rsid w:val="00E171CC"/>
    <w:rsid w:val="00E238A8"/>
    <w:rsid w:val="00E26174"/>
    <w:rsid w:val="00E337AB"/>
    <w:rsid w:val="00E3535A"/>
    <w:rsid w:val="00E369BA"/>
    <w:rsid w:val="00E472BA"/>
    <w:rsid w:val="00E56A4F"/>
    <w:rsid w:val="00E667DC"/>
    <w:rsid w:val="00E8224D"/>
    <w:rsid w:val="00EA738D"/>
    <w:rsid w:val="00EA7B2D"/>
    <w:rsid w:val="00EB4900"/>
    <w:rsid w:val="00ED58F1"/>
    <w:rsid w:val="00ED624E"/>
    <w:rsid w:val="00EE2A81"/>
    <w:rsid w:val="00EE2E31"/>
    <w:rsid w:val="00EE6FBC"/>
    <w:rsid w:val="00F064F7"/>
    <w:rsid w:val="00F25AA8"/>
    <w:rsid w:val="00F30B7D"/>
    <w:rsid w:val="00F37C3E"/>
    <w:rsid w:val="00F40635"/>
    <w:rsid w:val="00F407F7"/>
    <w:rsid w:val="00F41DFA"/>
    <w:rsid w:val="00F5167D"/>
    <w:rsid w:val="00F57092"/>
    <w:rsid w:val="00F6313C"/>
    <w:rsid w:val="00F67B86"/>
    <w:rsid w:val="00F84EB2"/>
    <w:rsid w:val="00F86A3E"/>
    <w:rsid w:val="00F93747"/>
    <w:rsid w:val="00FA203D"/>
    <w:rsid w:val="00FA4075"/>
    <w:rsid w:val="00FB2AFE"/>
    <w:rsid w:val="00FB68CE"/>
    <w:rsid w:val="00FD4080"/>
    <w:rsid w:val="00FE28B6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7A2FE"/>
  <w15:docId w15:val="{D8C49CE2-AA16-4C40-B582-A19A3785F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table" w:customStyle="1" w:styleId="10">
    <w:name w:val="Сетка таблицы1"/>
    <w:basedOn w:val="a1"/>
    <w:next w:val="ae"/>
    <w:uiPriority w:val="59"/>
    <w:rsid w:val="00DB075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59"/>
    <w:rsid w:val="00DB0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2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1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internet.garant.ru/document/redirect/27114373/2" TargetMode="External"/><Relationship Id="rId18" Type="http://schemas.openxmlformats.org/officeDocument/2006/relationships/header" Target="header7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image" Target="media/image1.png"/><Relationship Id="rId12" Type="http://schemas.openxmlformats.org/officeDocument/2006/relationships/hyperlink" Target="http://internet.garant.ru/document/redirect/70552648/2" TargetMode="Externa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27114373/2" TargetMode="Externa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yperlink" Target="http://internet.garant.ru/document/redirect/27114373/2" TargetMode="External"/><Relationship Id="rId10" Type="http://schemas.openxmlformats.org/officeDocument/2006/relationships/hyperlink" Target="http://internet.garant.ru/document/redirect/70552648/2" TargetMode="Externa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3.xml"/><Relationship Id="rId22" Type="http://schemas.openxmlformats.org/officeDocument/2006/relationships/hyperlink" Target="http://internet.garant.ru/document/redirect/70552648/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C75E1-B628-4233-9165-EC68084E1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29</Pages>
  <Words>6015</Words>
  <Characters>34292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4</cp:revision>
  <cp:lastPrinted>2023-02-16T10:13:00Z</cp:lastPrinted>
  <dcterms:created xsi:type="dcterms:W3CDTF">2023-02-16T09:24:00Z</dcterms:created>
  <dcterms:modified xsi:type="dcterms:W3CDTF">2023-02-16T10:42:00Z</dcterms:modified>
</cp:coreProperties>
</file>