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DE428" wp14:editId="0D2691D9">
            <wp:extent cx="467995" cy="5562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E46D6" w:rsidRPr="00EE46D6" w:rsidRDefault="00EE46D6" w:rsidP="00EE46D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sz w:val="28"/>
          <w:szCs w:val="28"/>
        </w:rPr>
        <w:t>22.12.2020                                  г. Невинномысск                                      № 2135</w:t>
      </w:r>
    </w:p>
    <w:p w:rsidR="00EE46D6" w:rsidRPr="00EE46D6" w:rsidRDefault="00EE46D6" w:rsidP="00EE46D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E46D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EE46D6">
        <w:rPr>
          <w:rFonts w:ascii="Times New Roman" w:eastAsia="Calibri" w:hAnsi="Times New Roman" w:cs="Times New Roman"/>
          <w:bCs/>
          <w:sz w:val="28"/>
          <w:szCs w:val="28"/>
        </w:rPr>
        <w:t>Порядка оценки налоговых расходов города Невинномысска</w:t>
      </w:r>
      <w:proofErr w:type="gramEnd"/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 и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</w:t>
      </w:r>
      <w:r w:rsidRPr="00EE46D6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>1. Утвердить Порядок оценки налоговых расходов города Невинномысска согласно приложению к настоящему постановлению.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города Невинномысска от 30 декабря 2016 г. № 3032 «Об утверждении Порядка оценки эффективности налоговых льгот по местным налогам, предоставленных (планируемых к предоставлению) в соответствии с решениями Думы города Невинномысска организациям, осуществляющим деятельность на территории города Невинномысска».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E46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46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</w:t>
      </w:r>
      <w:proofErr w:type="spellStart"/>
      <w:r w:rsidRPr="00EE46D6">
        <w:rPr>
          <w:rFonts w:ascii="Times New Roman" w:eastAsia="Calibri" w:hAnsi="Times New Roman" w:cs="Times New Roman"/>
          <w:sz w:val="28"/>
          <w:szCs w:val="28"/>
        </w:rPr>
        <w:t>Колбасову</w:t>
      </w:r>
      <w:proofErr w:type="spellEnd"/>
      <w:r w:rsidRPr="00EE46D6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>Глава города Невинномысска</w:t>
      </w:r>
    </w:p>
    <w:p w:rsidR="00EE46D6" w:rsidRPr="00EE46D6" w:rsidRDefault="00EE46D6" w:rsidP="00EE46D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</w:r>
      <w:r w:rsidRPr="00EE46D6">
        <w:rPr>
          <w:rFonts w:ascii="Times New Roman" w:eastAsia="Calibri" w:hAnsi="Times New Roman" w:cs="Times New Roman"/>
          <w:sz w:val="28"/>
          <w:szCs w:val="28"/>
        </w:rPr>
        <w:tab/>
        <w:t xml:space="preserve">     М.А. </w:t>
      </w:r>
      <w:proofErr w:type="spellStart"/>
      <w:r w:rsidRPr="00EE46D6">
        <w:rPr>
          <w:rFonts w:ascii="Times New Roman" w:eastAsia="Calibri" w:hAnsi="Times New Roman" w:cs="Times New Roman"/>
          <w:sz w:val="28"/>
          <w:szCs w:val="28"/>
        </w:rPr>
        <w:t>Миненков</w:t>
      </w:r>
      <w:proofErr w:type="spellEnd"/>
    </w:p>
    <w:p w:rsidR="00EE46D6" w:rsidRPr="00EE46D6" w:rsidRDefault="00EE46D6" w:rsidP="00EE46D6">
      <w:pPr>
        <w:rPr>
          <w:rFonts w:ascii="Times New Roman" w:eastAsia="Calibri" w:hAnsi="Times New Roman" w:cs="Times New Roman"/>
          <w:sz w:val="28"/>
          <w:szCs w:val="28"/>
        </w:rPr>
      </w:pPr>
      <w:r w:rsidRPr="00EE46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46D6" w:rsidRDefault="00EE46D6" w:rsidP="00EE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E46D6" w:rsidSect="00EE46D6">
          <w:headerReference w:type="default" r:id="rId9"/>
          <w:pgSz w:w="11906" w:h="16838"/>
          <w:pgMar w:top="568" w:right="567" w:bottom="1077" w:left="1985" w:header="709" w:footer="709" w:gutter="0"/>
          <w:cols w:space="708"/>
          <w:titlePg/>
          <w:docGrid w:linePitch="360"/>
        </w:sectPr>
      </w:pPr>
    </w:p>
    <w:p w:rsidR="00EE46D6" w:rsidRPr="00EE46D6" w:rsidRDefault="00EE46D6" w:rsidP="00EE46D6">
      <w:pPr>
        <w:spacing w:after="0" w:line="240" w:lineRule="auto"/>
        <w:ind w:left="4962" w:right="57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E46D6" w:rsidRDefault="00EE46D6" w:rsidP="00EE46D6">
      <w:pPr>
        <w:spacing w:after="0" w:line="240" w:lineRule="auto"/>
        <w:ind w:left="4962" w:right="57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EE46D6" w:rsidRPr="00EE46D6" w:rsidRDefault="00EE46D6" w:rsidP="00EE46D6">
      <w:pPr>
        <w:spacing w:after="0" w:line="240" w:lineRule="auto"/>
        <w:ind w:left="4962" w:right="57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22.12.2020 № 2135</w:t>
      </w:r>
    </w:p>
    <w:p w:rsidR="00EE46D6" w:rsidRPr="00EE46D6" w:rsidRDefault="00EE46D6" w:rsidP="00EE46D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E91" w:rsidRPr="00D70E91" w:rsidRDefault="00D70E91" w:rsidP="00D70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76A2" w:rsidRDefault="00BA0C1C" w:rsidP="00D7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A0C1C" w:rsidRDefault="00BA0C1C" w:rsidP="00D7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налоговых расходов города Невинномысска</w:t>
      </w:r>
    </w:p>
    <w:p w:rsidR="00280911" w:rsidRDefault="00280911" w:rsidP="003C7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E91" w:rsidRDefault="00D70E91" w:rsidP="003C7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79" w:rsidRDefault="00BA0C1C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12653">
        <w:rPr>
          <w:rFonts w:ascii="Times New Roman" w:hAnsi="Times New Roman" w:cs="Times New Roman"/>
          <w:sz w:val="28"/>
          <w:szCs w:val="28"/>
        </w:rPr>
        <w:t xml:space="preserve">оценки налоговых расходов города Невинномысска </w:t>
      </w:r>
      <w:r>
        <w:rPr>
          <w:rFonts w:ascii="Times New Roman" w:hAnsi="Times New Roman" w:cs="Times New Roman"/>
          <w:sz w:val="28"/>
          <w:szCs w:val="28"/>
        </w:rPr>
        <w:t>определяет процедуру оценки налоговых расходов города Невинномысска</w:t>
      </w:r>
      <w:r w:rsidR="00766D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1EF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66D79">
        <w:rPr>
          <w:rFonts w:ascii="Times New Roman" w:hAnsi="Times New Roman" w:cs="Times New Roman"/>
          <w:sz w:val="28"/>
          <w:szCs w:val="28"/>
        </w:rPr>
        <w:t xml:space="preserve">– </w:t>
      </w:r>
      <w:r w:rsidR="00112653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766D79">
        <w:rPr>
          <w:rFonts w:ascii="Times New Roman" w:hAnsi="Times New Roman" w:cs="Times New Roman"/>
          <w:sz w:val="28"/>
          <w:szCs w:val="28"/>
        </w:rPr>
        <w:t>город)</w:t>
      </w:r>
      <w:r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характеристиках налоговых расходов города, а также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города, осуществляемой кураторами налоговых расходов города.</w:t>
      </w:r>
    </w:p>
    <w:p w:rsidR="00BA0C1C" w:rsidRDefault="00BA0C1C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BA0C1C" w:rsidRDefault="003C74BB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расходы города – выпадающие </w:t>
      </w:r>
      <w:r w:rsidRPr="00A25D0F">
        <w:rPr>
          <w:rFonts w:ascii="Times New Roman" w:hAnsi="Times New Roman" w:cs="Times New Roman"/>
          <w:sz w:val="28"/>
          <w:szCs w:val="28"/>
        </w:rPr>
        <w:t>доходы</w:t>
      </w:r>
      <w:r w:rsidR="00330F1F" w:rsidRPr="00A25D0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5D0F">
        <w:rPr>
          <w:rFonts w:ascii="Times New Roman" w:hAnsi="Times New Roman" w:cs="Times New Roman"/>
          <w:sz w:val="28"/>
          <w:szCs w:val="28"/>
        </w:rPr>
        <w:t>а</w:t>
      </w:r>
      <w:r w:rsidRPr="00A25D0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города и (или) целям социально – экономической политики города, не относящимся к муниципальным программам города;</w:t>
      </w:r>
    </w:p>
    <w:p w:rsidR="003C74BB" w:rsidRDefault="003C74BB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налоговых расходов город</w:t>
      </w:r>
      <w:r w:rsidR="00330F1F">
        <w:rPr>
          <w:rFonts w:ascii="Times New Roman" w:hAnsi="Times New Roman" w:cs="Times New Roman"/>
          <w:sz w:val="28"/>
          <w:szCs w:val="28"/>
        </w:rPr>
        <w:t xml:space="preserve">а – орган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330F1F" w:rsidRPr="00A25D0F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муниципальными правовыми актами</w:t>
      </w:r>
      <w:r w:rsidR="009772E9" w:rsidRPr="00A25D0F">
        <w:rPr>
          <w:rFonts w:ascii="Times New Roman" w:hAnsi="Times New Roman" w:cs="Times New Roman"/>
          <w:sz w:val="28"/>
          <w:szCs w:val="28"/>
        </w:rPr>
        <w:t>,</w:t>
      </w:r>
      <w:r w:rsidR="0033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налоговым расходам города целей муниципальных программ города </w:t>
      </w:r>
      <w:r w:rsidR="001334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целей </w:t>
      </w:r>
      <w:r w:rsidR="00133479">
        <w:rPr>
          <w:rFonts w:ascii="Times New Roman" w:hAnsi="Times New Roman" w:cs="Times New Roman"/>
          <w:sz w:val="28"/>
          <w:szCs w:val="28"/>
        </w:rPr>
        <w:t>социально – экономической политики города, не относящи</w:t>
      </w:r>
      <w:r w:rsidR="00BE2989">
        <w:rPr>
          <w:rFonts w:ascii="Times New Roman" w:hAnsi="Times New Roman" w:cs="Times New Roman"/>
          <w:sz w:val="28"/>
          <w:szCs w:val="28"/>
        </w:rPr>
        <w:t>х</w:t>
      </w:r>
      <w:r w:rsidR="00133479">
        <w:rPr>
          <w:rFonts w:ascii="Times New Roman" w:hAnsi="Times New Roman" w:cs="Times New Roman"/>
          <w:sz w:val="28"/>
          <w:szCs w:val="28"/>
        </w:rPr>
        <w:t>ся к муниципальным программам города;</w:t>
      </w:r>
    </w:p>
    <w:p w:rsidR="003C74BB" w:rsidRDefault="00133479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 города - сведения о положениях муниципальных правовых актов города, которыми предусматриваются налоговые льготы, освобождения и ины</w:t>
      </w:r>
      <w:r w:rsidR="00BE29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преференции по налогам (далее – льготы), наименованиях налогов,</w:t>
      </w:r>
      <w:r w:rsidR="0028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которым установлены льготы, категориях плател</w:t>
      </w:r>
      <w:r w:rsidR="00280911">
        <w:rPr>
          <w:rFonts w:ascii="Times New Roman" w:hAnsi="Times New Roman" w:cs="Times New Roman"/>
          <w:sz w:val="28"/>
          <w:szCs w:val="28"/>
        </w:rPr>
        <w:t>ьщиков, для которых предусмотре</w:t>
      </w:r>
      <w:r>
        <w:rPr>
          <w:rFonts w:ascii="Times New Roman" w:hAnsi="Times New Roman" w:cs="Times New Roman"/>
          <w:sz w:val="28"/>
          <w:szCs w:val="28"/>
        </w:rPr>
        <w:t>ны льг</w:t>
      </w:r>
      <w:r w:rsidR="002809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2989">
        <w:rPr>
          <w:rFonts w:ascii="Times New Roman" w:hAnsi="Times New Roman" w:cs="Times New Roman"/>
          <w:sz w:val="28"/>
          <w:szCs w:val="28"/>
        </w:rPr>
        <w:t>ы, а также иные характеристики;</w:t>
      </w:r>
      <w:proofErr w:type="gramEnd"/>
    </w:p>
    <w:p w:rsidR="00F23E68" w:rsidRDefault="00F23E6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F23E68" w:rsidRDefault="00F23E6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налоговых расходов города – комплекс мероприятий по оценке объемов налоговых расходов</w:t>
      </w:r>
      <w:r w:rsidR="00A25D0F" w:rsidRPr="00A2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обусловленных льготами, предоставленными плательщикам, а также по оценке эффективности налоговых расходов города;</w:t>
      </w:r>
    </w:p>
    <w:p w:rsidR="00F23E68" w:rsidRDefault="00F23E6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объемов выпадающих доходов </w:t>
      </w:r>
      <w:r w:rsidR="00A25D0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плательщикам; </w:t>
      </w:r>
    </w:p>
    <w:p w:rsidR="00F23E68" w:rsidRDefault="00F23E6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5F" w:rsidRDefault="00F23E6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документ, содержа</w:t>
      </w:r>
      <w:r w:rsidR="00457E5F">
        <w:rPr>
          <w:rFonts w:ascii="Times New Roman" w:hAnsi="Times New Roman" w:cs="Times New Roman"/>
          <w:sz w:val="28"/>
          <w:szCs w:val="28"/>
        </w:rPr>
        <w:t xml:space="preserve">щий сведения о распределении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57E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E298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57E5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57E5F">
        <w:rPr>
          <w:rFonts w:ascii="Times New Roman" w:hAnsi="Times New Roman" w:cs="Times New Roman"/>
          <w:sz w:val="28"/>
          <w:szCs w:val="28"/>
        </w:rPr>
        <w:t xml:space="preserve">, </w:t>
      </w:r>
      <w:r w:rsidR="00457E5F" w:rsidRPr="00540013">
        <w:rPr>
          <w:rFonts w:ascii="Times New Roman" w:hAnsi="Times New Roman" w:cs="Times New Roman"/>
          <w:sz w:val="28"/>
          <w:szCs w:val="28"/>
        </w:rPr>
        <w:t>структурных элементов муниципальных программ</w:t>
      </w:r>
      <w:r w:rsidR="00457E5F">
        <w:rPr>
          <w:rFonts w:ascii="Times New Roman" w:hAnsi="Times New Roman" w:cs="Times New Roman"/>
          <w:sz w:val="28"/>
          <w:szCs w:val="28"/>
        </w:rPr>
        <w:t xml:space="preserve"> и (или) целями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57E5F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57E5F">
        <w:rPr>
          <w:rFonts w:ascii="Times New Roman" w:hAnsi="Times New Roman" w:cs="Times New Roman"/>
          <w:sz w:val="28"/>
          <w:szCs w:val="28"/>
        </w:rPr>
        <w:t xml:space="preserve">, а также о кураторах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772E9">
        <w:rPr>
          <w:rFonts w:ascii="Times New Roman" w:hAnsi="Times New Roman" w:cs="Times New Roman"/>
          <w:sz w:val="28"/>
          <w:szCs w:val="28"/>
        </w:rPr>
        <w:t>,</w:t>
      </w:r>
      <w:r w:rsidR="00457E5F">
        <w:rPr>
          <w:rFonts w:ascii="Times New Roman" w:hAnsi="Times New Roman" w:cs="Times New Roman"/>
          <w:sz w:val="28"/>
          <w:szCs w:val="28"/>
        </w:rPr>
        <w:t xml:space="preserve"> формируемый в порядке, установленном администрацией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57E5F">
        <w:rPr>
          <w:rFonts w:ascii="Times New Roman" w:hAnsi="Times New Roman" w:cs="Times New Roman"/>
          <w:sz w:val="28"/>
          <w:szCs w:val="28"/>
        </w:rPr>
        <w:t>;</w:t>
      </w:r>
    </w:p>
    <w:p w:rsidR="00481296" w:rsidRDefault="00457E5F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  <w:r w:rsidR="00481296">
        <w:rPr>
          <w:rFonts w:ascii="Times New Roman" w:hAnsi="Times New Roman" w:cs="Times New Roman"/>
          <w:sz w:val="28"/>
          <w:szCs w:val="28"/>
        </w:rPr>
        <w:t xml:space="preserve"> налоговые расходы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8129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8129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</w:t>
      </w:r>
      <w:r w:rsidR="00744193">
        <w:rPr>
          <w:rFonts w:ascii="Times New Roman" w:hAnsi="Times New Roman" w:cs="Times New Roman"/>
          <w:sz w:val="28"/>
          <w:szCs w:val="28"/>
        </w:rPr>
        <w:t xml:space="preserve"> </w:t>
      </w:r>
      <w:r w:rsidR="0048129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81296">
        <w:rPr>
          <w:rFonts w:ascii="Times New Roman" w:hAnsi="Times New Roman" w:cs="Times New Roman"/>
          <w:sz w:val="28"/>
          <w:szCs w:val="28"/>
        </w:rPr>
        <w:t>;</w:t>
      </w:r>
    </w:p>
    <w:p w:rsidR="00481296" w:rsidRDefault="00481296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74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A72F07" w:rsidRPr="00A25D0F">
        <w:rPr>
          <w:rFonts w:ascii="Times New Roman" w:hAnsi="Times New Roman" w:cs="Times New Roman"/>
          <w:sz w:val="28"/>
          <w:szCs w:val="28"/>
        </w:rPr>
        <w:t>бюджета</w:t>
      </w:r>
      <w:r w:rsidR="00A72F07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296" w:rsidRDefault="00481296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547" w:rsidRDefault="00481296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5547">
        <w:rPr>
          <w:rFonts w:ascii="Times New Roman" w:hAnsi="Times New Roman" w:cs="Times New Roman"/>
          <w:sz w:val="28"/>
          <w:szCs w:val="28"/>
        </w:rPr>
        <w:t>;</w:t>
      </w:r>
    </w:p>
    <w:p w:rsidR="00457E5F" w:rsidRDefault="00CE5547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– сведения о целях предоставления, показателях (индикаторах)</w:t>
      </w:r>
      <w:r w:rsidR="0045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целей предоставления льготы</w:t>
      </w:r>
      <w:r w:rsidR="00A72F07" w:rsidRPr="00A25D0F">
        <w:rPr>
          <w:rFonts w:ascii="Times New Roman" w:hAnsi="Times New Roman" w:cs="Times New Roman"/>
          <w:sz w:val="28"/>
          <w:szCs w:val="28"/>
        </w:rPr>
        <w:t>, а также иные характеристики.</w:t>
      </w:r>
    </w:p>
    <w:p w:rsidR="00CE5547" w:rsidRDefault="00CE5547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 основе информации Межрайонной инспекции Федеральной налоговой службы № 8 по Ставропольскому краю </w:t>
      </w:r>
      <w:r w:rsidR="008169DA">
        <w:rPr>
          <w:rFonts w:ascii="Times New Roman" w:hAnsi="Times New Roman" w:cs="Times New Roman"/>
          <w:sz w:val="28"/>
          <w:szCs w:val="28"/>
        </w:rPr>
        <w:t xml:space="preserve">о фискальных характеристиках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8169DA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 w:rsidR="00744193">
        <w:rPr>
          <w:rFonts w:ascii="Times New Roman" w:hAnsi="Times New Roman" w:cs="Times New Roman"/>
          <w:sz w:val="28"/>
          <w:szCs w:val="28"/>
        </w:rPr>
        <w:t xml:space="preserve">, а </w:t>
      </w:r>
      <w:r w:rsidR="00EE11F7">
        <w:rPr>
          <w:rFonts w:ascii="Times New Roman" w:hAnsi="Times New Roman" w:cs="Times New Roman"/>
          <w:sz w:val="28"/>
          <w:szCs w:val="28"/>
        </w:rPr>
        <w:t xml:space="preserve">также информации о стимулирующих налоговых расходах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EE11F7">
        <w:rPr>
          <w:rFonts w:ascii="Times New Roman" w:hAnsi="Times New Roman" w:cs="Times New Roman"/>
          <w:sz w:val="28"/>
          <w:szCs w:val="28"/>
        </w:rPr>
        <w:t xml:space="preserve"> за 6 лет, предшествующих </w:t>
      </w:r>
      <w:r w:rsidR="00D135EC">
        <w:rPr>
          <w:rFonts w:ascii="Times New Roman" w:hAnsi="Times New Roman" w:cs="Times New Roman"/>
          <w:sz w:val="28"/>
          <w:szCs w:val="28"/>
        </w:rPr>
        <w:t xml:space="preserve">отчетному финансовому </w:t>
      </w:r>
      <w:r w:rsidR="00EE11F7">
        <w:rPr>
          <w:rFonts w:ascii="Times New Roman" w:hAnsi="Times New Roman" w:cs="Times New Roman"/>
          <w:sz w:val="28"/>
          <w:szCs w:val="28"/>
        </w:rPr>
        <w:t xml:space="preserve">году. </w:t>
      </w:r>
      <w:proofErr w:type="gramEnd"/>
    </w:p>
    <w:p w:rsidR="00EE11F7" w:rsidRDefault="00EE11F7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46D6" w:rsidRDefault="00957754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236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марта текущего финансового года финансовое управление администрации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 направляет в</w:t>
      </w:r>
      <w:r w:rsidRPr="0095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Межрайонную инспекцию Федеральной налоговой службы № 8 по Ставропольскому краю сведения о категориях плательщиков – получателей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обуславливающих соответствующие налоговые расходы муниципальных правовых актов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действовавшие </w:t>
      </w:r>
    </w:p>
    <w:p w:rsidR="00E630AE" w:rsidRDefault="00957754" w:rsidP="00EE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финансовом году </w:t>
      </w:r>
      <w:r w:rsidR="003D70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году, предшествующем отчетному финансовому году, и иную информацию, предусмотренную приложением к общим требованиям к оценке налоговых расходов, утвержденным постановлением Правительства Российской Федерации от 2</w:t>
      </w:r>
      <w:r w:rsidR="004E67F5">
        <w:rPr>
          <w:rFonts w:ascii="Times New Roman" w:hAnsi="Times New Roman" w:cs="Times New Roman"/>
          <w:sz w:val="28"/>
          <w:szCs w:val="28"/>
        </w:rPr>
        <w:t>2 июня 2019 г. № 796 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E630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6E0" w:rsidRDefault="00A236E0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01 апреля текущего финансового года Межрайонная инспекция Федеральной налоговой службы № 8 по Ставропольскому краю представляет в финансовое управление сведения за год, предшествующий отчетному финансовому году, а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  <w:proofErr w:type="gramEnd"/>
    </w:p>
    <w:p w:rsidR="00A236E0" w:rsidRDefault="00A236E0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плательщиков, воспользовавшихся льготами;</w:t>
      </w:r>
    </w:p>
    <w:p w:rsidR="00F23E68" w:rsidRDefault="00A236E0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суммах выпадающих доходов </w:t>
      </w:r>
      <w:r w:rsidR="00C05B57" w:rsidRPr="00A25D0F">
        <w:rPr>
          <w:rFonts w:ascii="Times New Roman" w:hAnsi="Times New Roman" w:cs="Times New Roman"/>
          <w:sz w:val="28"/>
          <w:szCs w:val="28"/>
        </w:rPr>
        <w:t>бюджета</w:t>
      </w:r>
      <w:r w:rsidR="00C05B57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2EB" w:rsidRDefault="00A236E0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объемах налогов, задекларированных для уплаты плательщиками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E87" w:rsidRDefault="00CA6E85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июля текущего финансового года Межрайонная инспекция Федеральной налоговой службы № 8 по Ставропольскому краю представляет в финансовое управление сведения об объеме льгот за отчетный финансовый год, а также по стимулирующим налоговым расходам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E630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сведения о налогах, задекларированных для уплаты плательщиками, </w:t>
      </w:r>
      <w:r w:rsidR="00D21EFD">
        <w:rPr>
          <w:rFonts w:ascii="Times New Roman" w:hAnsi="Times New Roman" w:cs="Times New Roman"/>
          <w:sz w:val="28"/>
          <w:szCs w:val="28"/>
        </w:rPr>
        <w:t>имеющими право на льготы, в отче</w:t>
      </w:r>
      <w:r>
        <w:rPr>
          <w:rFonts w:ascii="Times New Roman" w:hAnsi="Times New Roman" w:cs="Times New Roman"/>
          <w:sz w:val="28"/>
          <w:szCs w:val="28"/>
        </w:rPr>
        <w:t xml:space="preserve">тном финансовом году. </w:t>
      </w:r>
    </w:p>
    <w:p w:rsidR="00E07E87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Межрайонной инспекции Федеральной налоговой службы № 8 по Ставропольскому краю</w:t>
      </w:r>
      <w:r w:rsidR="0027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финансовым управлением в течение 5 рабочих дней со дня ее получения кураторам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налоговых расходов. </w:t>
      </w:r>
    </w:p>
    <w:p w:rsidR="00590C91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эффективности налоговых расходов осуществляется кураторами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590C91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E81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C91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Критериями целесообразности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0C91" w:rsidRDefault="00590C9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(или) целям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EA47B7">
        <w:rPr>
          <w:rFonts w:ascii="Times New Roman" w:hAnsi="Times New Roman" w:cs="Times New Roman"/>
          <w:sz w:val="28"/>
          <w:szCs w:val="28"/>
        </w:rPr>
        <w:t>;</w:t>
      </w:r>
    </w:p>
    <w:p w:rsidR="005C1E81" w:rsidRDefault="00EA47B7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</w:t>
      </w:r>
      <w:r w:rsidR="00E73777">
        <w:rPr>
          <w:rFonts w:ascii="Times New Roman" w:hAnsi="Times New Roman" w:cs="Times New Roman"/>
          <w:sz w:val="28"/>
          <w:szCs w:val="28"/>
        </w:rPr>
        <w:t xml:space="preserve">численности плательщиков, воспользовавшихся правом на льготы, и общей </w:t>
      </w:r>
      <w:r w:rsidR="00D21EFD">
        <w:rPr>
          <w:rFonts w:ascii="Times New Roman" w:hAnsi="Times New Roman" w:cs="Times New Roman"/>
          <w:sz w:val="28"/>
          <w:szCs w:val="28"/>
        </w:rPr>
        <w:t>численности плательщиков, за пяти</w:t>
      </w:r>
      <w:r w:rsidR="00E73777">
        <w:rPr>
          <w:rFonts w:ascii="Times New Roman" w:hAnsi="Times New Roman" w:cs="Times New Roman"/>
          <w:sz w:val="28"/>
          <w:szCs w:val="28"/>
        </w:rPr>
        <w:t xml:space="preserve">летний период. </w:t>
      </w:r>
    </w:p>
    <w:p w:rsidR="00E73777" w:rsidRPr="00A25D0F" w:rsidRDefault="00C05B57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F">
        <w:rPr>
          <w:rFonts w:ascii="Times New Roman" w:hAnsi="Times New Roman" w:cs="Times New Roman"/>
          <w:sz w:val="28"/>
          <w:szCs w:val="28"/>
        </w:rPr>
        <w:t>8</w:t>
      </w:r>
      <w:r w:rsidR="00E73777" w:rsidRPr="00A25D0F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</w:t>
      </w:r>
      <w:r w:rsidR="00D768DA" w:rsidRPr="00A25D0F">
        <w:rPr>
          <w:rFonts w:ascii="Times New Roman" w:hAnsi="Times New Roman" w:cs="Times New Roman"/>
          <w:sz w:val="28"/>
          <w:szCs w:val="28"/>
        </w:rPr>
        <w:t>города</w:t>
      </w:r>
      <w:r w:rsidR="00E73777" w:rsidRPr="00A25D0F">
        <w:rPr>
          <w:rFonts w:ascii="Times New Roman" w:hAnsi="Times New Roman" w:cs="Times New Roman"/>
          <w:sz w:val="28"/>
          <w:szCs w:val="28"/>
        </w:rPr>
        <w:t xml:space="preserve"> хотя бы одному из указанных критериев, куратор налогового расхода </w:t>
      </w:r>
      <w:r w:rsidR="00D768DA" w:rsidRPr="00A25D0F">
        <w:rPr>
          <w:rFonts w:ascii="Times New Roman" w:hAnsi="Times New Roman" w:cs="Times New Roman"/>
          <w:sz w:val="28"/>
          <w:szCs w:val="28"/>
        </w:rPr>
        <w:t>города</w:t>
      </w:r>
      <w:r w:rsidR="00E73777" w:rsidRPr="00A25D0F">
        <w:rPr>
          <w:rFonts w:ascii="Times New Roman" w:hAnsi="Times New Roman" w:cs="Times New Roman"/>
          <w:sz w:val="28"/>
          <w:szCs w:val="28"/>
        </w:rPr>
        <w:t xml:space="preserve"> </w:t>
      </w:r>
      <w:r w:rsidR="00A25D0F" w:rsidRPr="00A25D0F">
        <w:rPr>
          <w:rFonts w:ascii="Times New Roman" w:hAnsi="Times New Roman" w:cs="Times New Roman"/>
          <w:sz w:val="28"/>
          <w:szCs w:val="28"/>
        </w:rPr>
        <w:t>представляет</w:t>
      </w:r>
      <w:r w:rsidR="00E73777" w:rsidRPr="00A25D0F">
        <w:rPr>
          <w:rFonts w:ascii="Times New Roman" w:hAnsi="Times New Roman" w:cs="Times New Roman"/>
          <w:sz w:val="28"/>
          <w:szCs w:val="28"/>
        </w:rPr>
        <w:t xml:space="preserve"> </w:t>
      </w:r>
      <w:r w:rsidR="00A25D0F" w:rsidRPr="00A25D0F">
        <w:rPr>
          <w:rFonts w:ascii="Times New Roman" w:hAnsi="Times New Roman" w:cs="Times New Roman"/>
          <w:sz w:val="28"/>
          <w:szCs w:val="28"/>
        </w:rPr>
        <w:t xml:space="preserve">в финансовое управление предложения о сохранении (уточнении, </w:t>
      </w:r>
      <w:r w:rsidR="00E73777" w:rsidRPr="00A25D0F">
        <w:rPr>
          <w:rFonts w:ascii="Times New Roman" w:hAnsi="Times New Roman" w:cs="Times New Roman"/>
          <w:sz w:val="28"/>
          <w:szCs w:val="28"/>
        </w:rPr>
        <w:t>отмене</w:t>
      </w:r>
      <w:r w:rsidR="00A25D0F" w:rsidRPr="00A25D0F">
        <w:rPr>
          <w:rFonts w:ascii="Times New Roman" w:hAnsi="Times New Roman" w:cs="Times New Roman"/>
          <w:sz w:val="28"/>
          <w:szCs w:val="28"/>
        </w:rPr>
        <w:t>)</w:t>
      </w:r>
      <w:r w:rsidR="00EE46D6">
        <w:rPr>
          <w:rFonts w:ascii="Times New Roman" w:hAnsi="Times New Roman" w:cs="Times New Roman"/>
          <w:sz w:val="28"/>
          <w:szCs w:val="28"/>
        </w:rPr>
        <w:t xml:space="preserve"> </w:t>
      </w:r>
      <w:r w:rsidR="00A25D0F" w:rsidRPr="00A25D0F">
        <w:rPr>
          <w:rFonts w:ascii="Times New Roman" w:hAnsi="Times New Roman" w:cs="Times New Roman"/>
          <w:sz w:val="28"/>
          <w:szCs w:val="28"/>
        </w:rPr>
        <w:lastRenderedPageBreak/>
        <w:t>льгот для плательщиков</w:t>
      </w:r>
      <w:r w:rsidR="00E73777" w:rsidRPr="00A25D0F">
        <w:rPr>
          <w:rFonts w:ascii="Times New Roman" w:hAnsi="Times New Roman" w:cs="Times New Roman"/>
          <w:sz w:val="28"/>
          <w:szCs w:val="28"/>
        </w:rPr>
        <w:t xml:space="preserve"> либо предложения по совершенствованию механизма действия</w:t>
      </w:r>
      <w:r w:rsidR="00A25D0F" w:rsidRPr="00A25D0F">
        <w:rPr>
          <w:rFonts w:ascii="Times New Roman" w:hAnsi="Times New Roman" w:cs="Times New Roman"/>
          <w:sz w:val="28"/>
          <w:szCs w:val="28"/>
        </w:rPr>
        <w:t xml:space="preserve"> налогового расхода города</w:t>
      </w:r>
      <w:r w:rsidR="00E73777" w:rsidRPr="00A25D0F">
        <w:rPr>
          <w:rFonts w:ascii="Times New Roman" w:hAnsi="Times New Roman" w:cs="Times New Roman"/>
          <w:sz w:val="28"/>
          <w:szCs w:val="28"/>
        </w:rPr>
        <w:t>.</w:t>
      </w:r>
    </w:p>
    <w:p w:rsidR="00E73777" w:rsidRDefault="008056D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F">
        <w:rPr>
          <w:rFonts w:ascii="Times New Roman" w:hAnsi="Times New Roman" w:cs="Times New Roman"/>
          <w:sz w:val="28"/>
          <w:szCs w:val="28"/>
        </w:rPr>
        <w:t>9</w:t>
      </w:r>
      <w:r w:rsidR="00E73777" w:rsidRPr="00A25D0F">
        <w:rPr>
          <w:rFonts w:ascii="Times New Roman" w:hAnsi="Times New Roman" w:cs="Times New Roman"/>
          <w:sz w:val="28"/>
          <w:szCs w:val="28"/>
        </w:rPr>
        <w:t>.</w:t>
      </w:r>
      <w:r w:rsidR="00E73777">
        <w:rPr>
          <w:rFonts w:ascii="Times New Roman" w:hAnsi="Times New Roman" w:cs="Times New Roman"/>
          <w:sz w:val="28"/>
          <w:szCs w:val="28"/>
        </w:rPr>
        <w:t xml:space="preserve"> В качестве критерия результативности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E73777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E73777">
        <w:rPr>
          <w:rFonts w:ascii="Times New Roman" w:hAnsi="Times New Roman" w:cs="Times New Roman"/>
          <w:sz w:val="28"/>
          <w:szCs w:val="28"/>
        </w:rPr>
        <w:t xml:space="preserve"> используется как минимум один показатель </w:t>
      </w:r>
      <w:r w:rsidR="004F6B6D">
        <w:rPr>
          <w:rFonts w:ascii="Times New Roman" w:hAnsi="Times New Roman" w:cs="Times New Roman"/>
          <w:sz w:val="28"/>
          <w:szCs w:val="28"/>
        </w:rPr>
        <w:t xml:space="preserve">(индикатор) достижения целей муниципальных программ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F6B6D"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F6B6D">
        <w:rPr>
          <w:rFonts w:ascii="Times New Roman" w:hAnsi="Times New Roman" w:cs="Times New Roman"/>
          <w:sz w:val="28"/>
          <w:szCs w:val="28"/>
        </w:rPr>
        <w:t xml:space="preserve">, не относящейся к муниципальным программам, либо иной показатель (индикатор), на значение которого оказывают влияние налоговые расходы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4F6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B6D" w:rsidRDefault="004F6B6D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43">
        <w:rPr>
          <w:rFonts w:ascii="Times New Roman" w:hAnsi="Times New Roman" w:cs="Times New Roman"/>
          <w:sz w:val="28"/>
          <w:szCs w:val="28"/>
        </w:rPr>
        <w:t xml:space="preserve">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A32A43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A32A43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B26F5" w:rsidRDefault="008056D8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F">
        <w:rPr>
          <w:rFonts w:ascii="Times New Roman" w:hAnsi="Times New Roman" w:cs="Times New Roman"/>
          <w:sz w:val="28"/>
          <w:szCs w:val="28"/>
        </w:rPr>
        <w:t>10</w:t>
      </w:r>
      <w:r w:rsidR="00FB26F5" w:rsidRPr="00A25D0F">
        <w:rPr>
          <w:rFonts w:ascii="Times New Roman" w:hAnsi="Times New Roman" w:cs="Times New Roman"/>
          <w:sz w:val="28"/>
          <w:szCs w:val="28"/>
        </w:rPr>
        <w:t>.</w:t>
      </w:r>
      <w:r w:rsidR="00FB26F5">
        <w:rPr>
          <w:rFonts w:ascii="Times New Roman" w:hAnsi="Times New Roman" w:cs="Times New Roman"/>
          <w:sz w:val="28"/>
          <w:szCs w:val="28"/>
        </w:rPr>
        <w:t xml:space="preserve"> Оценка результативности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FB26F5">
        <w:rPr>
          <w:rFonts w:ascii="Times New Roman" w:hAnsi="Times New Roman" w:cs="Times New Roman"/>
          <w:sz w:val="28"/>
          <w:szCs w:val="28"/>
        </w:rPr>
        <w:t xml:space="preserve"> включает в себя оценку бюджетной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FB26F5">
        <w:rPr>
          <w:rFonts w:ascii="Times New Roman" w:hAnsi="Times New Roman" w:cs="Times New Roman"/>
          <w:sz w:val="28"/>
          <w:szCs w:val="28"/>
        </w:rPr>
        <w:t>.</w:t>
      </w:r>
    </w:p>
    <w:p w:rsidR="00FB26F5" w:rsidRDefault="00FB26F5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F">
        <w:rPr>
          <w:rFonts w:ascii="Times New Roman" w:hAnsi="Times New Roman" w:cs="Times New Roman"/>
          <w:sz w:val="28"/>
          <w:szCs w:val="28"/>
        </w:rPr>
        <w:t>1</w:t>
      </w:r>
      <w:r w:rsidR="008056D8" w:rsidRPr="00A25D0F">
        <w:rPr>
          <w:rFonts w:ascii="Times New Roman" w:hAnsi="Times New Roman" w:cs="Times New Roman"/>
          <w:sz w:val="28"/>
          <w:szCs w:val="28"/>
        </w:rPr>
        <w:t>1</w:t>
      </w:r>
      <w:r w:rsidRPr="00A25D0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целях оценки бюджетной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сравнительный анализ), а также оценка совокупного бюджетного эффекта (самоокупаемости)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038" w:rsidRDefault="000C3292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F">
        <w:rPr>
          <w:rFonts w:ascii="Times New Roman" w:hAnsi="Times New Roman" w:cs="Times New Roman"/>
          <w:sz w:val="28"/>
          <w:szCs w:val="28"/>
        </w:rPr>
        <w:t>1</w:t>
      </w:r>
      <w:r w:rsidR="00FF42E5" w:rsidRPr="00A25D0F">
        <w:rPr>
          <w:rFonts w:ascii="Times New Roman" w:hAnsi="Times New Roman" w:cs="Times New Roman"/>
          <w:sz w:val="28"/>
          <w:szCs w:val="28"/>
        </w:rPr>
        <w:t>2</w:t>
      </w:r>
      <w:r w:rsidR="00CE6038" w:rsidRPr="00A25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6038" w:rsidRPr="00A25D0F">
        <w:rPr>
          <w:rFonts w:ascii="Times New Roman" w:hAnsi="Times New Roman" w:cs="Times New Roman"/>
          <w:sz w:val="28"/>
          <w:szCs w:val="28"/>
        </w:rPr>
        <w:t>Сравнительный</w:t>
      </w:r>
      <w:r w:rsidR="00CE6038">
        <w:rPr>
          <w:rFonts w:ascii="Times New Roman" w:hAnsi="Times New Roman" w:cs="Times New Roman"/>
          <w:sz w:val="28"/>
          <w:szCs w:val="28"/>
        </w:rPr>
        <w:t xml:space="preserve"> анализ включает в себя сравнение объемов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посредством определения куратором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 прироста значения показателя (индикатора) достижения целей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CE6038">
        <w:rPr>
          <w:rFonts w:ascii="Times New Roman" w:hAnsi="Times New Roman" w:cs="Times New Roman"/>
          <w:sz w:val="28"/>
          <w:szCs w:val="28"/>
        </w:rPr>
        <w:t>, не относящихся</w:t>
      </w:r>
      <w:proofErr w:type="gramEnd"/>
      <w:r w:rsidR="00CE6038">
        <w:rPr>
          <w:rFonts w:ascii="Times New Roman" w:hAnsi="Times New Roman" w:cs="Times New Roman"/>
          <w:sz w:val="28"/>
          <w:szCs w:val="28"/>
        </w:rPr>
        <w:t xml:space="preserve">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D4018C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D4018C">
        <w:rPr>
          <w:rFonts w:ascii="Times New Roman" w:hAnsi="Times New Roman" w:cs="Times New Roman"/>
          <w:sz w:val="28"/>
          <w:szCs w:val="28"/>
        </w:rPr>
        <w:t xml:space="preserve"> и на 1 рубль расходов </w:t>
      </w:r>
      <w:r w:rsidR="00FF42E5" w:rsidRPr="00A25D0F">
        <w:rPr>
          <w:rFonts w:ascii="Times New Roman" w:hAnsi="Times New Roman" w:cs="Times New Roman"/>
          <w:sz w:val="28"/>
          <w:szCs w:val="28"/>
        </w:rPr>
        <w:t>бюджета</w:t>
      </w:r>
      <w:r w:rsidR="00FF42E5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D4018C">
        <w:rPr>
          <w:rFonts w:ascii="Times New Roman" w:hAnsi="Times New Roman" w:cs="Times New Roman"/>
          <w:sz w:val="28"/>
          <w:szCs w:val="28"/>
        </w:rPr>
        <w:t xml:space="preserve"> для достижения того же значения показателя (индикатора) в случае применения альтернативных механизмов. </w:t>
      </w:r>
    </w:p>
    <w:p w:rsidR="00D4018C" w:rsidRDefault="00D4018C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механизмов достижения целей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учитываются: </w:t>
      </w:r>
    </w:p>
    <w:p w:rsidR="00D4018C" w:rsidRDefault="005B20F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18C">
        <w:rPr>
          <w:rFonts w:ascii="Times New Roman" w:hAnsi="Times New Roman" w:cs="Times New Roman"/>
          <w:sz w:val="28"/>
          <w:szCs w:val="28"/>
        </w:rPr>
        <w:t xml:space="preserve">убсидии или иные формы непосредственной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плательщиков, имеющих право на льготы, предоставляемые за счет средств </w:t>
      </w:r>
      <w:r w:rsidR="00FF42E5" w:rsidRPr="009772E9">
        <w:rPr>
          <w:rFonts w:ascii="Times New Roman" w:hAnsi="Times New Roman" w:cs="Times New Roman"/>
          <w:sz w:val="28"/>
          <w:szCs w:val="28"/>
        </w:rPr>
        <w:t>бюджета</w:t>
      </w:r>
      <w:r w:rsidR="00FF42E5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0F1" w:rsidRDefault="005B20F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муниципальных гарантий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обязательствам плательщиков, имеющих право на льготы; </w:t>
      </w:r>
    </w:p>
    <w:p w:rsidR="005B20F1" w:rsidRDefault="005B20F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нормативного регулирования и (или) порядка осуществления контрольно – надзорных функций в сфере деятельности плательщиков, имеющих право на льготы. </w:t>
      </w:r>
    </w:p>
    <w:p w:rsidR="006B7106" w:rsidRDefault="005B20F1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6B354E" w:rsidRPr="009C7D44">
        <w:rPr>
          <w:rFonts w:ascii="Times New Roman" w:hAnsi="Times New Roman" w:cs="Times New Roman"/>
          <w:sz w:val="28"/>
          <w:szCs w:val="28"/>
        </w:rPr>
        <w:t>3</w:t>
      </w:r>
      <w:r w:rsidRPr="009C7D4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целях оценки бюджетной эффективности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7F3">
        <w:rPr>
          <w:rFonts w:ascii="Times New Roman" w:hAnsi="Times New Roman" w:cs="Times New Roman"/>
          <w:sz w:val="28"/>
          <w:szCs w:val="28"/>
        </w:rPr>
        <w:t xml:space="preserve">одновременно со сравнительным анализом куратором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7847F3">
        <w:rPr>
          <w:rFonts w:ascii="Times New Roman" w:hAnsi="Times New Roman" w:cs="Times New Roman"/>
          <w:sz w:val="28"/>
          <w:szCs w:val="28"/>
        </w:rPr>
        <w:t xml:space="preserve"> определяется оценка совокупного бюджетного эффекта (самоокупаемости) указанных налоговых расходов в </w:t>
      </w:r>
      <w:r w:rsidR="006B710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6B7106" w:rsidRPr="009C7D44">
        <w:rPr>
          <w:rFonts w:ascii="Times New Roman" w:hAnsi="Times New Roman" w:cs="Times New Roman"/>
          <w:sz w:val="28"/>
          <w:szCs w:val="28"/>
        </w:rPr>
        <w:t>1</w:t>
      </w:r>
      <w:r w:rsidR="00FF42E5" w:rsidRPr="009C7D44">
        <w:rPr>
          <w:rFonts w:ascii="Times New Roman" w:hAnsi="Times New Roman" w:cs="Times New Roman"/>
          <w:sz w:val="28"/>
          <w:szCs w:val="28"/>
        </w:rPr>
        <w:t>5</w:t>
      </w:r>
      <w:r w:rsidR="00345397" w:rsidRPr="009C7D44">
        <w:rPr>
          <w:rFonts w:ascii="Times New Roman" w:hAnsi="Times New Roman" w:cs="Times New Roman"/>
          <w:sz w:val="28"/>
          <w:szCs w:val="28"/>
        </w:rPr>
        <w:t xml:space="preserve"> </w:t>
      </w:r>
      <w:r w:rsidR="006B7106">
        <w:rPr>
          <w:rFonts w:ascii="Times New Roman" w:hAnsi="Times New Roman" w:cs="Times New Roman"/>
          <w:sz w:val="28"/>
          <w:szCs w:val="28"/>
        </w:rPr>
        <w:t>П</w:t>
      </w:r>
      <w:r w:rsidR="00D135EC">
        <w:rPr>
          <w:rFonts w:ascii="Times New Roman" w:hAnsi="Times New Roman" w:cs="Times New Roman"/>
          <w:sz w:val="28"/>
          <w:szCs w:val="28"/>
        </w:rPr>
        <w:t>о</w:t>
      </w:r>
      <w:r w:rsidR="006B7106">
        <w:rPr>
          <w:rFonts w:ascii="Times New Roman" w:hAnsi="Times New Roman" w:cs="Times New Roman"/>
          <w:sz w:val="28"/>
          <w:szCs w:val="28"/>
        </w:rPr>
        <w:t xml:space="preserve">рядка. Значение оценки совокупного бюджетного эффекта (самоокупаемости)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6B7106">
        <w:rPr>
          <w:rFonts w:ascii="Times New Roman" w:hAnsi="Times New Roman" w:cs="Times New Roman"/>
          <w:sz w:val="28"/>
          <w:szCs w:val="28"/>
        </w:rPr>
        <w:t xml:space="preserve"> является одним из критериев результативности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6B7106">
        <w:rPr>
          <w:rFonts w:ascii="Times New Roman" w:hAnsi="Times New Roman" w:cs="Times New Roman"/>
          <w:sz w:val="28"/>
          <w:szCs w:val="28"/>
        </w:rPr>
        <w:t>.</w:t>
      </w:r>
    </w:p>
    <w:p w:rsidR="000F6463" w:rsidRDefault="006B7106" w:rsidP="00FF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совокупного бюджетного эффекта (</w:t>
      </w:r>
      <w:r w:rsidR="002340A1">
        <w:rPr>
          <w:rFonts w:ascii="Times New Roman" w:hAnsi="Times New Roman" w:cs="Times New Roman"/>
          <w:sz w:val="28"/>
          <w:szCs w:val="28"/>
        </w:rPr>
        <w:t xml:space="preserve">самоокупаемости) </w:t>
      </w:r>
      <w:r w:rsidR="002340A1" w:rsidRPr="007A0F9A">
        <w:rPr>
          <w:rFonts w:ascii="Times New Roman" w:hAnsi="Times New Roman" w:cs="Times New Roman"/>
          <w:sz w:val="28"/>
          <w:szCs w:val="28"/>
        </w:rPr>
        <w:t>стимулирующих</w:t>
      </w:r>
      <w:r w:rsidRPr="007A0F9A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Pr="007A0F9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7A0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CE2">
        <w:rPr>
          <w:rFonts w:ascii="Times New Roman" w:hAnsi="Times New Roman" w:cs="Times New Roman"/>
          <w:sz w:val="28"/>
          <w:szCs w:val="28"/>
        </w:rPr>
        <w:t xml:space="preserve">куратором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отдельно по каждому налоговому расходу. </w:t>
      </w:r>
      <w:r w:rsidR="002340A1">
        <w:rPr>
          <w:rFonts w:ascii="Times New Roman" w:hAnsi="Times New Roman" w:cs="Times New Roman"/>
          <w:sz w:val="28"/>
          <w:szCs w:val="28"/>
        </w:rPr>
        <w:t>В случае если для отдельных категорий плательщиков, имеющих право на льготы, предоставлены льготы по нескольким в</w:t>
      </w:r>
      <w:r w:rsidR="00FC6ABD">
        <w:rPr>
          <w:rFonts w:ascii="Times New Roman" w:hAnsi="Times New Roman" w:cs="Times New Roman"/>
          <w:sz w:val="28"/>
          <w:szCs w:val="28"/>
        </w:rPr>
        <w:t>и</w:t>
      </w:r>
      <w:r w:rsidR="002340A1">
        <w:rPr>
          <w:rFonts w:ascii="Times New Roman" w:hAnsi="Times New Roman" w:cs="Times New Roman"/>
          <w:sz w:val="28"/>
          <w:szCs w:val="28"/>
        </w:rPr>
        <w:t>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2340A1" w:rsidRDefault="002340A1" w:rsidP="000C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6B354E" w:rsidRPr="009C7D44">
        <w:rPr>
          <w:rFonts w:ascii="Times New Roman" w:hAnsi="Times New Roman" w:cs="Times New Roman"/>
          <w:sz w:val="28"/>
          <w:szCs w:val="28"/>
        </w:rPr>
        <w:t>4</w:t>
      </w:r>
      <w:r w:rsidRPr="009C7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совокупного бюджетного эффекта (самоокупаемости)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</w:t>
      </w:r>
      <w:r w:rsidR="006B354E" w:rsidRPr="009C7D44">
        <w:rPr>
          <w:rFonts w:ascii="Times New Roman" w:hAnsi="Times New Roman" w:cs="Times New Roman"/>
          <w:sz w:val="28"/>
          <w:szCs w:val="28"/>
        </w:rPr>
        <w:t>или</w:t>
      </w:r>
      <w:r w:rsidR="006B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5 отчетных лет, а в случае, если указанн</w:t>
      </w:r>
      <w:r w:rsidR="009772E9">
        <w:rPr>
          <w:rFonts w:ascii="Times New Roman" w:hAnsi="Times New Roman" w:cs="Times New Roman"/>
          <w:sz w:val="28"/>
          <w:szCs w:val="28"/>
        </w:rPr>
        <w:t>ые льготы действуют более 6 лет -</w:t>
      </w:r>
      <w:r>
        <w:rPr>
          <w:rFonts w:ascii="Times New Roman" w:hAnsi="Times New Roman" w:cs="Times New Roman"/>
          <w:sz w:val="28"/>
          <w:szCs w:val="28"/>
        </w:rPr>
        <w:t xml:space="preserve"> на день проведения оценки эффективности налогового расхода по следующей ф</w:t>
      </w:r>
      <w:r w:rsidR="005D46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рмуле: 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AAED51" wp14:editId="0D5F3164">
            <wp:extent cx="2339340" cy="281940"/>
            <wp:effectExtent l="0" t="0" r="3810" b="3810"/>
            <wp:docPr id="2" name="Рисунок 2" descr="base_23629_16414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64145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688">
        <w:rPr>
          <w:rFonts w:ascii="Times New Roman" w:hAnsi="Times New Roman" w:cs="Times New Roman"/>
          <w:sz w:val="28"/>
          <w:szCs w:val="28"/>
        </w:rPr>
        <w:t>, где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 xml:space="preserve">E - оценка совокупного бюджетного эффекта (самоокупаемости)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Pr="005D4688">
        <w:rPr>
          <w:rFonts w:ascii="Times New Roman" w:hAnsi="Times New Roman" w:cs="Times New Roman"/>
          <w:sz w:val="28"/>
          <w:szCs w:val="28"/>
        </w:rPr>
        <w:t>;</w:t>
      </w:r>
    </w:p>
    <w:p w:rsidR="00BE2219" w:rsidRPr="005D4688" w:rsidRDefault="00FC6ABD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F69190" wp14:editId="693AF8AF">
            <wp:extent cx="160020" cy="167640"/>
            <wp:effectExtent l="0" t="0" r="0" b="3810"/>
            <wp:docPr id="4" name="Рисунок 4" descr="base_23629_16414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164145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E2">
        <w:rPr>
          <w:rFonts w:ascii="Times New Roman" w:hAnsi="Times New Roman" w:cs="Times New Roman"/>
          <w:sz w:val="28"/>
          <w:szCs w:val="28"/>
        </w:rPr>
        <w:t xml:space="preserve">- </w:t>
      </w:r>
      <w:r w:rsidR="00BE2219" w:rsidRPr="005D4688">
        <w:rPr>
          <w:rFonts w:ascii="Times New Roman" w:hAnsi="Times New Roman" w:cs="Times New Roman"/>
          <w:sz w:val="28"/>
          <w:szCs w:val="28"/>
        </w:rPr>
        <w:t>знак суммирования;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i - порядковый номер i-</w:t>
      </w:r>
      <w:proofErr w:type="spellStart"/>
      <w:r w:rsidRPr="005D46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года, имеющий значение от 1 до 5;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688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 xml:space="preserve">j - порядковый номер плательщика, имеющий значение от 1 до </w:t>
      </w:r>
      <w:proofErr w:type="spellStart"/>
      <w:r w:rsidRPr="005D4688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>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688">
        <w:rPr>
          <w:rFonts w:ascii="Times New Roman" w:hAnsi="Times New Roman" w:cs="Times New Roman"/>
          <w:sz w:val="28"/>
          <w:szCs w:val="28"/>
        </w:rPr>
        <w:t>Nij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</w:t>
      </w:r>
      <w:r w:rsidR="005D4688">
        <w:rPr>
          <w:rFonts w:ascii="Times New Roman" w:hAnsi="Times New Roman" w:cs="Times New Roman"/>
          <w:sz w:val="28"/>
          <w:szCs w:val="28"/>
        </w:rPr>
        <w:t xml:space="preserve">нных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DE048D">
        <w:rPr>
          <w:rFonts w:ascii="Times New Roman" w:hAnsi="Times New Roman" w:cs="Times New Roman"/>
          <w:sz w:val="28"/>
          <w:szCs w:val="28"/>
        </w:rPr>
        <w:t xml:space="preserve"> j</w:t>
      </w:r>
      <w:r w:rsidR="00DE048D">
        <w:rPr>
          <w:rFonts w:ascii="Times New Roman" w:hAnsi="Times New Roman" w:cs="Times New Roman"/>
          <w:sz w:val="28"/>
          <w:szCs w:val="28"/>
        </w:rPr>
        <w:noBreakHyphen/>
      </w:r>
      <w:r w:rsidRPr="005D4688">
        <w:rPr>
          <w:rFonts w:ascii="Times New Roman" w:hAnsi="Times New Roman" w:cs="Times New Roman"/>
          <w:sz w:val="28"/>
          <w:szCs w:val="28"/>
        </w:rPr>
        <w:t xml:space="preserve">м плательщиком в i-м году. В случае если на день проведения оценки совокупного бюджетного эффекта (самоокупаемости) стимулирующих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5D4688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Pr="005D4688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куратора налоговых расходов;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688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5D4688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EE46D6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688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</w:t>
      </w:r>
      <w:r w:rsidR="005D4688">
        <w:rPr>
          <w:rFonts w:ascii="Times New Roman" w:hAnsi="Times New Roman" w:cs="Times New Roman"/>
          <w:sz w:val="28"/>
          <w:szCs w:val="28"/>
        </w:rPr>
        <w:t xml:space="preserve">алоговых доходов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5D4688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 xml:space="preserve">в i-м году по отношению к показателям базового года, рассчитываемый в соответствии </w:t>
      </w:r>
    </w:p>
    <w:p w:rsidR="00EE46D6" w:rsidRDefault="00EE46D6" w:rsidP="00EE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6D6" w:rsidRDefault="00EE46D6" w:rsidP="00EE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219" w:rsidRDefault="00BE2219" w:rsidP="00EE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12" w:history="1">
        <w:r w:rsidRPr="005D46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468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311A3">
        <w:rPr>
          <w:rFonts w:ascii="Times New Roman" w:hAnsi="Times New Roman" w:cs="Times New Roman"/>
          <w:sz w:val="28"/>
          <w:szCs w:val="28"/>
        </w:rPr>
        <w:t xml:space="preserve"> Федерации от 22 июня 2019 г. </w:t>
      </w:r>
      <w:r w:rsidR="00EE46D6">
        <w:rPr>
          <w:rFonts w:ascii="Times New Roman" w:hAnsi="Times New Roman" w:cs="Times New Roman"/>
          <w:sz w:val="28"/>
          <w:szCs w:val="28"/>
        </w:rPr>
        <w:t xml:space="preserve">№ </w:t>
      </w:r>
      <w:r w:rsidRPr="005D4688">
        <w:rPr>
          <w:rFonts w:ascii="Times New Roman" w:hAnsi="Times New Roman" w:cs="Times New Roman"/>
          <w:sz w:val="28"/>
          <w:szCs w:val="28"/>
        </w:rPr>
        <w:t xml:space="preserve">796 </w:t>
      </w:r>
      <w:r w:rsidR="006311A3">
        <w:rPr>
          <w:rFonts w:ascii="Times New Roman" w:hAnsi="Times New Roman" w:cs="Times New Roman"/>
          <w:sz w:val="28"/>
          <w:szCs w:val="28"/>
        </w:rPr>
        <w:t>«</w:t>
      </w:r>
      <w:r w:rsidRPr="005D4688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 w:rsidR="006311A3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5D4688">
        <w:rPr>
          <w:rFonts w:ascii="Times New Roman" w:hAnsi="Times New Roman" w:cs="Times New Roman"/>
          <w:sz w:val="28"/>
          <w:szCs w:val="28"/>
        </w:rPr>
        <w:t>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r - расчетная стоимость среднесрочны</w:t>
      </w:r>
      <w:r w:rsidR="00982502">
        <w:rPr>
          <w:rFonts w:ascii="Times New Roman" w:hAnsi="Times New Roman" w:cs="Times New Roman"/>
          <w:sz w:val="28"/>
          <w:szCs w:val="28"/>
        </w:rPr>
        <w:t xml:space="preserve">х рыночных заимствований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D63C89" w:rsidRPr="009C7D44">
        <w:rPr>
          <w:rFonts w:ascii="Times New Roman" w:hAnsi="Times New Roman" w:cs="Times New Roman"/>
          <w:sz w:val="28"/>
          <w:szCs w:val="28"/>
        </w:rPr>
        <w:t>5</w:t>
      </w:r>
      <w:r w:rsidRPr="009C7D44">
        <w:rPr>
          <w:rFonts w:ascii="Times New Roman" w:hAnsi="Times New Roman" w:cs="Times New Roman"/>
          <w:sz w:val="28"/>
          <w:szCs w:val="28"/>
        </w:rPr>
        <w:t>. Базовый</w:t>
      </w:r>
      <w:r w:rsidRPr="005D4688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>j-м плательщиком в базовом году, рассчитывается по следующей формуле: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B0j = N 0j + L0j, где: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 xml:space="preserve">B0j - базовый объем налогов, задекларированных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 xml:space="preserve">N0j - объем налогов, задекларированных для уплаты в бюджет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="006311A3">
        <w:rPr>
          <w:rFonts w:ascii="Times New Roman" w:hAnsi="Times New Roman" w:cs="Times New Roman"/>
          <w:sz w:val="28"/>
          <w:szCs w:val="28"/>
        </w:rPr>
        <w:t>j</w:t>
      </w:r>
      <w:r w:rsidR="006311A3">
        <w:rPr>
          <w:rFonts w:ascii="Times New Roman" w:hAnsi="Times New Roman" w:cs="Times New Roman"/>
          <w:sz w:val="28"/>
          <w:szCs w:val="28"/>
        </w:rPr>
        <w:noBreakHyphen/>
      </w:r>
      <w:r w:rsidRPr="005D4688">
        <w:rPr>
          <w:rFonts w:ascii="Times New Roman" w:hAnsi="Times New Roman" w:cs="Times New Roman"/>
          <w:sz w:val="28"/>
          <w:szCs w:val="28"/>
        </w:rPr>
        <w:t>м плательщиком в базовом году;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L0j - объем льгот, предоставленных j-</w:t>
      </w:r>
      <w:proofErr w:type="spellStart"/>
      <w:r w:rsidRPr="005D468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Под базовым годом в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D63C89" w:rsidRPr="009C7D44">
        <w:rPr>
          <w:rFonts w:ascii="Times New Roman" w:hAnsi="Times New Roman" w:cs="Times New Roman"/>
          <w:sz w:val="28"/>
          <w:szCs w:val="28"/>
        </w:rPr>
        <w:t>6</w:t>
      </w:r>
      <w:r w:rsidRPr="009C7D44">
        <w:rPr>
          <w:rFonts w:ascii="Times New Roman" w:hAnsi="Times New Roman" w:cs="Times New Roman"/>
          <w:sz w:val="28"/>
          <w:szCs w:val="28"/>
        </w:rPr>
        <w:t>. Расчетная</w:t>
      </w:r>
      <w:r w:rsidRPr="005D4688">
        <w:rPr>
          <w:rFonts w:ascii="Times New Roman" w:hAnsi="Times New Roman" w:cs="Times New Roman"/>
          <w:sz w:val="28"/>
          <w:szCs w:val="28"/>
        </w:rPr>
        <w:t xml:space="preserve"> стоимость среднесрочных рыночных заимствований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proofErr w:type="gramStart"/>
      <w:r w:rsidRPr="005D468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D4688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+ p + c, где: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r - расчетная стоимость среднесрочны</w:t>
      </w:r>
      <w:r w:rsidR="00982502">
        <w:rPr>
          <w:rFonts w:ascii="Times New Roman" w:hAnsi="Times New Roman" w:cs="Times New Roman"/>
          <w:sz w:val="28"/>
          <w:szCs w:val="28"/>
        </w:rPr>
        <w:t xml:space="preserve">х рыночных заимствований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68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D4688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- целевой уровень инфляции</w:t>
      </w:r>
      <w:r w:rsidR="007D2CE2">
        <w:rPr>
          <w:rFonts w:ascii="Times New Roman" w:hAnsi="Times New Roman" w:cs="Times New Roman"/>
          <w:sz w:val="28"/>
          <w:szCs w:val="28"/>
        </w:rPr>
        <w:t xml:space="preserve"> на момент проведения </w:t>
      </w:r>
      <w:r w:rsidR="001640C3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Pr="005D4688">
        <w:rPr>
          <w:rFonts w:ascii="Times New Roman" w:hAnsi="Times New Roman" w:cs="Times New Roman"/>
          <w:sz w:val="28"/>
          <w:szCs w:val="28"/>
        </w:rPr>
        <w:t>;</w:t>
      </w:r>
    </w:p>
    <w:p w:rsidR="001640C3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  <w:szCs w:val="28"/>
        </w:rPr>
        <w:t>p - реальная процентная ставка</w:t>
      </w:r>
      <w:r w:rsidR="001640C3" w:rsidRPr="001640C3">
        <w:rPr>
          <w:rFonts w:ascii="Times New Roman" w:hAnsi="Times New Roman" w:cs="Times New Roman"/>
          <w:sz w:val="28"/>
          <w:szCs w:val="28"/>
        </w:rPr>
        <w:t xml:space="preserve"> </w:t>
      </w:r>
      <w:r w:rsidR="001640C3">
        <w:rPr>
          <w:rFonts w:ascii="Times New Roman" w:hAnsi="Times New Roman" w:cs="Times New Roman"/>
          <w:sz w:val="28"/>
          <w:szCs w:val="28"/>
        </w:rPr>
        <w:t>на момент проведения оценки налоговых расходов</w:t>
      </w:r>
      <w:r w:rsidR="001640C3" w:rsidRPr="005D4688">
        <w:rPr>
          <w:rFonts w:ascii="Times New Roman" w:hAnsi="Times New Roman" w:cs="Times New Roman"/>
          <w:sz w:val="28"/>
          <w:szCs w:val="28"/>
        </w:rPr>
        <w:t>;</w:t>
      </w:r>
    </w:p>
    <w:p w:rsidR="00BE2219" w:rsidRPr="005D4688" w:rsidRDefault="00BE2219" w:rsidP="000C3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88">
        <w:rPr>
          <w:rFonts w:ascii="Times New Roman" w:hAnsi="Times New Roman" w:cs="Times New Roman"/>
          <w:sz w:val="28"/>
          <w:szCs w:val="28"/>
        </w:rPr>
        <w:t>c - кредитная премия за риск, рассчитываемая для целей Порядка в зависимости от отношения объ</w:t>
      </w:r>
      <w:r w:rsidR="00982502">
        <w:rPr>
          <w:rFonts w:ascii="Times New Roman" w:hAnsi="Times New Roman" w:cs="Times New Roman"/>
          <w:sz w:val="28"/>
          <w:szCs w:val="28"/>
        </w:rPr>
        <w:t xml:space="preserve">ема муниципального долга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 xml:space="preserve">по состоянию на 01 января текущего финансового года к объему налоговых и неналоговых доходов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за </w:t>
      </w:r>
      <w:r w:rsidRPr="005D4688">
        <w:rPr>
          <w:rFonts w:ascii="Times New Roman" w:hAnsi="Times New Roman" w:cs="Times New Roman"/>
          <w:sz w:val="28"/>
          <w:szCs w:val="28"/>
        </w:rPr>
        <w:t>отчетный период (в случае если указанное отношение составляет менее 50,0 процента, кредитная премия за риск принимается равной 1,0 процента;</w:t>
      </w:r>
      <w:proofErr w:type="gramEnd"/>
      <w:r w:rsidRPr="005D4688">
        <w:rPr>
          <w:rFonts w:ascii="Times New Roman" w:hAnsi="Times New Roman" w:cs="Times New Roman"/>
          <w:sz w:val="28"/>
          <w:szCs w:val="28"/>
        </w:rPr>
        <w:t xml:space="preserve"> в случае если указанное отношение составляет от 50,0 до 100,0 процентов, кредитная премия за риск принимается </w:t>
      </w:r>
      <w:proofErr w:type="gramStart"/>
      <w:r w:rsidRPr="005D4688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5D4688">
        <w:rPr>
          <w:rFonts w:ascii="Times New Roman" w:hAnsi="Times New Roman" w:cs="Times New Roman"/>
          <w:sz w:val="28"/>
          <w:szCs w:val="28"/>
        </w:rPr>
        <w:t xml:space="preserve"> 2,0 процента; в случае если указанное отношение составляет более 100,0 процентов, кредитная премия за риск принимается равной 3,0 процента).</w:t>
      </w:r>
    </w:p>
    <w:p w:rsidR="000C2984" w:rsidRDefault="00BE2219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D63C89" w:rsidRPr="009C7D44">
        <w:rPr>
          <w:rFonts w:ascii="Times New Roman" w:hAnsi="Times New Roman" w:cs="Times New Roman"/>
          <w:sz w:val="28"/>
          <w:szCs w:val="28"/>
        </w:rPr>
        <w:t>7</w:t>
      </w:r>
      <w:r w:rsidRPr="009C7D44">
        <w:rPr>
          <w:rFonts w:ascii="Times New Roman" w:hAnsi="Times New Roman" w:cs="Times New Roman"/>
          <w:sz w:val="28"/>
          <w:szCs w:val="28"/>
        </w:rPr>
        <w:t>.</w:t>
      </w:r>
      <w:r w:rsidRPr="005D4688">
        <w:rPr>
          <w:rFonts w:ascii="Times New Roman" w:hAnsi="Times New Roman" w:cs="Times New Roman"/>
          <w:sz w:val="28"/>
          <w:szCs w:val="28"/>
        </w:rPr>
        <w:t xml:space="preserve"> По итогам оценки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куратор </w:t>
      </w:r>
      <w:r w:rsidRPr="005D4688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982502">
        <w:rPr>
          <w:rFonts w:ascii="Times New Roman" w:hAnsi="Times New Roman" w:cs="Times New Roman"/>
          <w:sz w:val="28"/>
          <w:szCs w:val="28"/>
        </w:rPr>
        <w:t xml:space="preserve"> </w:t>
      </w:r>
      <w:r w:rsidRPr="005D4688">
        <w:rPr>
          <w:rFonts w:ascii="Times New Roman" w:hAnsi="Times New Roman" w:cs="Times New Roman"/>
          <w:sz w:val="28"/>
          <w:szCs w:val="28"/>
        </w:rPr>
        <w:t xml:space="preserve">формирует и до </w:t>
      </w:r>
      <w:r w:rsidR="00563C21">
        <w:rPr>
          <w:rFonts w:ascii="Times New Roman" w:hAnsi="Times New Roman" w:cs="Times New Roman"/>
          <w:sz w:val="28"/>
          <w:szCs w:val="28"/>
        </w:rPr>
        <w:t>01</w:t>
      </w:r>
      <w:r w:rsidRPr="005D4688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</w:t>
      </w:r>
      <w:r w:rsidRPr="009C7D44">
        <w:rPr>
          <w:rFonts w:ascii="Times New Roman" w:hAnsi="Times New Roman" w:cs="Times New Roman"/>
          <w:sz w:val="28"/>
          <w:szCs w:val="28"/>
        </w:rPr>
        <w:t>года представляет</w:t>
      </w:r>
      <w:r w:rsidRPr="005D4688">
        <w:rPr>
          <w:rFonts w:ascii="Times New Roman" w:hAnsi="Times New Roman" w:cs="Times New Roman"/>
          <w:sz w:val="28"/>
          <w:szCs w:val="28"/>
        </w:rPr>
        <w:t xml:space="preserve"> в </w:t>
      </w:r>
      <w:r w:rsidR="007A0F9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C2984">
        <w:rPr>
          <w:rFonts w:ascii="Times New Roman" w:hAnsi="Times New Roman" w:cs="Times New Roman"/>
          <w:sz w:val="28"/>
          <w:szCs w:val="28"/>
        </w:rPr>
        <w:t xml:space="preserve"> аналитическую записку, которая содержит:</w:t>
      </w:r>
    </w:p>
    <w:p w:rsidR="00BE2219" w:rsidRDefault="00BE2219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88">
        <w:rPr>
          <w:rFonts w:ascii="Times New Roman" w:hAnsi="Times New Roman" w:cs="Times New Roman"/>
          <w:sz w:val="28"/>
          <w:szCs w:val="28"/>
        </w:rPr>
        <w:t xml:space="preserve">информацию о достижении целевых характеристик налогового расхода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Pr="005D4688">
        <w:rPr>
          <w:rFonts w:ascii="Times New Roman" w:hAnsi="Times New Roman" w:cs="Times New Roman"/>
          <w:sz w:val="28"/>
          <w:szCs w:val="28"/>
        </w:rPr>
        <w:t xml:space="preserve">, вкладе налогового расхода города в достижение целей муниципальных программ города и (или) целей социально-экономической политики, не относящихся к муниципальным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Pr="005D4688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</w:t>
      </w:r>
      <w:r w:rsidRPr="005D4688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563C21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563C21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муниципальных программ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563C21">
        <w:rPr>
          <w:rFonts w:ascii="Times New Roman" w:hAnsi="Times New Roman" w:cs="Times New Roman"/>
          <w:sz w:val="28"/>
          <w:szCs w:val="28"/>
        </w:rPr>
        <w:t xml:space="preserve"> и (или) целей социально – экономической политики, не относящихся к муниципальным</w:t>
      </w:r>
      <w:proofErr w:type="gramEnd"/>
      <w:r w:rsidR="00563C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0C2984">
        <w:rPr>
          <w:rFonts w:ascii="Times New Roman" w:hAnsi="Times New Roman" w:cs="Times New Roman"/>
          <w:sz w:val="28"/>
          <w:szCs w:val="28"/>
        </w:rPr>
        <w:t>;</w:t>
      </w:r>
    </w:p>
    <w:p w:rsidR="005C32E4" w:rsidRDefault="005C32E4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плательщиков получателей льгот за оцениваемый год, с указанием соответствующей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, показателя целевого индикатора муниципальной программы и стоимостного объема;</w:t>
      </w:r>
    </w:p>
    <w:p w:rsidR="005C32E4" w:rsidRDefault="005C32E4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E4" w:rsidRDefault="0029672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бюджетной э</w:t>
      </w:r>
      <w:r w:rsidR="005C32E4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21" w:rsidRDefault="0029672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F1" w:rsidRDefault="0029672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более результативных (менее затратных)</w:t>
      </w:r>
      <w:r w:rsidR="00012FF1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поставленных целей и задач; </w:t>
      </w:r>
    </w:p>
    <w:p w:rsidR="00296721" w:rsidRDefault="00012FF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о достижении соответствующих показателей, целевых индикаторов, влияющих на результаты соответствующей муниципальной программы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F1" w:rsidRDefault="00012FF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об эффективности соответствующих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 по установлению, сохранению, корректировке или отмене налоговых льгот в зависимости от результатов оценки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A2" w:rsidRPr="009C7D44" w:rsidRDefault="00563C2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146E41" w:rsidRPr="009C7D44">
        <w:rPr>
          <w:rFonts w:ascii="Times New Roman" w:hAnsi="Times New Roman" w:cs="Times New Roman"/>
          <w:sz w:val="28"/>
          <w:szCs w:val="28"/>
        </w:rPr>
        <w:t>8</w:t>
      </w:r>
      <w:r w:rsidRPr="009C7D44">
        <w:rPr>
          <w:rFonts w:ascii="Times New Roman" w:hAnsi="Times New Roman" w:cs="Times New Roman"/>
          <w:sz w:val="28"/>
          <w:szCs w:val="28"/>
        </w:rPr>
        <w:t xml:space="preserve">. Финансовое управление до 05 </w:t>
      </w:r>
      <w:r w:rsidR="007D2CE2" w:rsidRPr="009C7D4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C7D44">
        <w:rPr>
          <w:rFonts w:ascii="Times New Roman" w:hAnsi="Times New Roman" w:cs="Times New Roman"/>
          <w:sz w:val="28"/>
          <w:szCs w:val="28"/>
        </w:rPr>
        <w:t xml:space="preserve">текущего финансового года формирует </w:t>
      </w:r>
      <w:r w:rsidR="007D2CE2" w:rsidRPr="009C7D44">
        <w:rPr>
          <w:rFonts w:ascii="Times New Roman" w:hAnsi="Times New Roman" w:cs="Times New Roman"/>
          <w:sz w:val="28"/>
          <w:szCs w:val="28"/>
        </w:rPr>
        <w:t xml:space="preserve">сводную информацию по </w:t>
      </w:r>
      <w:r w:rsidRPr="009C7D44">
        <w:rPr>
          <w:rFonts w:ascii="Times New Roman" w:hAnsi="Times New Roman" w:cs="Times New Roman"/>
          <w:sz w:val="28"/>
          <w:szCs w:val="28"/>
        </w:rPr>
        <w:t>оценк</w:t>
      </w:r>
      <w:r w:rsidR="007D2CE2" w:rsidRPr="009C7D44">
        <w:rPr>
          <w:rFonts w:ascii="Times New Roman" w:hAnsi="Times New Roman" w:cs="Times New Roman"/>
          <w:sz w:val="28"/>
          <w:szCs w:val="28"/>
        </w:rPr>
        <w:t>е</w:t>
      </w:r>
      <w:r w:rsidRPr="009C7D44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</w:t>
      </w:r>
      <w:r w:rsidR="00D768DA" w:rsidRPr="009C7D44">
        <w:rPr>
          <w:rFonts w:ascii="Times New Roman" w:hAnsi="Times New Roman" w:cs="Times New Roman"/>
          <w:sz w:val="28"/>
          <w:szCs w:val="28"/>
        </w:rPr>
        <w:t>города</w:t>
      </w:r>
      <w:r w:rsidRPr="009C7D44">
        <w:rPr>
          <w:rFonts w:ascii="Times New Roman" w:hAnsi="Times New Roman" w:cs="Times New Roman"/>
          <w:sz w:val="28"/>
          <w:szCs w:val="28"/>
        </w:rPr>
        <w:t xml:space="preserve"> на основе данных,</w:t>
      </w:r>
      <w:r w:rsidR="007D2CE2" w:rsidRPr="009C7D44">
        <w:rPr>
          <w:rFonts w:ascii="Times New Roman" w:hAnsi="Times New Roman" w:cs="Times New Roman"/>
          <w:sz w:val="28"/>
          <w:szCs w:val="28"/>
        </w:rPr>
        <w:t xml:space="preserve"> представленных кураторами налоговых расходов.</w:t>
      </w:r>
      <w:r w:rsidRPr="009C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E2" w:rsidRPr="009C7D44" w:rsidRDefault="00AC5113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1</w:t>
      </w:r>
      <w:r w:rsidR="00146E41" w:rsidRPr="009C7D44">
        <w:rPr>
          <w:rFonts w:ascii="Times New Roman" w:hAnsi="Times New Roman" w:cs="Times New Roman"/>
          <w:sz w:val="28"/>
          <w:szCs w:val="28"/>
        </w:rPr>
        <w:t>9</w:t>
      </w:r>
      <w:r w:rsidRPr="009C7D44">
        <w:rPr>
          <w:rFonts w:ascii="Times New Roman" w:hAnsi="Times New Roman" w:cs="Times New Roman"/>
          <w:sz w:val="28"/>
          <w:szCs w:val="28"/>
        </w:rPr>
        <w:t xml:space="preserve">. Результаты оценки налоговых расходов </w:t>
      </w:r>
      <w:r w:rsidR="00D768DA" w:rsidRPr="009C7D44">
        <w:rPr>
          <w:rFonts w:ascii="Times New Roman" w:hAnsi="Times New Roman" w:cs="Times New Roman"/>
          <w:sz w:val="28"/>
          <w:szCs w:val="28"/>
        </w:rPr>
        <w:t>города</w:t>
      </w:r>
      <w:r w:rsidRPr="009C7D44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D768DA" w:rsidRPr="009C7D44">
        <w:rPr>
          <w:rFonts w:ascii="Times New Roman" w:hAnsi="Times New Roman" w:cs="Times New Roman"/>
          <w:sz w:val="28"/>
          <w:szCs w:val="28"/>
        </w:rPr>
        <w:t>города</w:t>
      </w:r>
      <w:r w:rsidRPr="009C7D44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муниципальных программ </w:t>
      </w:r>
      <w:r w:rsidR="00D768DA" w:rsidRPr="009C7D44">
        <w:rPr>
          <w:rFonts w:ascii="Times New Roman" w:hAnsi="Times New Roman" w:cs="Times New Roman"/>
          <w:sz w:val="28"/>
          <w:szCs w:val="28"/>
        </w:rPr>
        <w:t>города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AC5113" w:rsidRDefault="00146E41" w:rsidP="00D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20</w:t>
      </w:r>
      <w:r w:rsidR="00AC5113" w:rsidRPr="009C7D44">
        <w:rPr>
          <w:rFonts w:ascii="Times New Roman" w:hAnsi="Times New Roman" w:cs="Times New Roman"/>
          <w:sz w:val="28"/>
          <w:szCs w:val="28"/>
        </w:rPr>
        <w:t>.</w:t>
      </w:r>
      <w:r w:rsidR="00AC5113">
        <w:rPr>
          <w:rFonts w:ascii="Times New Roman" w:hAnsi="Times New Roman" w:cs="Times New Roman"/>
          <w:sz w:val="28"/>
          <w:szCs w:val="28"/>
        </w:rPr>
        <w:t xml:space="preserve"> Финансовое управление до 01 октября финансо</w:t>
      </w:r>
      <w:r w:rsidR="003D7073">
        <w:rPr>
          <w:rFonts w:ascii="Times New Roman" w:hAnsi="Times New Roman" w:cs="Times New Roman"/>
          <w:sz w:val="28"/>
          <w:szCs w:val="28"/>
        </w:rPr>
        <w:t>во</w:t>
      </w:r>
      <w:r w:rsidR="00AC5113">
        <w:rPr>
          <w:rFonts w:ascii="Times New Roman" w:hAnsi="Times New Roman" w:cs="Times New Roman"/>
          <w:sz w:val="28"/>
          <w:szCs w:val="28"/>
        </w:rPr>
        <w:t xml:space="preserve">го года размещает результаты оценки эффективности налоговых расходов </w:t>
      </w:r>
      <w:r w:rsidR="00D768DA">
        <w:rPr>
          <w:rFonts w:ascii="Times New Roman" w:hAnsi="Times New Roman" w:cs="Times New Roman"/>
          <w:sz w:val="28"/>
          <w:szCs w:val="28"/>
        </w:rPr>
        <w:t>города</w:t>
      </w:r>
      <w:r w:rsidR="00AC5113">
        <w:rPr>
          <w:rFonts w:ascii="Times New Roman" w:hAnsi="Times New Roman" w:cs="Times New Roman"/>
          <w:sz w:val="28"/>
          <w:szCs w:val="28"/>
        </w:rPr>
        <w:t xml:space="preserve"> на сайте в информационной</w:t>
      </w:r>
      <w:r w:rsidR="000F6463">
        <w:rPr>
          <w:rFonts w:ascii="Times New Roman" w:hAnsi="Times New Roman" w:cs="Times New Roman"/>
          <w:sz w:val="28"/>
          <w:szCs w:val="28"/>
        </w:rPr>
        <w:t xml:space="preserve"> </w:t>
      </w:r>
      <w:r w:rsidR="00AC5113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EF492D" w:rsidRDefault="00EF492D" w:rsidP="00E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92D" w:rsidRPr="00876B04" w:rsidRDefault="00EF492D" w:rsidP="00E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92D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2D" w:rsidRPr="007D564C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EF492D" w:rsidRDefault="00EF492D" w:rsidP="00EF49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bookmarkStart w:id="0" w:name="_GoBack"/>
      <w:bookmarkEnd w:id="0"/>
      <w:proofErr w:type="spellEnd"/>
    </w:p>
    <w:sectPr w:rsidR="00EF492D" w:rsidSect="00EE46D6">
      <w:pgSz w:w="11906" w:h="16838"/>
      <w:pgMar w:top="709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A" w:rsidRDefault="008156FA" w:rsidP="00FF4931">
      <w:pPr>
        <w:spacing w:after="0" w:line="240" w:lineRule="auto"/>
      </w:pPr>
      <w:r>
        <w:separator/>
      </w:r>
    </w:p>
  </w:endnote>
  <w:endnote w:type="continuationSeparator" w:id="0">
    <w:p w:rsidR="008156FA" w:rsidRDefault="008156FA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A" w:rsidRDefault="008156FA" w:rsidP="00FF4931">
      <w:pPr>
        <w:spacing w:after="0" w:line="240" w:lineRule="auto"/>
      </w:pPr>
      <w:r>
        <w:separator/>
      </w:r>
    </w:p>
  </w:footnote>
  <w:footnote w:type="continuationSeparator" w:id="0">
    <w:p w:rsidR="008156FA" w:rsidRDefault="008156FA" w:rsidP="00FF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159797"/>
      <w:docPartObj>
        <w:docPartGallery w:val="Page Numbers (Top of Page)"/>
        <w:docPartUnique/>
      </w:docPartObj>
    </w:sdtPr>
    <w:sdtEndPr/>
    <w:sdtContent>
      <w:p w:rsidR="00EE46D6" w:rsidRDefault="00EE4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6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B1"/>
    <w:rsid w:val="00012FF1"/>
    <w:rsid w:val="000C2984"/>
    <w:rsid w:val="000C3292"/>
    <w:rsid w:val="000F6463"/>
    <w:rsid w:val="00112653"/>
    <w:rsid w:val="00133479"/>
    <w:rsid w:val="00146E41"/>
    <w:rsid w:val="001640C3"/>
    <w:rsid w:val="002340A1"/>
    <w:rsid w:val="002762EB"/>
    <w:rsid w:val="00280911"/>
    <w:rsid w:val="00296721"/>
    <w:rsid w:val="00330F1F"/>
    <w:rsid w:val="00345397"/>
    <w:rsid w:val="003912C2"/>
    <w:rsid w:val="003C74BB"/>
    <w:rsid w:val="003D7073"/>
    <w:rsid w:val="00455370"/>
    <w:rsid w:val="00457E5F"/>
    <w:rsid w:val="00481296"/>
    <w:rsid w:val="004E67F5"/>
    <w:rsid w:val="004F6B6D"/>
    <w:rsid w:val="00540013"/>
    <w:rsid w:val="00563C21"/>
    <w:rsid w:val="00590C91"/>
    <w:rsid w:val="005B20F1"/>
    <w:rsid w:val="005C1E81"/>
    <w:rsid w:val="005C32E4"/>
    <w:rsid w:val="005D4688"/>
    <w:rsid w:val="006311A3"/>
    <w:rsid w:val="006B354E"/>
    <w:rsid w:val="006B7106"/>
    <w:rsid w:val="006F2BB9"/>
    <w:rsid w:val="00744193"/>
    <w:rsid w:val="00766D79"/>
    <w:rsid w:val="007847F3"/>
    <w:rsid w:val="007872DF"/>
    <w:rsid w:val="007A0F9A"/>
    <w:rsid w:val="007B5579"/>
    <w:rsid w:val="007D2CE2"/>
    <w:rsid w:val="008056D8"/>
    <w:rsid w:val="008156FA"/>
    <w:rsid w:val="008169DA"/>
    <w:rsid w:val="00957754"/>
    <w:rsid w:val="009772E9"/>
    <w:rsid w:val="00982502"/>
    <w:rsid w:val="009C7D44"/>
    <w:rsid w:val="009E76A2"/>
    <w:rsid w:val="00A236E0"/>
    <w:rsid w:val="00A25D0F"/>
    <w:rsid w:val="00A32A43"/>
    <w:rsid w:val="00A35455"/>
    <w:rsid w:val="00A72F07"/>
    <w:rsid w:val="00A979F1"/>
    <w:rsid w:val="00AC5113"/>
    <w:rsid w:val="00B010A2"/>
    <w:rsid w:val="00BA0C1C"/>
    <w:rsid w:val="00BD7EB1"/>
    <w:rsid w:val="00BE2219"/>
    <w:rsid w:val="00BE2989"/>
    <w:rsid w:val="00C05B57"/>
    <w:rsid w:val="00CA6E85"/>
    <w:rsid w:val="00CD0428"/>
    <w:rsid w:val="00CE5547"/>
    <w:rsid w:val="00CE6038"/>
    <w:rsid w:val="00CF4B85"/>
    <w:rsid w:val="00D02641"/>
    <w:rsid w:val="00D135EC"/>
    <w:rsid w:val="00D21EFD"/>
    <w:rsid w:val="00D4018C"/>
    <w:rsid w:val="00D63C89"/>
    <w:rsid w:val="00D70E91"/>
    <w:rsid w:val="00D768DA"/>
    <w:rsid w:val="00DD2137"/>
    <w:rsid w:val="00DE048D"/>
    <w:rsid w:val="00E07E87"/>
    <w:rsid w:val="00E41AC5"/>
    <w:rsid w:val="00E45D64"/>
    <w:rsid w:val="00E630AE"/>
    <w:rsid w:val="00E72D4F"/>
    <w:rsid w:val="00E73777"/>
    <w:rsid w:val="00EA47B7"/>
    <w:rsid w:val="00EE11F7"/>
    <w:rsid w:val="00EE46D6"/>
    <w:rsid w:val="00EF492D"/>
    <w:rsid w:val="00F15AC4"/>
    <w:rsid w:val="00F23E68"/>
    <w:rsid w:val="00F32056"/>
    <w:rsid w:val="00FB26F5"/>
    <w:rsid w:val="00FC2BF3"/>
    <w:rsid w:val="00FC4A62"/>
    <w:rsid w:val="00FC6ABD"/>
    <w:rsid w:val="00FF42E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31"/>
  </w:style>
  <w:style w:type="paragraph" w:styleId="a7">
    <w:name w:val="footer"/>
    <w:basedOn w:val="a"/>
    <w:link w:val="a8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31"/>
  </w:style>
  <w:style w:type="paragraph" w:styleId="a7">
    <w:name w:val="footer"/>
    <w:basedOn w:val="a"/>
    <w:link w:val="a8"/>
    <w:uiPriority w:val="99"/>
    <w:unhideWhenUsed/>
    <w:rsid w:val="00FF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332B07C18A428D50BBFE95DFC820CC1BCA558661DD9F533E414358D6DBFCEEEB10C95AB825239E64C692A24738p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B7D7-9142-4BBF-A44D-9233CF5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Алина Р. Тлисова</cp:lastModifiedBy>
  <cp:revision>2</cp:revision>
  <cp:lastPrinted>2020-11-02T09:50:00Z</cp:lastPrinted>
  <dcterms:created xsi:type="dcterms:W3CDTF">2020-12-22T13:26:00Z</dcterms:created>
  <dcterms:modified xsi:type="dcterms:W3CDTF">2020-12-22T13:26:00Z</dcterms:modified>
</cp:coreProperties>
</file>